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65" w:rsidRPr="0056129E" w:rsidRDefault="00CB3CE3" w:rsidP="004B2C65">
      <w:pPr>
        <w:jc w:val="center"/>
        <w:rPr>
          <w:rFonts w:ascii="Arial" w:hAnsi="Arial" w:cs="Arial"/>
          <w:b/>
          <w:sz w:val="20"/>
        </w:rPr>
      </w:pPr>
      <w:r>
        <w:rPr>
          <w:rFonts w:ascii="Arial" w:hAnsi="Arial" w:cs="Arial"/>
          <w:b/>
          <w:sz w:val="20"/>
        </w:rPr>
        <w:t>CONVITE Nº 0</w:t>
      </w:r>
      <w:r w:rsidR="00173485">
        <w:rPr>
          <w:rFonts w:ascii="Arial" w:hAnsi="Arial" w:cs="Arial"/>
          <w:b/>
          <w:sz w:val="20"/>
        </w:rPr>
        <w:t>0</w:t>
      </w:r>
      <w:r w:rsidR="0095379D">
        <w:rPr>
          <w:rFonts w:ascii="Arial" w:hAnsi="Arial" w:cs="Arial"/>
          <w:b/>
          <w:sz w:val="20"/>
        </w:rPr>
        <w:t>2</w:t>
      </w:r>
      <w:r w:rsidR="004537AC">
        <w:rPr>
          <w:rFonts w:ascii="Arial" w:hAnsi="Arial" w:cs="Arial"/>
          <w:b/>
          <w:sz w:val="20"/>
        </w:rPr>
        <w:t>/2016</w:t>
      </w:r>
    </w:p>
    <w:p w:rsidR="004B2C65" w:rsidRDefault="004B2C65" w:rsidP="004B2C65">
      <w:pPr>
        <w:jc w:val="center"/>
        <w:rPr>
          <w:rFonts w:ascii="Arial" w:hAnsi="Arial" w:cs="Arial"/>
          <w:sz w:val="20"/>
        </w:rPr>
      </w:pPr>
    </w:p>
    <w:p w:rsidR="004B2C65" w:rsidRPr="0056129E" w:rsidRDefault="004B2C65" w:rsidP="004B2C65">
      <w:pPr>
        <w:jc w:val="both"/>
        <w:rPr>
          <w:rFonts w:ascii="Arial" w:hAnsi="Arial" w:cs="Arial"/>
          <w:sz w:val="20"/>
        </w:rPr>
      </w:pPr>
    </w:p>
    <w:p w:rsidR="00F278E3" w:rsidRDefault="004B2C65" w:rsidP="00870613">
      <w:pPr>
        <w:jc w:val="both"/>
        <w:rPr>
          <w:rFonts w:ascii="Arial" w:hAnsi="Arial" w:cs="Arial"/>
          <w:sz w:val="20"/>
        </w:rPr>
      </w:pPr>
      <w:r w:rsidRPr="0056129E">
        <w:rPr>
          <w:rFonts w:ascii="Arial" w:hAnsi="Arial" w:cs="Arial"/>
          <w:b/>
          <w:bCs/>
          <w:sz w:val="20"/>
        </w:rPr>
        <w:t xml:space="preserve">O CONSELHO DE ARQUITETURA E URBANISMO DO RIO GRANDE DO NORTE – CAU/RN, </w:t>
      </w:r>
      <w:r>
        <w:rPr>
          <w:rFonts w:ascii="Arial" w:hAnsi="Arial" w:cs="Arial"/>
          <w:sz w:val="20"/>
        </w:rPr>
        <w:t>através do responsável designado</w:t>
      </w:r>
      <w:r w:rsidRPr="00E04E88">
        <w:rPr>
          <w:rFonts w:ascii="Arial" w:hAnsi="Arial" w:cs="Arial"/>
          <w:sz w:val="20"/>
        </w:rPr>
        <w:t xml:space="preserve">, </w:t>
      </w:r>
      <w:r w:rsidR="007920C6" w:rsidRPr="005B62B8">
        <w:rPr>
          <w:rFonts w:ascii="Arial" w:hAnsi="Arial" w:cs="Arial"/>
          <w:sz w:val="20"/>
        </w:rPr>
        <w:t xml:space="preserve">Sr. </w:t>
      </w:r>
      <w:r w:rsidR="005B62B8" w:rsidRPr="005B62B8">
        <w:rPr>
          <w:rFonts w:ascii="Arial" w:hAnsi="Arial" w:cs="Arial"/>
          <w:sz w:val="20"/>
        </w:rPr>
        <w:t>João Marcos Silva Fernandes</w:t>
      </w:r>
      <w:r w:rsidRPr="005B62B8">
        <w:rPr>
          <w:rFonts w:ascii="Arial" w:hAnsi="Arial" w:cs="Arial"/>
          <w:sz w:val="20"/>
        </w:rPr>
        <w:t xml:space="preserve">, conforme portaria nº </w:t>
      </w:r>
      <w:r w:rsidR="005B62B8" w:rsidRPr="00C72020">
        <w:rPr>
          <w:rFonts w:ascii="Arial" w:hAnsi="Arial" w:cs="Arial"/>
          <w:sz w:val="20"/>
        </w:rPr>
        <w:t>0</w:t>
      </w:r>
      <w:r w:rsidR="00CF7D22">
        <w:rPr>
          <w:rFonts w:ascii="Arial" w:hAnsi="Arial" w:cs="Arial"/>
          <w:sz w:val="20"/>
        </w:rPr>
        <w:t>5</w:t>
      </w:r>
      <w:r w:rsidR="005B62B8" w:rsidRPr="00C72020">
        <w:rPr>
          <w:rFonts w:ascii="Arial" w:hAnsi="Arial" w:cs="Arial"/>
          <w:sz w:val="20"/>
        </w:rPr>
        <w:t>/2016</w:t>
      </w:r>
      <w:r w:rsidR="00E04E88" w:rsidRPr="005B62B8">
        <w:rPr>
          <w:rFonts w:ascii="Arial" w:hAnsi="Arial" w:cs="Arial"/>
          <w:sz w:val="20"/>
        </w:rPr>
        <w:t xml:space="preserve"> </w:t>
      </w:r>
      <w:r w:rsidR="00CC1AFB" w:rsidRPr="005B62B8">
        <w:rPr>
          <w:rFonts w:ascii="Arial" w:hAnsi="Arial" w:cs="Arial"/>
          <w:sz w:val="20"/>
        </w:rPr>
        <w:t xml:space="preserve">do CAU/RN, </w:t>
      </w:r>
      <w:r w:rsidR="00CC1AFB" w:rsidRPr="00C72020">
        <w:rPr>
          <w:rFonts w:ascii="Arial" w:hAnsi="Arial" w:cs="Arial"/>
          <w:sz w:val="20"/>
        </w:rPr>
        <w:t xml:space="preserve">de </w:t>
      </w:r>
      <w:r w:rsidR="00CF7D22">
        <w:rPr>
          <w:rFonts w:ascii="Arial" w:hAnsi="Arial" w:cs="Arial"/>
          <w:sz w:val="20"/>
        </w:rPr>
        <w:t>07</w:t>
      </w:r>
      <w:r w:rsidR="008517D4" w:rsidRPr="00C72020">
        <w:rPr>
          <w:rFonts w:ascii="Arial" w:hAnsi="Arial" w:cs="Arial"/>
          <w:sz w:val="20"/>
        </w:rPr>
        <w:t xml:space="preserve"> de </w:t>
      </w:r>
      <w:r w:rsidR="00CF7D22">
        <w:rPr>
          <w:rFonts w:ascii="Arial" w:hAnsi="Arial" w:cs="Arial"/>
          <w:sz w:val="20"/>
        </w:rPr>
        <w:t>novembro</w:t>
      </w:r>
      <w:r w:rsidR="005B62B8" w:rsidRPr="00C72020">
        <w:rPr>
          <w:rFonts w:ascii="Arial" w:hAnsi="Arial" w:cs="Arial"/>
          <w:sz w:val="20"/>
        </w:rPr>
        <w:t xml:space="preserve"> de 2016</w:t>
      </w:r>
      <w:r w:rsidRPr="00E04E88">
        <w:rPr>
          <w:rFonts w:ascii="Arial" w:hAnsi="Arial" w:cs="Arial"/>
          <w:sz w:val="20"/>
        </w:rPr>
        <w:t>,</w:t>
      </w:r>
      <w:r>
        <w:rPr>
          <w:rFonts w:ascii="Arial" w:hAnsi="Arial" w:cs="Arial"/>
          <w:sz w:val="20"/>
        </w:rPr>
        <w:t xml:space="preserve"> nos termo</w:t>
      </w:r>
      <w:r w:rsidR="00CC1AFB">
        <w:rPr>
          <w:rFonts w:ascii="Arial" w:hAnsi="Arial" w:cs="Arial"/>
          <w:sz w:val="20"/>
        </w:rPr>
        <w:t>s</w:t>
      </w:r>
      <w:r>
        <w:rPr>
          <w:rFonts w:ascii="Arial" w:hAnsi="Arial" w:cs="Arial"/>
          <w:sz w:val="20"/>
        </w:rPr>
        <w:t xml:space="preserve"> da Lei 8.666/93, de 21 de junho de 1993 e alterações posteriores e da Lei complementar 123/2006, torna público, para conhecimento dos interessados, que realizará</w:t>
      </w:r>
      <w:r w:rsidR="00491D8D">
        <w:rPr>
          <w:rFonts w:ascii="Arial" w:hAnsi="Arial" w:cs="Arial"/>
          <w:sz w:val="20"/>
        </w:rPr>
        <w:t xml:space="preserve"> licitação</w:t>
      </w:r>
      <w:r>
        <w:rPr>
          <w:rFonts w:ascii="Arial" w:hAnsi="Arial" w:cs="Arial"/>
          <w:sz w:val="20"/>
        </w:rPr>
        <w:t xml:space="preserve">, na modalidade </w:t>
      </w:r>
      <w:r w:rsidRPr="0024706B">
        <w:rPr>
          <w:rFonts w:ascii="Arial" w:hAnsi="Arial" w:cs="Arial"/>
          <w:b/>
          <w:sz w:val="20"/>
        </w:rPr>
        <w:t>CONVITE</w:t>
      </w:r>
      <w:r>
        <w:rPr>
          <w:rFonts w:ascii="Arial" w:hAnsi="Arial" w:cs="Arial"/>
          <w:sz w:val="20"/>
        </w:rPr>
        <w:t xml:space="preserve">, </w:t>
      </w:r>
      <w:r w:rsidRPr="00282DE5">
        <w:rPr>
          <w:rFonts w:ascii="Arial" w:hAnsi="Arial" w:cs="Arial"/>
          <w:b/>
          <w:sz w:val="20"/>
        </w:rPr>
        <w:t>do tipo</w:t>
      </w:r>
      <w:r>
        <w:rPr>
          <w:rFonts w:ascii="Arial" w:hAnsi="Arial" w:cs="Arial"/>
          <w:sz w:val="20"/>
        </w:rPr>
        <w:t xml:space="preserve"> </w:t>
      </w:r>
      <w:r w:rsidRPr="0024706B">
        <w:rPr>
          <w:rFonts w:ascii="Arial" w:hAnsi="Arial" w:cs="Arial"/>
          <w:b/>
          <w:sz w:val="20"/>
        </w:rPr>
        <w:t>M</w:t>
      </w:r>
      <w:r w:rsidR="00A57926">
        <w:rPr>
          <w:rFonts w:ascii="Arial" w:hAnsi="Arial" w:cs="Arial"/>
          <w:b/>
          <w:sz w:val="20"/>
        </w:rPr>
        <w:t>ENOR PREÇO</w:t>
      </w:r>
      <w:r w:rsidR="004D4906">
        <w:rPr>
          <w:rFonts w:ascii="Arial" w:hAnsi="Arial" w:cs="Arial"/>
          <w:b/>
          <w:sz w:val="20"/>
        </w:rPr>
        <w:t xml:space="preserve"> GLOBAL</w:t>
      </w:r>
      <w:r>
        <w:rPr>
          <w:rFonts w:ascii="Arial" w:hAnsi="Arial" w:cs="Arial"/>
          <w:sz w:val="20"/>
        </w:rPr>
        <w:t xml:space="preserve">, </w:t>
      </w:r>
      <w:r w:rsidR="00F278E3" w:rsidRPr="00F278E3">
        <w:rPr>
          <w:rFonts w:ascii="Arial" w:hAnsi="Arial" w:cs="Arial"/>
          <w:sz w:val="20"/>
        </w:rPr>
        <w:t>com a finalidade de selecionar a melhor proposta</w:t>
      </w:r>
      <w:r w:rsidR="00870613">
        <w:rPr>
          <w:rFonts w:ascii="Arial" w:hAnsi="Arial" w:cs="Arial"/>
          <w:sz w:val="20"/>
        </w:rPr>
        <w:t xml:space="preserve"> </w:t>
      </w:r>
      <w:r w:rsidR="00F278E3" w:rsidRPr="00F278E3">
        <w:rPr>
          <w:rFonts w:ascii="Arial" w:hAnsi="Arial" w:cs="Arial"/>
          <w:sz w:val="20"/>
        </w:rPr>
        <w:t xml:space="preserve">visando </w:t>
      </w:r>
      <w:r w:rsidR="0095379D">
        <w:rPr>
          <w:rFonts w:ascii="Arial" w:hAnsi="Arial" w:cs="Arial"/>
          <w:sz w:val="20"/>
        </w:rPr>
        <w:t>a c</w:t>
      </w:r>
      <w:r w:rsidR="0095379D" w:rsidRPr="0095379D">
        <w:rPr>
          <w:rFonts w:ascii="Arial" w:hAnsi="Arial" w:cs="Arial"/>
          <w:sz w:val="20"/>
        </w:rPr>
        <w:t>ontratação de empresa especializada na terceirização de mão-de-obra</w:t>
      </w:r>
      <w:r w:rsidR="0095379D">
        <w:rPr>
          <w:rFonts w:ascii="Arial" w:hAnsi="Arial" w:cs="Arial"/>
          <w:sz w:val="20"/>
        </w:rPr>
        <w:t xml:space="preserve"> </w:t>
      </w:r>
      <w:r w:rsidR="0095379D">
        <w:rPr>
          <w:rFonts w:ascii="Arial" w:hAnsi="Arial" w:cs="Arial"/>
          <w:color w:val="000000"/>
          <w:sz w:val="20"/>
          <w:lang w:eastAsia="en-US"/>
        </w:rPr>
        <w:t>qualificada</w:t>
      </w:r>
      <w:r w:rsidR="0095379D" w:rsidRPr="005D6179">
        <w:rPr>
          <w:rFonts w:ascii="Arial" w:hAnsi="Arial" w:cs="Arial"/>
          <w:color w:val="000000"/>
          <w:sz w:val="20"/>
          <w:lang w:eastAsia="en-US"/>
        </w:rPr>
        <w:t xml:space="preserve"> para prestação de serviços continuados em postos de </w:t>
      </w:r>
      <w:r w:rsidR="0095379D">
        <w:rPr>
          <w:rFonts w:ascii="Arial" w:hAnsi="Arial" w:cs="Arial"/>
          <w:color w:val="000000"/>
          <w:sz w:val="20"/>
          <w:lang w:eastAsia="en-US"/>
        </w:rPr>
        <w:t>Auxiliar de Serviços Gerais - ASG e Controlador de Acesso</w:t>
      </w:r>
      <w:r w:rsidR="005B62B8" w:rsidRPr="005B62B8">
        <w:rPr>
          <w:rFonts w:ascii="Arial" w:hAnsi="Arial" w:cs="Arial"/>
          <w:b/>
          <w:sz w:val="20"/>
        </w:rPr>
        <w:t>,</w:t>
      </w:r>
      <w:r w:rsidR="00217079">
        <w:rPr>
          <w:rFonts w:ascii="Arial" w:hAnsi="Arial" w:cs="Arial"/>
          <w:sz w:val="20"/>
        </w:rPr>
        <w:t xml:space="preserve"> </w:t>
      </w:r>
      <w:r w:rsidR="00282DE5" w:rsidRPr="00282DE5">
        <w:rPr>
          <w:rFonts w:ascii="Arial" w:hAnsi="Arial" w:cs="Arial"/>
          <w:sz w:val="20"/>
        </w:rPr>
        <w:t>conforme especificações e condições</w:t>
      </w:r>
      <w:r w:rsidR="00282DE5">
        <w:rPr>
          <w:rFonts w:ascii="Arial" w:hAnsi="Arial" w:cs="Arial"/>
          <w:sz w:val="20"/>
        </w:rPr>
        <w:t xml:space="preserve"> </w:t>
      </w:r>
      <w:r w:rsidR="00282DE5" w:rsidRPr="00282DE5">
        <w:rPr>
          <w:rFonts w:ascii="Arial" w:hAnsi="Arial" w:cs="Arial"/>
          <w:sz w:val="20"/>
        </w:rPr>
        <w:t>estabelecidas neste Convite e seus anexos</w:t>
      </w:r>
      <w:r w:rsidR="00282DE5">
        <w:rPr>
          <w:rFonts w:ascii="Arial" w:hAnsi="Arial" w:cs="Arial"/>
          <w:sz w:val="20"/>
        </w:rPr>
        <w:t>.</w:t>
      </w:r>
    </w:p>
    <w:p w:rsidR="00F278E3" w:rsidRDefault="00F278E3" w:rsidP="00282DE5">
      <w:pPr>
        <w:jc w:val="both"/>
        <w:rPr>
          <w:rFonts w:ascii="Arial" w:hAnsi="Arial" w:cs="Arial"/>
          <w:sz w:val="20"/>
        </w:rPr>
      </w:pPr>
    </w:p>
    <w:p w:rsidR="004B2C65" w:rsidRPr="002301B1" w:rsidRDefault="004B2C65" w:rsidP="00282DE5">
      <w:pPr>
        <w:jc w:val="both"/>
        <w:rPr>
          <w:rFonts w:ascii="Arial" w:hAnsi="Arial" w:cs="Arial"/>
          <w:sz w:val="20"/>
          <w:u w:val="single"/>
        </w:rPr>
      </w:pPr>
      <w:r w:rsidRPr="002301B1">
        <w:rPr>
          <w:rFonts w:ascii="Arial" w:hAnsi="Arial" w:cs="Arial"/>
          <w:sz w:val="20"/>
          <w:u w:val="single"/>
        </w:rPr>
        <w:t>RECEBIMENTO</w:t>
      </w:r>
      <w:r w:rsidR="00282DE5">
        <w:rPr>
          <w:rFonts w:ascii="Arial" w:hAnsi="Arial" w:cs="Arial"/>
          <w:sz w:val="20"/>
          <w:u w:val="single"/>
        </w:rPr>
        <w:t xml:space="preserve"> </w:t>
      </w:r>
      <w:r w:rsidRPr="002301B1">
        <w:rPr>
          <w:rFonts w:ascii="Arial" w:hAnsi="Arial" w:cs="Arial"/>
          <w:sz w:val="20"/>
          <w:u w:val="single"/>
        </w:rPr>
        <w:t>E INÍCIO DA ABERTURA DOS ENVELOPES DOCUMENTAÇÃO E PROPOSTA</w:t>
      </w:r>
    </w:p>
    <w:p w:rsidR="004B2C65" w:rsidRDefault="004B2C65" w:rsidP="004B2C65">
      <w:pPr>
        <w:jc w:val="both"/>
        <w:rPr>
          <w:rFonts w:ascii="Arial" w:hAnsi="Arial" w:cs="Arial"/>
          <w:sz w:val="20"/>
        </w:rPr>
      </w:pPr>
    </w:p>
    <w:p w:rsidR="004B2C65" w:rsidRPr="00CC1AFB" w:rsidRDefault="00B521DD" w:rsidP="004B2C65">
      <w:pPr>
        <w:jc w:val="both"/>
        <w:rPr>
          <w:rFonts w:ascii="Arial" w:hAnsi="Arial" w:cs="Arial"/>
          <w:sz w:val="20"/>
        </w:rPr>
      </w:pPr>
      <w:r>
        <w:rPr>
          <w:rFonts w:ascii="Arial" w:hAnsi="Arial" w:cs="Arial"/>
          <w:sz w:val="20"/>
        </w:rPr>
        <w:t xml:space="preserve"> </w:t>
      </w:r>
      <w:r>
        <w:rPr>
          <w:rFonts w:ascii="Arial" w:hAnsi="Arial" w:cs="Arial"/>
          <w:sz w:val="20"/>
        </w:rPr>
        <w:tab/>
      </w:r>
      <w:r w:rsidR="00823C67">
        <w:rPr>
          <w:rFonts w:ascii="Arial" w:hAnsi="Arial" w:cs="Arial"/>
          <w:sz w:val="20"/>
        </w:rPr>
        <w:t>DIA: 21</w:t>
      </w:r>
      <w:r w:rsidR="0003436A">
        <w:rPr>
          <w:rFonts w:ascii="Arial" w:hAnsi="Arial" w:cs="Arial"/>
          <w:sz w:val="20"/>
        </w:rPr>
        <w:t>/</w:t>
      </w:r>
      <w:r w:rsidR="00171334">
        <w:rPr>
          <w:rFonts w:ascii="Arial" w:hAnsi="Arial" w:cs="Arial"/>
          <w:sz w:val="20"/>
        </w:rPr>
        <w:t>0</w:t>
      </w:r>
      <w:r w:rsidR="00823C67">
        <w:rPr>
          <w:rFonts w:ascii="Arial" w:hAnsi="Arial" w:cs="Arial"/>
          <w:sz w:val="20"/>
        </w:rPr>
        <w:t>3</w:t>
      </w:r>
      <w:r w:rsidR="004B2C65" w:rsidRPr="00CC1AFB">
        <w:rPr>
          <w:rFonts w:ascii="Arial" w:hAnsi="Arial" w:cs="Arial"/>
          <w:sz w:val="20"/>
        </w:rPr>
        <w:t>/</w:t>
      </w:r>
      <w:r w:rsidR="005B62B8">
        <w:rPr>
          <w:rFonts w:ascii="Arial" w:hAnsi="Arial" w:cs="Arial"/>
          <w:sz w:val="20"/>
        </w:rPr>
        <w:t>201</w:t>
      </w:r>
      <w:r w:rsidR="00171334">
        <w:rPr>
          <w:rFonts w:ascii="Arial" w:hAnsi="Arial" w:cs="Arial"/>
          <w:sz w:val="20"/>
        </w:rPr>
        <w:t>7</w:t>
      </w:r>
    </w:p>
    <w:p w:rsidR="004B2C65" w:rsidRPr="00CC1AFB" w:rsidRDefault="00171334" w:rsidP="004B2C65">
      <w:pPr>
        <w:jc w:val="both"/>
        <w:rPr>
          <w:rFonts w:ascii="Arial" w:hAnsi="Arial" w:cs="Arial"/>
          <w:sz w:val="20"/>
        </w:rPr>
      </w:pPr>
      <w:r>
        <w:rPr>
          <w:rFonts w:ascii="Arial" w:hAnsi="Arial" w:cs="Arial"/>
          <w:sz w:val="20"/>
        </w:rPr>
        <w:tab/>
        <w:t>HORÁRIO: 10</w:t>
      </w:r>
      <w:r w:rsidR="00823C67">
        <w:rPr>
          <w:rFonts w:ascii="Arial" w:hAnsi="Arial" w:cs="Arial"/>
          <w:sz w:val="20"/>
        </w:rPr>
        <w:t>:30</w:t>
      </w:r>
      <w:r w:rsidR="004B2C65" w:rsidRPr="00CC1AFB">
        <w:rPr>
          <w:rFonts w:ascii="Arial" w:hAnsi="Arial" w:cs="Arial"/>
          <w:sz w:val="20"/>
        </w:rPr>
        <w:t xml:space="preserve">h (Horário </w:t>
      </w:r>
      <w:r w:rsidR="00D56E7B" w:rsidRPr="00CC1AFB">
        <w:rPr>
          <w:rFonts w:ascii="Arial" w:hAnsi="Arial" w:cs="Arial"/>
          <w:sz w:val="20"/>
        </w:rPr>
        <w:t>Local</w:t>
      </w:r>
      <w:r w:rsidR="004B2C65" w:rsidRPr="00CC1AFB">
        <w:rPr>
          <w:rFonts w:ascii="Arial" w:hAnsi="Arial" w:cs="Arial"/>
          <w:sz w:val="20"/>
        </w:rPr>
        <w:t>)</w:t>
      </w:r>
    </w:p>
    <w:p w:rsidR="004B2C65" w:rsidRDefault="004B2C65" w:rsidP="004B2C65">
      <w:pPr>
        <w:ind w:left="709"/>
        <w:jc w:val="both"/>
        <w:rPr>
          <w:rFonts w:ascii="Arial" w:hAnsi="Arial" w:cs="Arial"/>
          <w:sz w:val="20"/>
        </w:rPr>
      </w:pPr>
      <w:r w:rsidRPr="00CC1AFB">
        <w:rPr>
          <w:rFonts w:ascii="Arial" w:hAnsi="Arial" w:cs="Arial"/>
          <w:sz w:val="20"/>
        </w:rPr>
        <w:t xml:space="preserve">LOCAL: Sala do CAU/RN, Localizada na </w:t>
      </w:r>
      <w:r w:rsidR="007A3875" w:rsidRPr="00CC1AFB">
        <w:rPr>
          <w:rFonts w:ascii="Arial" w:hAnsi="Arial" w:cs="Arial"/>
          <w:sz w:val="20"/>
        </w:rPr>
        <w:t xml:space="preserve">Rua Cons. </w:t>
      </w:r>
      <w:proofErr w:type="spellStart"/>
      <w:r w:rsidR="007A3875" w:rsidRPr="00CC1AFB">
        <w:rPr>
          <w:rFonts w:ascii="Arial" w:hAnsi="Arial" w:cs="Arial"/>
          <w:sz w:val="20"/>
        </w:rPr>
        <w:t>Morton</w:t>
      </w:r>
      <w:proofErr w:type="spellEnd"/>
      <w:r w:rsidR="007A3875" w:rsidRPr="00CC1AFB">
        <w:rPr>
          <w:rFonts w:ascii="Arial" w:hAnsi="Arial" w:cs="Arial"/>
          <w:sz w:val="20"/>
        </w:rPr>
        <w:t xml:space="preserve"> Faria, 144</w:t>
      </w:r>
      <w:r w:rsidR="006605BD">
        <w:rPr>
          <w:rFonts w:ascii="Arial" w:hAnsi="Arial" w:cs="Arial"/>
          <w:sz w:val="20"/>
        </w:rPr>
        <w:t>0 -</w:t>
      </w:r>
      <w:r w:rsidR="007A3875" w:rsidRPr="00CC1AFB">
        <w:rPr>
          <w:rFonts w:ascii="Arial" w:hAnsi="Arial" w:cs="Arial"/>
          <w:sz w:val="20"/>
        </w:rPr>
        <w:t xml:space="preserve"> La</w:t>
      </w:r>
      <w:r w:rsidRPr="00CC1AFB">
        <w:rPr>
          <w:rFonts w:ascii="Arial" w:hAnsi="Arial" w:cs="Arial"/>
          <w:sz w:val="20"/>
        </w:rPr>
        <w:t>goa Nova, Natal/RN.</w:t>
      </w:r>
    </w:p>
    <w:p w:rsidR="004B2C65" w:rsidRDefault="004B2C65" w:rsidP="004B2C65">
      <w:pPr>
        <w:jc w:val="both"/>
        <w:rPr>
          <w:rFonts w:ascii="Arial" w:hAnsi="Arial" w:cs="Arial"/>
          <w:sz w:val="20"/>
        </w:rPr>
      </w:pPr>
    </w:p>
    <w:p w:rsidR="004B2C65" w:rsidRDefault="004B2C65" w:rsidP="004B2C65">
      <w:pPr>
        <w:jc w:val="both"/>
        <w:rPr>
          <w:rFonts w:ascii="Arial" w:hAnsi="Arial" w:cs="Arial"/>
          <w:sz w:val="20"/>
        </w:rPr>
      </w:pPr>
      <w:r w:rsidRPr="0024706B">
        <w:rPr>
          <w:rFonts w:ascii="Arial" w:hAnsi="Arial" w:cs="Arial"/>
          <w:b/>
          <w:sz w:val="20"/>
        </w:rPr>
        <w:t>OBSERVAÇÃO:</w:t>
      </w:r>
      <w:r>
        <w:rPr>
          <w:rFonts w:ascii="Arial" w:hAnsi="Arial" w:cs="Arial"/>
          <w:b/>
          <w:sz w:val="20"/>
        </w:rPr>
        <w:t xml:space="preserve"> </w:t>
      </w:r>
      <w:r>
        <w:rPr>
          <w:rFonts w:ascii="Arial" w:hAnsi="Arial" w:cs="Arial"/>
          <w:sz w:val="20"/>
        </w:rPr>
        <w:t>Ocorrendo decretação de feriado ou outro superveniente de caráter público, que impeça a realização deste evento na data acima marcada, a Licitação ficará automaticamente prorrogada para o primeiro dia útil subsequente, independente de nova comunicação. O Convite encontra-se à disposição dos interessados no endereço acima mencionado</w:t>
      </w:r>
      <w:r w:rsidR="00D56E7B">
        <w:rPr>
          <w:rFonts w:ascii="Arial" w:hAnsi="Arial" w:cs="Arial"/>
          <w:sz w:val="20"/>
        </w:rPr>
        <w:t xml:space="preserve"> ou no </w:t>
      </w:r>
      <w:r w:rsidR="00D56E7B" w:rsidRPr="00D56E7B">
        <w:rPr>
          <w:rFonts w:ascii="Arial" w:hAnsi="Arial" w:cs="Arial"/>
          <w:i/>
          <w:sz w:val="20"/>
        </w:rPr>
        <w:t>site</w:t>
      </w:r>
      <w:r w:rsidR="006605BD">
        <w:rPr>
          <w:rFonts w:ascii="Arial" w:hAnsi="Arial" w:cs="Arial"/>
          <w:sz w:val="20"/>
        </w:rPr>
        <w:t xml:space="preserve"> www.caurn.gov</w:t>
      </w:r>
      <w:r w:rsidR="00D56E7B">
        <w:rPr>
          <w:rFonts w:ascii="Arial" w:hAnsi="Arial" w:cs="Arial"/>
          <w:sz w:val="20"/>
        </w:rPr>
        <w:t>.br</w:t>
      </w:r>
      <w:r>
        <w:rPr>
          <w:rFonts w:ascii="Arial" w:hAnsi="Arial" w:cs="Arial"/>
          <w:sz w:val="20"/>
        </w:rPr>
        <w:t>.</w:t>
      </w:r>
    </w:p>
    <w:p w:rsidR="004B2C65" w:rsidRDefault="004B2C65" w:rsidP="004B2C65">
      <w:pPr>
        <w:jc w:val="both"/>
        <w:rPr>
          <w:rFonts w:ascii="Arial" w:hAnsi="Arial" w:cs="Arial"/>
          <w:sz w:val="20"/>
        </w:rPr>
      </w:pPr>
    </w:p>
    <w:p w:rsidR="004B2C65" w:rsidRDefault="004B2C65" w:rsidP="004B2C65">
      <w:pPr>
        <w:jc w:val="both"/>
        <w:rPr>
          <w:rFonts w:ascii="Arial" w:hAnsi="Arial" w:cs="Arial"/>
          <w:sz w:val="20"/>
        </w:rPr>
      </w:pPr>
      <w:r>
        <w:rPr>
          <w:rFonts w:ascii="Arial" w:hAnsi="Arial" w:cs="Arial"/>
          <w:sz w:val="20"/>
        </w:rPr>
        <w:tab/>
        <w:t>No local indicado serão realizados os procedimentos pertinentes a este Convite, com respeito a:</w:t>
      </w:r>
    </w:p>
    <w:p w:rsidR="004B2C65" w:rsidRPr="006605BD" w:rsidRDefault="004B2C65" w:rsidP="004B2C65">
      <w:pPr>
        <w:jc w:val="both"/>
        <w:rPr>
          <w:rFonts w:ascii="Arial" w:hAnsi="Arial" w:cs="Arial"/>
          <w:sz w:val="20"/>
        </w:rPr>
      </w:pPr>
      <w:r>
        <w:rPr>
          <w:rFonts w:ascii="Arial" w:hAnsi="Arial" w:cs="Arial"/>
          <w:sz w:val="20"/>
        </w:rPr>
        <w:tab/>
      </w:r>
      <w:r w:rsidRPr="006605BD">
        <w:rPr>
          <w:rFonts w:ascii="Arial" w:hAnsi="Arial" w:cs="Arial"/>
          <w:sz w:val="20"/>
        </w:rPr>
        <w:t>1.1- Recebimentos dos envelopes Documentação e Proposta;</w:t>
      </w:r>
    </w:p>
    <w:p w:rsidR="004B2C65" w:rsidRPr="006605BD" w:rsidRDefault="004B2C65" w:rsidP="004B2C65">
      <w:pPr>
        <w:jc w:val="both"/>
        <w:rPr>
          <w:rFonts w:ascii="Arial" w:hAnsi="Arial" w:cs="Arial"/>
          <w:sz w:val="20"/>
        </w:rPr>
      </w:pPr>
      <w:r w:rsidRPr="006605BD">
        <w:rPr>
          <w:rFonts w:ascii="Arial" w:hAnsi="Arial" w:cs="Arial"/>
          <w:sz w:val="20"/>
        </w:rPr>
        <w:tab/>
        <w:t>1.2- Abertura dos envelopes Documentação;</w:t>
      </w:r>
    </w:p>
    <w:p w:rsidR="004B2C65" w:rsidRPr="006605BD" w:rsidRDefault="004B2C65" w:rsidP="004B2C65">
      <w:pPr>
        <w:jc w:val="both"/>
        <w:rPr>
          <w:rFonts w:ascii="Arial" w:hAnsi="Arial" w:cs="Arial"/>
          <w:sz w:val="20"/>
        </w:rPr>
      </w:pPr>
      <w:r w:rsidRPr="006605BD">
        <w:rPr>
          <w:rFonts w:ascii="Arial" w:hAnsi="Arial" w:cs="Arial"/>
          <w:sz w:val="20"/>
        </w:rPr>
        <w:tab/>
        <w:t>1.3- Devolução dos envelopes Proposta às licitantes inabilitadas;</w:t>
      </w:r>
    </w:p>
    <w:p w:rsidR="004B2C65" w:rsidRDefault="004B2C65" w:rsidP="004B2C65">
      <w:pPr>
        <w:jc w:val="both"/>
        <w:rPr>
          <w:rFonts w:ascii="Arial" w:hAnsi="Arial" w:cs="Arial"/>
          <w:sz w:val="20"/>
        </w:rPr>
      </w:pPr>
      <w:r w:rsidRPr="006605BD">
        <w:rPr>
          <w:rFonts w:ascii="Arial" w:hAnsi="Arial" w:cs="Arial"/>
          <w:sz w:val="20"/>
        </w:rPr>
        <w:tab/>
        <w:t>1.4- Abertura dos envelopes Proposta das licitantes habilitadas.</w:t>
      </w:r>
    </w:p>
    <w:p w:rsidR="004B2C65" w:rsidRDefault="004B2C65" w:rsidP="004B2C65">
      <w:pPr>
        <w:jc w:val="both"/>
        <w:rPr>
          <w:rFonts w:ascii="Arial" w:hAnsi="Arial" w:cs="Arial"/>
          <w:sz w:val="20"/>
        </w:rPr>
      </w:pPr>
    </w:p>
    <w:p w:rsidR="004B2C65" w:rsidRDefault="004B2C65" w:rsidP="004B2C65">
      <w:pPr>
        <w:jc w:val="both"/>
        <w:rPr>
          <w:rFonts w:ascii="Arial" w:hAnsi="Arial" w:cs="Arial"/>
          <w:sz w:val="20"/>
        </w:rPr>
      </w:pPr>
      <w:r>
        <w:rPr>
          <w:rFonts w:ascii="Arial" w:hAnsi="Arial" w:cs="Arial"/>
          <w:sz w:val="20"/>
        </w:rPr>
        <w:tab/>
        <w:t>Integram o presente edital para todos os efeitos, os anexo</w:t>
      </w:r>
      <w:r w:rsidR="006605BD">
        <w:rPr>
          <w:rFonts w:ascii="Arial" w:hAnsi="Arial" w:cs="Arial"/>
          <w:sz w:val="20"/>
        </w:rPr>
        <w:t>s</w:t>
      </w:r>
      <w:r>
        <w:rPr>
          <w:rFonts w:ascii="Arial" w:hAnsi="Arial" w:cs="Arial"/>
          <w:sz w:val="20"/>
        </w:rPr>
        <w:t xml:space="preserve"> abaixo discriminados:</w:t>
      </w:r>
    </w:p>
    <w:p w:rsidR="004B2C65" w:rsidRDefault="004B2C65" w:rsidP="004B2C65">
      <w:pPr>
        <w:jc w:val="both"/>
        <w:rPr>
          <w:rFonts w:ascii="Arial" w:hAnsi="Arial" w:cs="Arial"/>
          <w:sz w:val="20"/>
        </w:rPr>
      </w:pPr>
    </w:p>
    <w:p w:rsidR="005D2738" w:rsidRPr="00B608BC" w:rsidRDefault="005D2738" w:rsidP="005D2738">
      <w:pPr>
        <w:jc w:val="both"/>
        <w:rPr>
          <w:rFonts w:ascii="Arial" w:hAnsi="Arial" w:cs="Arial"/>
          <w:sz w:val="20"/>
        </w:rPr>
      </w:pPr>
      <w:r w:rsidRPr="00B608BC">
        <w:rPr>
          <w:rFonts w:ascii="Arial" w:hAnsi="Arial" w:cs="Arial"/>
          <w:sz w:val="20"/>
        </w:rPr>
        <w:t xml:space="preserve">Anexo I: </w:t>
      </w:r>
      <w:r w:rsidR="006605BD" w:rsidRPr="00B608BC">
        <w:rPr>
          <w:rFonts w:ascii="Arial" w:hAnsi="Arial" w:cs="Arial"/>
          <w:sz w:val="20"/>
        </w:rPr>
        <w:t>Termo de Referência</w:t>
      </w:r>
    </w:p>
    <w:p w:rsidR="00B608BC" w:rsidRPr="00B608BC" w:rsidRDefault="005D2738" w:rsidP="005D2738">
      <w:pPr>
        <w:jc w:val="both"/>
        <w:rPr>
          <w:rFonts w:ascii="Arial" w:hAnsi="Arial" w:cs="Arial"/>
          <w:sz w:val="20"/>
        </w:rPr>
      </w:pPr>
      <w:r w:rsidRPr="00B608BC">
        <w:rPr>
          <w:rFonts w:ascii="Arial" w:hAnsi="Arial" w:cs="Arial"/>
          <w:sz w:val="20"/>
        </w:rPr>
        <w:t xml:space="preserve">Anexo II: </w:t>
      </w:r>
      <w:r w:rsidR="00B608BC" w:rsidRPr="00B608BC">
        <w:rPr>
          <w:rFonts w:ascii="Arial" w:hAnsi="Arial" w:cs="Arial"/>
          <w:sz w:val="20"/>
        </w:rPr>
        <w:t>Modelos de Planilha de Custos</w:t>
      </w:r>
    </w:p>
    <w:p w:rsidR="005D2738" w:rsidRPr="00B608BC" w:rsidRDefault="00B608BC" w:rsidP="005D2738">
      <w:pPr>
        <w:jc w:val="both"/>
        <w:rPr>
          <w:rFonts w:ascii="Arial" w:hAnsi="Arial" w:cs="Arial"/>
          <w:sz w:val="20"/>
        </w:rPr>
      </w:pPr>
      <w:r w:rsidRPr="00B608BC">
        <w:rPr>
          <w:rFonts w:ascii="Arial" w:hAnsi="Arial" w:cs="Arial"/>
          <w:sz w:val="20"/>
        </w:rPr>
        <w:t xml:space="preserve">Anexo III: </w:t>
      </w:r>
      <w:r w:rsidR="005D2738" w:rsidRPr="00B608BC">
        <w:rPr>
          <w:rFonts w:ascii="Arial" w:hAnsi="Arial" w:cs="Arial"/>
          <w:sz w:val="20"/>
        </w:rPr>
        <w:t>Declaração de Idoneidade</w:t>
      </w:r>
    </w:p>
    <w:p w:rsidR="005D2738" w:rsidRPr="00B608BC" w:rsidRDefault="00B608BC" w:rsidP="005D2738">
      <w:pPr>
        <w:jc w:val="both"/>
        <w:rPr>
          <w:rFonts w:ascii="Arial" w:hAnsi="Arial" w:cs="Arial"/>
          <w:sz w:val="20"/>
        </w:rPr>
      </w:pPr>
      <w:r w:rsidRPr="00B608BC">
        <w:rPr>
          <w:rFonts w:ascii="Arial" w:hAnsi="Arial" w:cs="Arial"/>
          <w:sz w:val="20"/>
        </w:rPr>
        <w:t>Anexo IV</w:t>
      </w:r>
      <w:r w:rsidR="005D2738" w:rsidRPr="00B608BC">
        <w:rPr>
          <w:rFonts w:ascii="Arial" w:hAnsi="Arial" w:cs="Arial"/>
          <w:sz w:val="20"/>
        </w:rPr>
        <w:t>: Declaração de Trabalho do Menor</w:t>
      </w:r>
    </w:p>
    <w:p w:rsidR="00B608BC" w:rsidRPr="00B608BC" w:rsidRDefault="00B608BC" w:rsidP="005D2738">
      <w:pPr>
        <w:jc w:val="both"/>
        <w:rPr>
          <w:rFonts w:ascii="Arial" w:hAnsi="Arial" w:cs="Arial"/>
          <w:sz w:val="20"/>
        </w:rPr>
      </w:pPr>
      <w:r w:rsidRPr="00B608BC">
        <w:rPr>
          <w:rFonts w:ascii="Arial" w:hAnsi="Arial" w:cs="Arial"/>
          <w:sz w:val="20"/>
        </w:rPr>
        <w:t xml:space="preserve">Anexo </w:t>
      </w:r>
      <w:r w:rsidR="005D2738" w:rsidRPr="00B608BC">
        <w:rPr>
          <w:rFonts w:ascii="Arial" w:hAnsi="Arial" w:cs="Arial"/>
          <w:sz w:val="20"/>
        </w:rPr>
        <w:t xml:space="preserve">V: </w:t>
      </w:r>
      <w:r w:rsidRPr="00B608BC">
        <w:rPr>
          <w:rFonts w:ascii="Arial" w:hAnsi="Arial" w:cs="Arial"/>
          <w:sz w:val="20"/>
        </w:rPr>
        <w:t>Modelo de Declaração de Contratos Firmados</w:t>
      </w:r>
    </w:p>
    <w:p w:rsidR="005D2738" w:rsidRPr="005D2738" w:rsidRDefault="00B608BC" w:rsidP="005D2738">
      <w:pPr>
        <w:jc w:val="both"/>
        <w:rPr>
          <w:rFonts w:ascii="Arial" w:hAnsi="Arial" w:cs="Arial"/>
          <w:sz w:val="20"/>
        </w:rPr>
      </w:pPr>
      <w:r w:rsidRPr="00B608BC">
        <w:rPr>
          <w:rFonts w:ascii="Arial" w:hAnsi="Arial" w:cs="Arial"/>
          <w:sz w:val="20"/>
        </w:rPr>
        <w:t xml:space="preserve">Anexo VI: </w:t>
      </w:r>
      <w:r w:rsidR="005D2738" w:rsidRPr="00B608BC">
        <w:rPr>
          <w:rFonts w:ascii="Arial" w:hAnsi="Arial" w:cs="Arial"/>
          <w:sz w:val="20"/>
        </w:rPr>
        <w:t>Minuta do Contrato Administrativo</w:t>
      </w:r>
    </w:p>
    <w:p w:rsidR="004B2C65" w:rsidRDefault="004B2C65" w:rsidP="004B2C65">
      <w:pPr>
        <w:jc w:val="both"/>
        <w:rPr>
          <w:rFonts w:ascii="Arial" w:hAnsi="Arial" w:cs="Arial"/>
          <w:sz w:val="20"/>
        </w:rPr>
      </w:pPr>
    </w:p>
    <w:p w:rsidR="00CC1AFB" w:rsidRDefault="00CC1AFB" w:rsidP="004B2C65">
      <w:pPr>
        <w:jc w:val="both"/>
        <w:rPr>
          <w:rFonts w:ascii="Arial" w:hAnsi="Arial" w:cs="Arial"/>
          <w:sz w:val="20"/>
        </w:rPr>
      </w:pPr>
    </w:p>
    <w:p w:rsidR="0055239D" w:rsidRDefault="004B2C65" w:rsidP="0055239D">
      <w:pPr>
        <w:jc w:val="both"/>
        <w:rPr>
          <w:rFonts w:ascii="Arial" w:hAnsi="Arial" w:cs="Arial"/>
          <w:b/>
          <w:noProof/>
          <w:sz w:val="20"/>
        </w:rPr>
      </w:pPr>
      <w:r w:rsidRPr="00CA6093">
        <w:rPr>
          <w:rFonts w:ascii="Arial" w:hAnsi="Arial" w:cs="Arial"/>
          <w:b/>
          <w:noProof/>
          <w:sz w:val="20"/>
        </w:rPr>
        <w:t>1. DO OBJETO</w:t>
      </w:r>
    </w:p>
    <w:p w:rsidR="0055239D" w:rsidRDefault="0055239D" w:rsidP="0055239D">
      <w:pPr>
        <w:jc w:val="both"/>
        <w:rPr>
          <w:rFonts w:ascii="Arial" w:hAnsi="Arial" w:cs="Arial"/>
          <w:b/>
          <w:noProof/>
          <w:sz w:val="20"/>
        </w:rPr>
      </w:pPr>
    </w:p>
    <w:p w:rsidR="009E6D62" w:rsidRDefault="00EA5775" w:rsidP="003A564E">
      <w:pPr>
        <w:pStyle w:val="PargrafodaLista"/>
        <w:autoSpaceDE w:val="0"/>
        <w:autoSpaceDN w:val="0"/>
        <w:adjustRightInd w:val="0"/>
        <w:ind w:left="21"/>
        <w:jc w:val="both"/>
        <w:rPr>
          <w:rFonts w:ascii="Arial" w:hAnsi="Arial" w:cs="Arial"/>
          <w:color w:val="000000"/>
          <w:sz w:val="20"/>
          <w:lang w:eastAsia="en-US"/>
        </w:rPr>
      </w:pPr>
      <w:r w:rsidRPr="00EA5775">
        <w:rPr>
          <w:rFonts w:ascii="Arial" w:hAnsi="Arial" w:cs="Arial"/>
          <w:b/>
          <w:color w:val="000000"/>
          <w:sz w:val="20"/>
          <w:lang w:eastAsia="en-US"/>
        </w:rPr>
        <w:t>1</w:t>
      </w:r>
      <w:r w:rsidR="004D4906">
        <w:rPr>
          <w:rFonts w:ascii="Arial" w:hAnsi="Arial" w:cs="Arial"/>
          <w:b/>
          <w:color w:val="000000"/>
          <w:sz w:val="20"/>
          <w:lang w:eastAsia="en-US"/>
        </w:rPr>
        <w:t>.1</w:t>
      </w:r>
      <w:r w:rsidRPr="00EA5775">
        <w:rPr>
          <w:rFonts w:ascii="Arial" w:hAnsi="Arial" w:cs="Arial"/>
          <w:b/>
          <w:color w:val="000000"/>
          <w:sz w:val="20"/>
          <w:lang w:eastAsia="en-US"/>
        </w:rPr>
        <w:t xml:space="preserve">. </w:t>
      </w:r>
      <w:r w:rsidR="003A564E" w:rsidRPr="003A564E">
        <w:rPr>
          <w:rFonts w:ascii="Arial" w:hAnsi="Arial" w:cs="Arial"/>
          <w:color w:val="000000"/>
          <w:sz w:val="20"/>
          <w:lang w:eastAsia="en-US"/>
        </w:rPr>
        <w:t>Contratação de empresa especializada na terceirização de mão-de-obra qualificada para prestação de serviços continuados em postos de Auxiliar de Serviços Gerais - ASG e Controlador de Acesso nas dependências do Conselho de arquitetura e Urbanismo do Rio Grande do Norte – CAU/RN, conforme especificações e quantitativos estabelecidos nos anexos deste Edital.</w:t>
      </w:r>
    </w:p>
    <w:p w:rsidR="00C16B86" w:rsidRDefault="00C16B86" w:rsidP="003A564E">
      <w:pPr>
        <w:pStyle w:val="PargrafodaLista"/>
        <w:autoSpaceDE w:val="0"/>
        <w:autoSpaceDN w:val="0"/>
        <w:adjustRightInd w:val="0"/>
        <w:ind w:left="21"/>
        <w:jc w:val="both"/>
        <w:rPr>
          <w:rFonts w:ascii="Arial" w:hAnsi="Arial" w:cs="Arial"/>
          <w:color w:val="000000"/>
          <w:sz w:val="20"/>
          <w:lang w:eastAsia="en-US"/>
        </w:rPr>
      </w:pPr>
    </w:p>
    <w:p w:rsidR="009E6D62" w:rsidRPr="004D4906" w:rsidRDefault="004D4906" w:rsidP="004D4906">
      <w:pPr>
        <w:autoSpaceDE w:val="0"/>
        <w:autoSpaceDN w:val="0"/>
        <w:adjustRightInd w:val="0"/>
        <w:ind w:left="21"/>
        <w:jc w:val="both"/>
        <w:rPr>
          <w:rFonts w:ascii="Arial" w:hAnsi="Arial" w:cs="Arial"/>
          <w:noProof/>
          <w:sz w:val="20"/>
        </w:rPr>
      </w:pPr>
      <w:r w:rsidRPr="00EA5775">
        <w:rPr>
          <w:rFonts w:ascii="Arial" w:hAnsi="Arial" w:cs="Arial"/>
          <w:b/>
          <w:color w:val="000000"/>
          <w:sz w:val="20"/>
          <w:lang w:eastAsia="en-US"/>
        </w:rPr>
        <w:t>1</w:t>
      </w:r>
      <w:r>
        <w:rPr>
          <w:rFonts w:ascii="Arial" w:hAnsi="Arial" w:cs="Arial"/>
          <w:b/>
          <w:color w:val="000000"/>
          <w:sz w:val="20"/>
          <w:lang w:eastAsia="en-US"/>
        </w:rPr>
        <w:t>.2</w:t>
      </w:r>
      <w:r w:rsidRPr="00EA5775">
        <w:rPr>
          <w:rFonts w:ascii="Arial" w:hAnsi="Arial" w:cs="Arial"/>
          <w:b/>
          <w:color w:val="000000"/>
          <w:sz w:val="20"/>
          <w:lang w:eastAsia="en-US"/>
        </w:rPr>
        <w:t xml:space="preserve">. </w:t>
      </w:r>
      <w:r w:rsidR="009E6D62" w:rsidRPr="004D4906">
        <w:rPr>
          <w:rFonts w:ascii="Arial" w:hAnsi="Arial" w:cs="Arial"/>
          <w:noProof/>
          <w:sz w:val="20"/>
        </w:rPr>
        <w:t>As especificações técnicas para a realização dos serviços constam no Anexo I deste edital.</w:t>
      </w:r>
    </w:p>
    <w:p w:rsidR="009E6D62" w:rsidRPr="009E6D62" w:rsidRDefault="009E6D62" w:rsidP="009E6D62">
      <w:pPr>
        <w:jc w:val="both"/>
        <w:rPr>
          <w:rFonts w:ascii="Arial" w:hAnsi="Arial" w:cs="Arial"/>
          <w:noProof/>
          <w:sz w:val="20"/>
        </w:rPr>
      </w:pPr>
    </w:p>
    <w:p w:rsidR="003A564E" w:rsidRDefault="003A564E" w:rsidP="003A564E">
      <w:pPr>
        <w:jc w:val="both"/>
        <w:rPr>
          <w:rFonts w:ascii="Arial" w:hAnsi="Arial" w:cs="Arial"/>
          <w:b/>
          <w:bCs/>
          <w:noProof/>
          <w:sz w:val="20"/>
        </w:rPr>
      </w:pPr>
    </w:p>
    <w:p w:rsidR="003A564E" w:rsidRDefault="003A564E" w:rsidP="003A564E">
      <w:pPr>
        <w:jc w:val="both"/>
        <w:rPr>
          <w:rFonts w:ascii="Arial" w:hAnsi="Arial" w:cs="Arial"/>
          <w:b/>
          <w:bCs/>
          <w:noProof/>
          <w:sz w:val="20"/>
        </w:rPr>
      </w:pPr>
      <w:r>
        <w:rPr>
          <w:rFonts w:ascii="Arial" w:hAnsi="Arial" w:cs="Arial"/>
          <w:b/>
          <w:bCs/>
          <w:noProof/>
          <w:sz w:val="20"/>
        </w:rPr>
        <w:t xml:space="preserve">2. </w:t>
      </w:r>
      <w:r w:rsidRPr="003A564E">
        <w:rPr>
          <w:rFonts w:ascii="Arial" w:hAnsi="Arial" w:cs="Arial"/>
          <w:b/>
          <w:bCs/>
          <w:noProof/>
          <w:sz w:val="20"/>
        </w:rPr>
        <w:t>DA DESPESA E DOS RECURSOS ORÇAMENTÁRIOS</w:t>
      </w:r>
    </w:p>
    <w:p w:rsidR="003A564E" w:rsidRDefault="003A564E" w:rsidP="003A564E">
      <w:pPr>
        <w:jc w:val="both"/>
        <w:rPr>
          <w:rFonts w:ascii="Arial" w:hAnsi="Arial" w:cs="Arial"/>
          <w:b/>
          <w:bCs/>
          <w:noProof/>
          <w:sz w:val="20"/>
        </w:rPr>
      </w:pPr>
    </w:p>
    <w:p w:rsidR="00BC16DB" w:rsidRPr="00CE2499" w:rsidRDefault="003A564E" w:rsidP="00BC16DB">
      <w:pPr>
        <w:jc w:val="both"/>
        <w:rPr>
          <w:rFonts w:ascii="Arial" w:hAnsi="Arial" w:cs="Arial"/>
          <w:bCs/>
          <w:noProof/>
          <w:sz w:val="20"/>
        </w:rPr>
      </w:pPr>
      <w:r w:rsidRPr="00BC16DB">
        <w:rPr>
          <w:rFonts w:ascii="Arial" w:hAnsi="Arial" w:cs="Arial"/>
          <w:b/>
          <w:bCs/>
          <w:noProof/>
          <w:sz w:val="20"/>
        </w:rPr>
        <w:t xml:space="preserve">2.1. </w:t>
      </w:r>
      <w:r w:rsidR="00BC16DB" w:rsidRPr="00FF271B">
        <w:rPr>
          <w:rFonts w:ascii="Arial" w:hAnsi="Arial" w:cs="Arial"/>
          <w:bCs/>
          <w:noProof/>
          <w:sz w:val="20"/>
        </w:rPr>
        <w:t>Com base nas cotações prévias realizadas para obtenção do valor máximo de mercado e nas dispon</w:t>
      </w:r>
      <w:r w:rsidR="00BC16DB">
        <w:rPr>
          <w:rFonts w:ascii="Arial" w:hAnsi="Arial" w:cs="Arial"/>
          <w:bCs/>
          <w:noProof/>
          <w:sz w:val="20"/>
        </w:rPr>
        <w:t>ibilidades orçamentárias deste C</w:t>
      </w:r>
      <w:r w:rsidR="00BC16DB" w:rsidRPr="00FF271B">
        <w:rPr>
          <w:rFonts w:ascii="Arial" w:hAnsi="Arial" w:cs="Arial"/>
          <w:bCs/>
          <w:noProof/>
          <w:sz w:val="20"/>
        </w:rPr>
        <w:t xml:space="preserve">onselho, fica estipulado preço máximo de R$ </w:t>
      </w:r>
      <w:r w:rsidR="00BC16DB" w:rsidRPr="00BC16DB">
        <w:rPr>
          <w:rFonts w:ascii="Arial" w:hAnsi="Arial" w:cs="Arial"/>
          <w:bCs/>
          <w:noProof/>
          <w:sz w:val="20"/>
        </w:rPr>
        <w:t>70.447,20 (setenta mil quatrocentos e quarenta e sete reais e vinte centavos)</w:t>
      </w:r>
      <w:r w:rsidR="00BC16DB">
        <w:rPr>
          <w:rFonts w:ascii="Arial" w:hAnsi="Arial" w:cs="Arial"/>
          <w:bCs/>
          <w:noProof/>
          <w:sz w:val="20"/>
        </w:rPr>
        <w:t xml:space="preserve"> para o contrato de 12 (doze) meses, ou o valor mensal de R$ 5.870,60 (cinco mil oitocentos e setenta reais e sessenta centavos).</w:t>
      </w:r>
    </w:p>
    <w:p w:rsidR="00BC16DB" w:rsidRPr="00CE2499" w:rsidRDefault="00BC16DB" w:rsidP="00BC16DB">
      <w:pPr>
        <w:jc w:val="both"/>
        <w:rPr>
          <w:rFonts w:ascii="Arial" w:hAnsi="Arial" w:cs="Arial"/>
          <w:bCs/>
          <w:noProof/>
          <w:sz w:val="20"/>
        </w:rPr>
      </w:pPr>
    </w:p>
    <w:p w:rsidR="003A564E" w:rsidRDefault="003A564E" w:rsidP="003A564E">
      <w:pPr>
        <w:jc w:val="both"/>
        <w:rPr>
          <w:rFonts w:ascii="Arial" w:hAnsi="Arial" w:cs="Arial"/>
          <w:b/>
          <w:bCs/>
          <w:noProof/>
          <w:sz w:val="20"/>
        </w:rPr>
      </w:pPr>
    </w:p>
    <w:p w:rsidR="004B2C65" w:rsidRPr="00D914CD" w:rsidRDefault="004D4906" w:rsidP="004B2C65">
      <w:pPr>
        <w:jc w:val="both"/>
        <w:rPr>
          <w:rFonts w:ascii="Arial" w:hAnsi="Arial" w:cs="Arial"/>
          <w:b/>
          <w:noProof/>
          <w:color w:val="FF0000"/>
          <w:sz w:val="20"/>
        </w:rPr>
      </w:pPr>
      <w:r>
        <w:rPr>
          <w:rFonts w:ascii="Arial" w:hAnsi="Arial" w:cs="Arial"/>
          <w:b/>
          <w:noProof/>
          <w:sz w:val="20"/>
        </w:rPr>
        <w:t>3</w:t>
      </w:r>
      <w:r w:rsidR="004B2C65" w:rsidRPr="00F9194F">
        <w:rPr>
          <w:rFonts w:ascii="Arial" w:hAnsi="Arial" w:cs="Arial"/>
          <w:b/>
          <w:noProof/>
          <w:sz w:val="20"/>
        </w:rPr>
        <w:t>. DA PARTICIPAÇÃO NA LICITAÇÃO</w:t>
      </w:r>
    </w:p>
    <w:p w:rsidR="004D4906" w:rsidRDefault="004D4906" w:rsidP="004B2C65">
      <w:pPr>
        <w:jc w:val="both"/>
        <w:rPr>
          <w:rFonts w:ascii="Arial" w:hAnsi="Arial" w:cs="Arial"/>
          <w:b/>
          <w:noProof/>
          <w:sz w:val="20"/>
        </w:rPr>
      </w:pPr>
    </w:p>
    <w:p w:rsidR="004B2C65" w:rsidRDefault="004D4906" w:rsidP="004B2C65">
      <w:pPr>
        <w:jc w:val="both"/>
        <w:rPr>
          <w:rFonts w:ascii="Arial" w:hAnsi="Arial" w:cs="Arial"/>
          <w:noProof/>
          <w:sz w:val="20"/>
        </w:rPr>
      </w:pPr>
      <w:r>
        <w:rPr>
          <w:rFonts w:ascii="Arial" w:hAnsi="Arial" w:cs="Arial"/>
          <w:b/>
          <w:noProof/>
          <w:sz w:val="20"/>
        </w:rPr>
        <w:t>3</w:t>
      </w:r>
      <w:r w:rsidR="004B2C65" w:rsidRPr="00B63209">
        <w:rPr>
          <w:rFonts w:ascii="Arial" w:hAnsi="Arial" w:cs="Arial"/>
          <w:b/>
          <w:bCs/>
          <w:noProof/>
          <w:sz w:val="20"/>
        </w:rPr>
        <w:t xml:space="preserve">.1. </w:t>
      </w:r>
      <w:r w:rsidR="004B2C65" w:rsidRPr="00B63209">
        <w:rPr>
          <w:rFonts w:ascii="Arial" w:hAnsi="Arial" w:cs="Arial"/>
          <w:noProof/>
          <w:sz w:val="20"/>
        </w:rPr>
        <w:t>Poderão participar deste certame os interessados</w:t>
      </w:r>
      <w:r w:rsidR="00AC752E">
        <w:rPr>
          <w:rFonts w:ascii="Arial" w:hAnsi="Arial" w:cs="Arial"/>
          <w:noProof/>
          <w:sz w:val="20"/>
        </w:rPr>
        <w:t xml:space="preserve"> (</w:t>
      </w:r>
      <w:r w:rsidR="00AC752E" w:rsidRPr="00AC752E">
        <w:rPr>
          <w:rFonts w:ascii="Arial" w:hAnsi="Arial" w:cs="Arial"/>
          <w:noProof/>
          <w:sz w:val="20"/>
        </w:rPr>
        <w:t>pessoas jurídicas e físicas do ramo pertinente ao objeto licitado deste certame</w:t>
      </w:r>
      <w:r w:rsidR="00AC752E">
        <w:rPr>
          <w:rFonts w:ascii="Arial" w:hAnsi="Arial" w:cs="Arial"/>
          <w:noProof/>
          <w:sz w:val="20"/>
        </w:rPr>
        <w:t xml:space="preserve">) </w:t>
      </w:r>
      <w:r w:rsidR="004B2C65" w:rsidRPr="00B63209">
        <w:rPr>
          <w:rFonts w:ascii="Arial" w:hAnsi="Arial" w:cs="Arial"/>
          <w:noProof/>
          <w:sz w:val="20"/>
        </w:rPr>
        <w:t>que atenderem a todas as exigências constantes do presente instrumento, não sendo admitida, seja a que título for, a participação de dirigentes, conselheiros e colaboradores do CAU/RN, inclusive cônjuges;</w:t>
      </w:r>
    </w:p>
    <w:p w:rsidR="00AC752E" w:rsidRDefault="00AC752E" w:rsidP="004B2C65">
      <w:pPr>
        <w:jc w:val="both"/>
        <w:rPr>
          <w:rFonts w:ascii="Arial" w:hAnsi="Arial" w:cs="Arial"/>
          <w:noProof/>
          <w:sz w:val="20"/>
        </w:rPr>
      </w:pPr>
    </w:p>
    <w:p w:rsidR="004B2C65" w:rsidRDefault="004D4906" w:rsidP="004B2C65">
      <w:pPr>
        <w:jc w:val="both"/>
        <w:rPr>
          <w:rFonts w:ascii="Arial" w:hAnsi="Arial" w:cs="Arial"/>
          <w:b/>
          <w:noProof/>
          <w:sz w:val="20"/>
        </w:rPr>
      </w:pPr>
      <w:r>
        <w:rPr>
          <w:rFonts w:ascii="Arial" w:hAnsi="Arial" w:cs="Arial"/>
          <w:b/>
          <w:bCs/>
          <w:noProof/>
          <w:sz w:val="20"/>
        </w:rPr>
        <w:t>3</w:t>
      </w:r>
      <w:r w:rsidR="004B2C65" w:rsidRPr="00B63209">
        <w:rPr>
          <w:rFonts w:ascii="Arial" w:hAnsi="Arial" w:cs="Arial"/>
          <w:b/>
          <w:bCs/>
          <w:noProof/>
          <w:sz w:val="20"/>
        </w:rPr>
        <w:t xml:space="preserve">.2. </w:t>
      </w:r>
      <w:r w:rsidR="004B2C65" w:rsidRPr="00B63209">
        <w:rPr>
          <w:rFonts w:ascii="Arial" w:hAnsi="Arial" w:cs="Arial"/>
          <w:noProof/>
          <w:sz w:val="20"/>
        </w:rPr>
        <w:t>A participação na licitação importa em total e irrestrito conhecimento e submissão às condições estatuídas pelo edital;</w:t>
      </w:r>
    </w:p>
    <w:p w:rsidR="004B2C65" w:rsidRDefault="004B2C65" w:rsidP="004B2C65">
      <w:pPr>
        <w:jc w:val="both"/>
        <w:rPr>
          <w:rFonts w:ascii="Arial" w:hAnsi="Arial" w:cs="Arial"/>
          <w:b/>
          <w:noProof/>
          <w:sz w:val="20"/>
        </w:rPr>
      </w:pPr>
    </w:p>
    <w:p w:rsidR="004B2C65" w:rsidRDefault="004D4906" w:rsidP="004B2C65">
      <w:pPr>
        <w:jc w:val="both"/>
        <w:rPr>
          <w:rFonts w:ascii="Arial" w:hAnsi="Arial" w:cs="Arial"/>
          <w:noProof/>
          <w:sz w:val="20"/>
        </w:rPr>
      </w:pPr>
      <w:r>
        <w:rPr>
          <w:rFonts w:ascii="Arial" w:hAnsi="Arial" w:cs="Arial"/>
          <w:b/>
          <w:bCs/>
          <w:noProof/>
          <w:sz w:val="20"/>
        </w:rPr>
        <w:t>3</w:t>
      </w:r>
      <w:r w:rsidR="004B2C65" w:rsidRPr="00B63209">
        <w:rPr>
          <w:rFonts w:ascii="Arial" w:hAnsi="Arial" w:cs="Arial"/>
          <w:b/>
          <w:bCs/>
          <w:noProof/>
          <w:sz w:val="20"/>
        </w:rPr>
        <w:t xml:space="preserve">.3. </w:t>
      </w:r>
      <w:r w:rsidR="004B2C65" w:rsidRPr="00B63209">
        <w:rPr>
          <w:rFonts w:ascii="Arial" w:hAnsi="Arial" w:cs="Arial"/>
          <w:noProof/>
          <w:sz w:val="20"/>
        </w:rPr>
        <w:t>Cada licitante apresentar-se-á com um ou mais representante(s) legal(is) que, devidamente credenciado(s), será(ão) o(s) único(s) admitido(s) a intervir(em) nas fases do procedimento licitatório quer por escrito quer oralmente. Assim, a licitante assume a responsabilidade por todos os atos praticados pelo(s) representante(s) devidamente credenciados;</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bCs/>
          <w:noProof/>
          <w:sz w:val="20"/>
        </w:rPr>
        <w:t>3</w:t>
      </w:r>
      <w:r w:rsidR="004B2C65" w:rsidRPr="00B63209">
        <w:rPr>
          <w:rFonts w:ascii="Arial" w:hAnsi="Arial" w:cs="Arial"/>
          <w:b/>
          <w:bCs/>
          <w:noProof/>
          <w:sz w:val="20"/>
        </w:rPr>
        <w:t xml:space="preserve">.4. </w:t>
      </w:r>
      <w:r w:rsidR="004B2C65" w:rsidRPr="00B63209">
        <w:rPr>
          <w:rFonts w:ascii="Arial" w:hAnsi="Arial" w:cs="Arial"/>
          <w:noProof/>
          <w:sz w:val="20"/>
        </w:rPr>
        <w:t>É conveniente a presença do representante legal da licitante até o final da sessão</w:t>
      </w:r>
      <w:r w:rsidR="004B2C65">
        <w:rPr>
          <w:rFonts w:ascii="Arial" w:hAnsi="Arial" w:cs="Arial"/>
          <w:noProof/>
          <w:sz w:val="20"/>
        </w:rPr>
        <w:t xml:space="preserve"> </w:t>
      </w:r>
      <w:r w:rsidR="004B2C65" w:rsidRPr="00B63209">
        <w:rPr>
          <w:rFonts w:ascii="Arial" w:hAnsi="Arial" w:cs="Arial"/>
          <w:noProof/>
          <w:sz w:val="20"/>
        </w:rPr>
        <w:t>pública sendo que no caso de ausência, ainda que momentânea da sala de</w:t>
      </w:r>
      <w:r w:rsidR="004B2C65">
        <w:rPr>
          <w:rFonts w:ascii="Arial" w:hAnsi="Arial" w:cs="Arial"/>
          <w:noProof/>
          <w:sz w:val="20"/>
        </w:rPr>
        <w:t xml:space="preserve"> </w:t>
      </w:r>
      <w:r w:rsidR="004B2C65" w:rsidRPr="00B63209">
        <w:rPr>
          <w:rFonts w:ascii="Arial" w:hAnsi="Arial" w:cs="Arial"/>
          <w:noProof/>
          <w:sz w:val="20"/>
        </w:rPr>
        <w:t>sessão, deverá ser comunica</w:t>
      </w:r>
      <w:r w:rsidR="004B2C65">
        <w:rPr>
          <w:rFonts w:ascii="Arial" w:hAnsi="Arial" w:cs="Arial"/>
          <w:noProof/>
          <w:sz w:val="20"/>
        </w:rPr>
        <w:t>da e autorizada pelo responsável da licitação</w:t>
      </w:r>
      <w:r w:rsidR="004B2C65" w:rsidRPr="00B63209">
        <w:rPr>
          <w:rFonts w:ascii="Arial" w:hAnsi="Arial" w:cs="Arial"/>
          <w:noProof/>
          <w:sz w:val="20"/>
        </w:rPr>
        <w:t>, se definitiva, registrada</w:t>
      </w:r>
      <w:r w:rsidR="004B2C65">
        <w:rPr>
          <w:rFonts w:ascii="Arial" w:hAnsi="Arial" w:cs="Arial"/>
          <w:noProof/>
          <w:sz w:val="20"/>
        </w:rPr>
        <w:t xml:space="preserve"> </w:t>
      </w:r>
      <w:r w:rsidR="004B2C65" w:rsidRPr="00B63209">
        <w:rPr>
          <w:rFonts w:ascii="Arial" w:hAnsi="Arial" w:cs="Arial"/>
          <w:noProof/>
          <w:sz w:val="20"/>
        </w:rPr>
        <w:t>em ata com indicação do horário. Os prejuízos advindos da ausência serão de</w:t>
      </w:r>
      <w:r w:rsidR="004B2C65">
        <w:rPr>
          <w:rFonts w:ascii="Arial" w:hAnsi="Arial" w:cs="Arial"/>
          <w:noProof/>
          <w:sz w:val="20"/>
        </w:rPr>
        <w:t xml:space="preserve"> </w:t>
      </w:r>
      <w:r w:rsidR="004B2C65" w:rsidRPr="00B63209">
        <w:rPr>
          <w:rFonts w:ascii="Arial" w:hAnsi="Arial" w:cs="Arial"/>
          <w:noProof/>
          <w:sz w:val="20"/>
        </w:rPr>
        <w:t>responsabilidade única e exclusiva do ausente;</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bCs/>
          <w:noProof/>
          <w:sz w:val="20"/>
        </w:rPr>
        <w:t>3</w:t>
      </w:r>
      <w:r w:rsidR="004B2C65" w:rsidRPr="00B63209">
        <w:rPr>
          <w:rFonts w:ascii="Arial" w:hAnsi="Arial" w:cs="Arial"/>
          <w:b/>
          <w:bCs/>
          <w:noProof/>
          <w:sz w:val="20"/>
        </w:rPr>
        <w:t xml:space="preserve">.5. </w:t>
      </w:r>
      <w:r w:rsidR="004B2C65" w:rsidRPr="00B63209">
        <w:rPr>
          <w:rFonts w:ascii="Arial" w:hAnsi="Arial" w:cs="Arial"/>
          <w:noProof/>
          <w:sz w:val="20"/>
        </w:rPr>
        <w:t>Nenhuma pessoa natural, ainda que de posse de procuração devidamente</w:t>
      </w:r>
      <w:r w:rsidR="004B2C65">
        <w:rPr>
          <w:rFonts w:ascii="Arial" w:hAnsi="Arial" w:cs="Arial"/>
          <w:noProof/>
          <w:sz w:val="20"/>
        </w:rPr>
        <w:t xml:space="preserve"> </w:t>
      </w:r>
      <w:r w:rsidR="004B2C65" w:rsidRPr="00B63209">
        <w:rPr>
          <w:rFonts w:ascii="Arial" w:hAnsi="Arial" w:cs="Arial"/>
          <w:noProof/>
          <w:sz w:val="20"/>
        </w:rPr>
        <w:t>outorgada, poderá representar mais de um licitante. Caso ocorra, o primeiro</w:t>
      </w:r>
      <w:r w:rsidR="004B2C65">
        <w:rPr>
          <w:rFonts w:ascii="Arial" w:hAnsi="Arial" w:cs="Arial"/>
          <w:noProof/>
          <w:sz w:val="20"/>
        </w:rPr>
        <w:t xml:space="preserve"> </w:t>
      </w:r>
      <w:r w:rsidR="004B2C65" w:rsidRPr="00B63209">
        <w:rPr>
          <w:rFonts w:ascii="Arial" w:hAnsi="Arial" w:cs="Arial"/>
          <w:noProof/>
          <w:sz w:val="20"/>
        </w:rPr>
        <w:t>credenciamento</w:t>
      </w:r>
      <w:r w:rsidR="002A262C">
        <w:rPr>
          <w:rFonts w:ascii="Arial" w:hAnsi="Arial" w:cs="Arial"/>
          <w:noProof/>
          <w:sz w:val="20"/>
        </w:rPr>
        <w:t xml:space="preserve"> </w:t>
      </w:r>
      <w:r w:rsidR="004B2C65" w:rsidRPr="00B63209">
        <w:rPr>
          <w:rFonts w:ascii="Arial" w:hAnsi="Arial" w:cs="Arial"/>
          <w:noProof/>
          <w:sz w:val="20"/>
        </w:rPr>
        <w:t>prevalecerá e a(s) outra(s) licitante(s) ficará(ão) sem representação,</w:t>
      </w:r>
      <w:r w:rsidR="004B2C65">
        <w:rPr>
          <w:rFonts w:ascii="Arial" w:hAnsi="Arial" w:cs="Arial"/>
          <w:noProof/>
          <w:sz w:val="20"/>
        </w:rPr>
        <w:t xml:space="preserve"> </w:t>
      </w:r>
      <w:r w:rsidR="004B2C65" w:rsidRPr="00B63209">
        <w:rPr>
          <w:rFonts w:ascii="Arial" w:hAnsi="Arial" w:cs="Arial"/>
          <w:noProof/>
          <w:sz w:val="20"/>
        </w:rPr>
        <w:t>arcando com os ônus da não representatividade;</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bCs/>
          <w:noProof/>
          <w:sz w:val="20"/>
        </w:rPr>
        <w:t>3</w:t>
      </w:r>
      <w:r w:rsidR="004B2C65" w:rsidRPr="00B63209">
        <w:rPr>
          <w:rFonts w:ascii="Arial" w:hAnsi="Arial" w:cs="Arial"/>
          <w:b/>
          <w:bCs/>
          <w:noProof/>
          <w:sz w:val="20"/>
        </w:rPr>
        <w:t xml:space="preserve">.6. </w:t>
      </w:r>
      <w:r w:rsidR="004B2C65" w:rsidRPr="00B63209">
        <w:rPr>
          <w:rFonts w:ascii="Arial" w:hAnsi="Arial" w:cs="Arial"/>
          <w:noProof/>
          <w:sz w:val="20"/>
        </w:rPr>
        <w:t>A licitante deverá comprovar por meio de contrato ou estatuto social que</w:t>
      </w:r>
      <w:r w:rsidR="004B2C65">
        <w:rPr>
          <w:rFonts w:ascii="Arial" w:hAnsi="Arial" w:cs="Arial"/>
          <w:noProof/>
          <w:sz w:val="20"/>
        </w:rPr>
        <w:t xml:space="preserve"> </w:t>
      </w:r>
      <w:r w:rsidR="004B2C65" w:rsidRPr="00B63209">
        <w:rPr>
          <w:rFonts w:ascii="Arial" w:hAnsi="Arial" w:cs="Arial"/>
          <w:noProof/>
          <w:sz w:val="20"/>
        </w:rPr>
        <w:t>desempenha atividade pertinente e compatível com o objeto deste certame;</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bCs/>
          <w:noProof/>
          <w:sz w:val="20"/>
        </w:rPr>
        <w:t>3</w:t>
      </w:r>
      <w:r w:rsidR="004B2C65" w:rsidRPr="00B63209">
        <w:rPr>
          <w:rFonts w:ascii="Arial" w:hAnsi="Arial" w:cs="Arial"/>
          <w:b/>
          <w:bCs/>
          <w:noProof/>
          <w:sz w:val="20"/>
        </w:rPr>
        <w:t xml:space="preserve">.7. </w:t>
      </w:r>
      <w:r w:rsidR="004B2C65" w:rsidRPr="00B63209">
        <w:rPr>
          <w:rFonts w:ascii="Arial" w:hAnsi="Arial" w:cs="Arial"/>
          <w:noProof/>
          <w:sz w:val="20"/>
        </w:rPr>
        <w:t>Não serão admitidas licitantes sob a forma de consórcio, suspensas de licitar e/ou</w:t>
      </w:r>
      <w:r w:rsidR="004B2C65">
        <w:rPr>
          <w:rFonts w:ascii="Arial" w:hAnsi="Arial" w:cs="Arial"/>
          <w:noProof/>
          <w:sz w:val="20"/>
        </w:rPr>
        <w:t xml:space="preserve"> </w:t>
      </w:r>
      <w:r w:rsidR="004B2C65" w:rsidRPr="00B63209">
        <w:rPr>
          <w:rFonts w:ascii="Arial" w:hAnsi="Arial" w:cs="Arial"/>
          <w:noProof/>
          <w:sz w:val="20"/>
        </w:rPr>
        <w:t xml:space="preserve">contratar com esta </w:t>
      </w:r>
      <w:r w:rsidR="004B2C65">
        <w:rPr>
          <w:rFonts w:ascii="Arial" w:hAnsi="Arial" w:cs="Arial"/>
          <w:noProof/>
          <w:sz w:val="20"/>
        </w:rPr>
        <w:t>A</w:t>
      </w:r>
      <w:r w:rsidR="004B2C65" w:rsidRPr="00B63209">
        <w:rPr>
          <w:rFonts w:ascii="Arial" w:hAnsi="Arial" w:cs="Arial"/>
          <w:noProof/>
          <w:sz w:val="20"/>
        </w:rPr>
        <w:t>utarquia, com a Administração Pública Direta e Indireta, bem como</w:t>
      </w:r>
      <w:r w:rsidR="004B2C65">
        <w:rPr>
          <w:rFonts w:ascii="Arial" w:hAnsi="Arial" w:cs="Arial"/>
          <w:noProof/>
          <w:sz w:val="20"/>
        </w:rPr>
        <w:t xml:space="preserve"> </w:t>
      </w:r>
      <w:r w:rsidR="004B2C65" w:rsidRPr="00B63209">
        <w:rPr>
          <w:rFonts w:ascii="Arial" w:hAnsi="Arial" w:cs="Arial"/>
          <w:noProof/>
          <w:sz w:val="20"/>
        </w:rPr>
        <w:t>as que estiverem em regime de falência, recuperação judicial ou extrajudicial, concurso</w:t>
      </w:r>
      <w:r w:rsidR="004B2C65">
        <w:rPr>
          <w:rFonts w:ascii="Arial" w:hAnsi="Arial" w:cs="Arial"/>
          <w:noProof/>
          <w:sz w:val="20"/>
        </w:rPr>
        <w:t xml:space="preserve"> </w:t>
      </w:r>
      <w:r w:rsidR="004B2C65" w:rsidRPr="00B63209">
        <w:rPr>
          <w:rFonts w:ascii="Arial" w:hAnsi="Arial" w:cs="Arial"/>
          <w:noProof/>
          <w:sz w:val="20"/>
        </w:rPr>
        <w:t>de credores, em dissolução ou em liquidação.</w:t>
      </w:r>
    </w:p>
    <w:p w:rsidR="00D00042" w:rsidRDefault="00D00042" w:rsidP="004B2C65">
      <w:pPr>
        <w:jc w:val="both"/>
        <w:rPr>
          <w:rFonts w:ascii="Arial" w:hAnsi="Arial" w:cs="Arial"/>
          <w:noProof/>
          <w:sz w:val="20"/>
        </w:rPr>
      </w:pPr>
    </w:p>
    <w:p w:rsidR="00D00042" w:rsidRDefault="004D4906" w:rsidP="00EA32E6">
      <w:pPr>
        <w:jc w:val="both"/>
        <w:rPr>
          <w:rFonts w:ascii="Arial" w:hAnsi="Arial" w:cs="Arial"/>
          <w:noProof/>
          <w:sz w:val="20"/>
        </w:rPr>
      </w:pPr>
      <w:r>
        <w:rPr>
          <w:rFonts w:ascii="Arial" w:hAnsi="Arial" w:cs="Arial"/>
          <w:b/>
          <w:noProof/>
          <w:sz w:val="20"/>
        </w:rPr>
        <w:t>3</w:t>
      </w:r>
      <w:r w:rsidR="00D00042" w:rsidRPr="00D00042">
        <w:rPr>
          <w:rFonts w:ascii="Arial" w:hAnsi="Arial" w:cs="Arial"/>
          <w:b/>
          <w:noProof/>
          <w:sz w:val="20"/>
        </w:rPr>
        <w:t>.8.</w:t>
      </w:r>
      <w:r w:rsidR="00D00042">
        <w:rPr>
          <w:rFonts w:ascii="Arial" w:hAnsi="Arial" w:cs="Arial"/>
          <w:noProof/>
          <w:sz w:val="20"/>
        </w:rPr>
        <w:t xml:space="preserve"> </w:t>
      </w:r>
      <w:r w:rsidR="00D00042" w:rsidRPr="00D00042">
        <w:rPr>
          <w:rFonts w:ascii="Arial" w:hAnsi="Arial" w:cs="Arial"/>
          <w:noProof/>
          <w:sz w:val="20"/>
        </w:rPr>
        <w:t>Considerando tratar-se de contratação de serviços mediante cessão de mão de</w:t>
      </w:r>
      <w:r w:rsidR="00D00042">
        <w:rPr>
          <w:rFonts w:ascii="Arial" w:hAnsi="Arial" w:cs="Arial"/>
          <w:noProof/>
          <w:sz w:val="20"/>
        </w:rPr>
        <w:t xml:space="preserve"> </w:t>
      </w:r>
      <w:r w:rsidR="00D00042" w:rsidRPr="00D00042">
        <w:rPr>
          <w:rFonts w:ascii="Arial" w:hAnsi="Arial" w:cs="Arial"/>
          <w:noProof/>
          <w:sz w:val="20"/>
        </w:rPr>
        <w:t>obra, conforme previsto no art. 31</w:t>
      </w:r>
      <w:r w:rsidR="00EA32E6">
        <w:rPr>
          <w:rStyle w:val="Refdenotaderodap"/>
          <w:rFonts w:ascii="Arial" w:hAnsi="Arial" w:cs="Arial"/>
          <w:noProof/>
          <w:sz w:val="20"/>
        </w:rPr>
        <w:footnoteReference w:id="1"/>
      </w:r>
      <w:r w:rsidR="00D00042" w:rsidRPr="00D00042">
        <w:rPr>
          <w:rFonts w:ascii="Arial" w:hAnsi="Arial" w:cs="Arial"/>
          <w:noProof/>
          <w:sz w:val="20"/>
        </w:rPr>
        <w:t xml:space="preserve"> da Lei nº 8.212, de 24/07/1991 e alterações e nos artigos</w:t>
      </w:r>
      <w:r w:rsidR="00D00042">
        <w:rPr>
          <w:rFonts w:ascii="Arial" w:hAnsi="Arial" w:cs="Arial"/>
          <w:noProof/>
          <w:sz w:val="20"/>
        </w:rPr>
        <w:t xml:space="preserve"> </w:t>
      </w:r>
      <w:r w:rsidR="00D00042" w:rsidRPr="00D00042">
        <w:rPr>
          <w:rFonts w:ascii="Arial" w:hAnsi="Arial" w:cs="Arial"/>
          <w:noProof/>
          <w:sz w:val="20"/>
        </w:rPr>
        <w:t>112, 115, 117 e 118, da Instrução Normativa – RFB nº 971, de 13/11/2009 e alterações, a</w:t>
      </w:r>
      <w:r w:rsidR="00D00042">
        <w:rPr>
          <w:rFonts w:ascii="Arial" w:hAnsi="Arial" w:cs="Arial"/>
          <w:noProof/>
          <w:sz w:val="20"/>
        </w:rPr>
        <w:t xml:space="preserve"> </w:t>
      </w:r>
      <w:r w:rsidR="00D00042" w:rsidRPr="00EA32E6">
        <w:rPr>
          <w:rFonts w:ascii="Arial" w:hAnsi="Arial" w:cs="Arial"/>
          <w:b/>
          <w:noProof/>
          <w:sz w:val="20"/>
        </w:rPr>
        <w:t>licitante Microempresa - ME ou Empresa de Pequeno Porte – EPP optante pelo Simples</w:t>
      </w:r>
      <w:r w:rsidR="00EA32E6" w:rsidRPr="00EA32E6">
        <w:rPr>
          <w:rFonts w:ascii="Arial" w:hAnsi="Arial" w:cs="Arial"/>
          <w:b/>
          <w:noProof/>
          <w:sz w:val="20"/>
        </w:rPr>
        <w:t xml:space="preserve"> Nacional</w:t>
      </w:r>
      <w:r w:rsidR="00EA32E6" w:rsidRPr="00EA32E6">
        <w:rPr>
          <w:rFonts w:ascii="Arial" w:hAnsi="Arial" w:cs="Arial"/>
          <w:noProof/>
          <w:sz w:val="20"/>
        </w:rPr>
        <w:t>, que, porventura venha a ser contratada, não poderá se beneficiar da condição de</w:t>
      </w:r>
      <w:r w:rsidR="00EA32E6">
        <w:rPr>
          <w:rFonts w:ascii="Arial" w:hAnsi="Arial" w:cs="Arial"/>
          <w:noProof/>
          <w:sz w:val="20"/>
        </w:rPr>
        <w:t xml:space="preserve"> </w:t>
      </w:r>
      <w:r w:rsidR="00EA32E6" w:rsidRPr="00EA32E6">
        <w:rPr>
          <w:rFonts w:ascii="Arial" w:hAnsi="Arial" w:cs="Arial"/>
          <w:noProof/>
          <w:sz w:val="20"/>
        </w:rPr>
        <w:t>optante e estará sujeita à retenção na fonte de tributos e contribuições sociais, na forma da</w:t>
      </w:r>
      <w:r w:rsidR="00EA32E6">
        <w:rPr>
          <w:rFonts w:ascii="Arial" w:hAnsi="Arial" w:cs="Arial"/>
          <w:noProof/>
          <w:sz w:val="20"/>
        </w:rPr>
        <w:t xml:space="preserve"> </w:t>
      </w:r>
      <w:r w:rsidR="00EA32E6" w:rsidRPr="00EA32E6">
        <w:rPr>
          <w:rFonts w:ascii="Arial" w:hAnsi="Arial" w:cs="Arial"/>
          <w:noProof/>
          <w:sz w:val="20"/>
        </w:rPr>
        <w:t xml:space="preserve">legislação em vigor, </w:t>
      </w:r>
      <w:r w:rsidR="00EA32E6" w:rsidRPr="00EA32E6">
        <w:rPr>
          <w:rFonts w:ascii="Arial" w:hAnsi="Arial" w:cs="Arial"/>
          <w:b/>
          <w:noProof/>
          <w:sz w:val="20"/>
        </w:rPr>
        <w:t>em decorrência da sua exclusão obrigatória do Simples Nacional a contar do mês seguinte ao da contratação</w:t>
      </w:r>
      <w:r w:rsidR="00EA32E6" w:rsidRPr="00EA32E6">
        <w:rPr>
          <w:rFonts w:ascii="Arial" w:hAnsi="Arial" w:cs="Arial"/>
          <w:noProof/>
          <w:sz w:val="20"/>
        </w:rPr>
        <w:t xml:space="preserve"> em consequência do que dispõem o art. 17, inciso XII, art.</w:t>
      </w:r>
      <w:r w:rsidR="00EA32E6">
        <w:rPr>
          <w:rFonts w:ascii="Arial" w:hAnsi="Arial" w:cs="Arial"/>
          <w:noProof/>
          <w:sz w:val="20"/>
        </w:rPr>
        <w:t xml:space="preserve"> </w:t>
      </w:r>
      <w:r w:rsidR="00EA32E6" w:rsidRPr="00EA32E6">
        <w:rPr>
          <w:rFonts w:ascii="Arial" w:hAnsi="Arial" w:cs="Arial"/>
          <w:noProof/>
          <w:sz w:val="20"/>
        </w:rPr>
        <w:t>30, inciso II e art. 31, inciso II, da Lei Complementar nº 123, de 14 de dezembro de 2006 e</w:t>
      </w:r>
      <w:r w:rsidR="00EA32E6">
        <w:rPr>
          <w:rFonts w:ascii="Arial" w:hAnsi="Arial" w:cs="Arial"/>
          <w:noProof/>
          <w:sz w:val="20"/>
        </w:rPr>
        <w:t xml:space="preserve"> </w:t>
      </w:r>
      <w:r w:rsidR="00EA32E6" w:rsidRPr="00EA32E6">
        <w:rPr>
          <w:rFonts w:ascii="Arial" w:hAnsi="Arial" w:cs="Arial"/>
          <w:noProof/>
          <w:sz w:val="20"/>
        </w:rPr>
        <w:t>alterações.</w:t>
      </w:r>
    </w:p>
    <w:p w:rsidR="00EA32E6" w:rsidRDefault="00EA32E6" w:rsidP="00EA32E6">
      <w:pPr>
        <w:jc w:val="both"/>
        <w:rPr>
          <w:rFonts w:ascii="Arial" w:hAnsi="Arial" w:cs="Arial"/>
          <w:noProof/>
          <w:sz w:val="20"/>
        </w:rPr>
      </w:pPr>
    </w:p>
    <w:p w:rsidR="00EA32E6" w:rsidRDefault="004D4906" w:rsidP="004D4906">
      <w:pPr>
        <w:ind w:left="567"/>
        <w:jc w:val="both"/>
        <w:rPr>
          <w:rFonts w:ascii="Arial" w:hAnsi="Arial" w:cs="Arial"/>
          <w:noProof/>
          <w:sz w:val="20"/>
        </w:rPr>
      </w:pPr>
      <w:r>
        <w:rPr>
          <w:rFonts w:ascii="Arial" w:hAnsi="Arial" w:cs="Arial"/>
          <w:b/>
          <w:noProof/>
          <w:sz w:val="20"/>
        </w:rPr>
        <w:t>3</w:t>
      </w:r>
      <w:r w:rsidR="00EA32E6" w:rsidRPr="00EA32E6">
        <w:rPr>
          <w:rFonts w:ascii="Arial" w:hAnsi="Arial" w:cs="Arial"/>
          <w:b/>
          <w:noProof/>
          <w:sz w:val="20"/>
        </w:rPr>
        <w:t>.8.1.</w:t>
      </w:r>
      <w:r w:rsidR="00EA32E6">
        <w:rPr>
          <w:rFonts w:ascii="Arial" w:hAnsi="Arial" w:cs="Arial"/>
          <w:noProof/>
          <w:sz w:val="20"/>
        </w:rPr>
        <w:t xml:space="preserve"> </w:t>
      </w:r>
      <w:r w:rsidR="00EA32E6" w:rsidRPr="00EA32E6">
        <w:rPr>
          <w:rFonts w:ascii="Arial" w:hAnsi="Arial" w:cs="Arial"/>
          <w:b/>
          <w:noProof/>
          <w:sz w:val="20"/>
        </w:rPr>
        <w:t>A licitante optante pelo Simples Nacional</w:t>
      </w:r>
      <w:r w:rsidR="00EA32E6" w:rsidRPr="00EA32E6">
        <w:rPr>
          <w:rFonts w:ascii="Arial" w:hAnsi="Arial" w:cs="Arial"/>
          <w:noProof/>
          <w:sz w:val="20"/>
        </w:rPr>
        <w:t>, que, porventura venha a ser</w:t>
      </w:r>
      <w:r w:rsidR="00EA32E6">
        <w:rPr>
          <w:rFonts w:ascii="Arial" w:hAnsi="Arial" w:cs="Arial"/>
          <w:noProof/>
          <w:sz w:val="20"/>
        </w:rPr>
        <w:t xml:space="preserve"> </w:t>
      </w:r>
      <w:r w:rsidR="00EA32E6" w:rsidRPr="00EA32E6">
        <w:rPr>
          <w:rFonts w:ascii="Arial" w:hAnsi="Arial" w:cs="Arial"/>
          <w:noProof/>
          <w:sz w:val="20"/>
        </w:rPr>
        <w:t>contratada, no prazo de 90 (noventa) dias, contado da data da assinatura do</w:t>
      </w:r>
      <w:r w:rsidR="00EA32E6">
        <w:rPr>
          <w:rFonts w:ascii="Arial" w:hAnsi="Arial" w:cs="Arial"/>
          <w:noProof/>
          <w:sz w:val="20"/>
        </w:rPr>
        <w:t xml:space="preserve"> </w:t>
      </w:r>
      <w:r w:rsidR="00EA32E6" w:rsidRPr="00EA32E6">
        <w:rPr>
          <w:rFonts w:ascii="Arial" w:hAnsi="Arial" w:cs="Arial"/>
          <w:noProof/>
          <w:sz w:val="20"/>
        </w:rPr>
        <w:t>contrato, deverá apresentar cópia dos ofícios, com comprovantes de entrega</w:t>
      </w:r>
      <w:r w:rsidR="00EA32E6">
        <w:rPr>
          <w:rFonts w:ascii="Arial" w:hAnsi="Arial" w:cs="Arial"/>
          <w:noProof/>
          <w:sz w:val="20"/>
        </w:rPr>
        <w:t xml:space="preserve"> </w:t>
      </w:r>
      <w:r w:rsidR="00EA32E6" w:rsidRPr="00EA32E6">
        <w:rPr>
          <w:rFonts w:ascii="Arial" w:hAnsi="Arial" w:cs="Arial"/>
          <w:noProof/>
          <w:sz w:val="20"/>
        </w:rPr>
        <w:t>e recebimento, comunicando a assinatura do contrato de prestação de</w:t>
      </w:r>
      <w:r w:rsidR="00EA32E6">
        <w:rPr>
          <w:rFonts w:ascii="Arial" w:hAnsi="Arial" w:cs="Arial"/>
          <w:noProof/>
          <w:sz w:val="20"/>
        </w:rPr>
        <w:t xml:space="preserve"> </w:t>
      </w:r>
      <w:r w:rsidR="00EA32E6" w:rsidRPr="00EA32E6">
        <w:rPr>
          <w:rFonts w:ascii="Arial" w:hAnsi="Arial" w:cs="Arial"/>
          <w:noProof/>
          <w:sz w:val="20"/>
        </w:rPr>
        <w:t>serviços mediante cessão de mão de obra (situação que gera vedação à opção</w:t>
      </w:r>
      <w:r w:rsidR="00EA32E6">
        <w:rPr>
          <w:rFonts w:ascii="Arial" w:hAnsi="Arial" w:cs="Arial"/>
          <w:noProof/>
          <w:sz w:val="20"/>
        </w:rPr>
        <w:t xml:space="preserve"> </w:t>
      </w:r>
      <w:r w:rsidR="00EA32E6" w:rsidRPr="00EA32E6">
        <w:rPr>
          <w:rFonts w:ascii="Arial" w:hAnsi="Arial" w:cs="Arial"/>
          <w:noProof/>
          <w:sz w:val="20"/>
        </w:rPr>
        <w:t>por tal regime tributário) às respectivas Secretarias Federal, Estadual, Distrital</w:t>
      </w:r>
      <w:r w:rsidR="00EA32E6">
        <w:rPr>
          <w:rFonts w:ascii="Arial" w:hAnsi="Arial" w:cs="Arial"/>
          <w:noProof/>
          <w:sz w:val="20"/>
        </w:rPr>
        <w:t xml:space="preserve"> </w:t>
      </w:r>
      <w:r w:rsidR="00EA32E6" w:rsidRPr="00EA32E6">
        <w:rPr>
          <w:rFonts w:ascii="Arial" w:hAnsi="Arial" w:cs="Arial"/>
          <w:noProof/>
          <w:sz w:val="20"/>
        </w:rPr>
        <w:t xml:space="preserve">e/ou Municipal, no </w:t>
      </w:r>
      <w:r w:rsidR="00EA32E6" w:rsidRPr="00EA32E6">
        <w:rPr>
          <w:rFonts w:ascii="Arial" w:hAnsi="Arial" w:cs="Arial"/>
          <w:noProof/>
          <w:sz w:val="20"/>
        </w:rPr>
        <w:lastRenderedPageBreak/>
        <w:t>prazo previsto no inciso II do § 1º do artigo 30 da Lei</w:t>
      </w:r>
      <w:r w:rsidR="00EA32E6">
        <w:rPr>
          <w:rFonts w:ascii="Arial" w:hAnsi="Arial" w:cs="Arial"/>
          <w:noProof/>
          <w:sz w:val="20"/>
        </w:rPr>
        <w:t xml:space="preserve"> </w:t>
      </w:r>
      <w:r w:rsidR="00653B0D">
        <w:rPr>
          <w:rFonts w:ascii="Arial" w:hAnsi="Arial" w:cs="Arial"/>
          <w:noProof/>
          <w:sz w:val="20"/>
        </w:rPr>
        <w:t xml:space="preserve">Complementar nº 123, de </w:t>
      </w:r>
      <w:r w:rsidR="00EA32E6" w:rsidRPr="00EA32E6">
        <w:rPr>
          <w:rFonts w:ascii="Arial" w:hAnsi="Arial" w:cs="Arial"/>
          <w:noProof/>
          <w:sz w:val="20"/>
        </w:rPr>
        <w:t>14 de dezembro de 2006 e alterações.</w:t>
      </w:r>
    </w:p>
    <w:p w:rsidR="00EA32E6" w:rsidRPr="00EA32E6" w:rsidRDefault="004D4906" w:rsidP="004D4906">
      <w:pPr>
        <w:ind w:left="567"/>
        <w:jc w:val="both"/>
        <w:rPr>
          <w:rFonts w:ascii="Arial" w:hAnsi="Arial" w:cs="Arial"/>
          <w:noProof/>
          <w:sz w:val="20"/>
        </w:rPr>
      </w:pPr>
      <w:r>
        <w:rPr>
          <w:rFonts w:ascii="Arial" w:hAnsi="Arial" w:cs="Arial"/>
          <w:b/>
          <w:noProof/>
          <w:sz w:val="20"/>
        </w:rPr>
        <w:t>3</w:t>
      </w:r>
      <w:r w:rsidR="00EA32E6">
        <w:rPr>
          <w:rFonts w:ascii="Arial" w:hAnsi="Arial" w:cs="Arial"/>
          <w:b/>
          <w:noProof/>
          <w:sz w:val="20"/>
        </w:rPr>
        <w:t xml:space="preserve">.8.2. </w:t>
      </w:r>
      <w:r w:rsidR="00EA32E6" w:rsidRPr="00EA32E6">
        <w:rPr>
          <w:rFonts w:ascii="Arial" w:hAnsi="Arial" w:cs="Arial"/>
          <w:noProof/>
          <w:sz w:val="20"/>
        </w:rPr>
        <w:t xml:space="preserve">Caso a </w:t>
      </w:r>
      <w:r w:rsidR="00EA32E6" w:rsidRPr="00EA32E6">
        <w:rPr>
          <w:rFonts w:ascii="Arial" w:hAnsi="Arial" w:cs="Arial"/>
          <w:b/>
          <w:noProof/>
          <w:sz w:val="20"/>
        </w:rPr>
        <w:t>licitante optante pelo Simples Nacional</w:t>
      </w:r>
      <w:r w:rsidR="00EA32E6" w:rsidRPr="00EA32E6">
        <w:rPr>
          <w:rFonts w:ascii="Arial" w:hAnsi="Arial" w:cs="Arial"/>
          <w:noProof/>
          <w:sz w:val="20"/>
        </w:rPr>
        <w:t xml:space="preserve"> não efetue a comunicação no</w:t>
      </w:r>
      <w:r w:rsidR="00EA32E6">
        <w:rPr>
          <w:rFonts w:ascii="Arial" w:hAnsi="Arial" w:cs="Arial"/>
          <w:noProof/>
          <w:sz w:val="20"/>
        </w:rPr>
        <w:t xml:space="preserve"> </w:t>
      </w:r>
      <w:r w:rsidR="00EA32E6" w:rsidRPr="00EA32E6">
        <w:rPr>
          <w:rFonts w:ascii="Arial" w:hAnsi="Arial" w:cs="Arial"/>
          <w:noProof/>
          <w:sz w:val="20"/>
        </w:rPr>
        <w:t xml:space="preserve">prazo estabelecido na condição anterior, o </w:t>
      </w:r>
      <w:r w:rsidR="00EA32E6">
        <w:rPr>
          <w:rFonts w:ascii="Arial" w:hAnsi="Arial" w:cs="Arial"/>
          <w:noProof/>
          <w:sz w:val="20"/>
        </w:rPr>
        <w:t xml:space="preserve">Conselho de Arquitetura e Urbanismo do Rio Grande do Norte – CAU/RN, </w:t>
      </w:r>
      <w:r w:rsidR="00EA32E6" w:rsidRPr="00EA32E6">
        <w:rPr>
          <w:rFonts w:ascii="Arial" w:hAnsi="Arial" w:cs="Arial"/>
          <w:noProof/>
          <w:sz w:val="20"/>
        </w:rPr>
        <w:t>em obediência ao princípio da probidade administrativa, efetuará a</w:t>
      </w:r>
      <w:r w:rsidR="00EA32E6">
        <w:rPr>
          <w:rFonts w:ascii="Arial" w:hAnsi="Arial" w:cs="Arial"/>
          <w:noProof/>
          <w:sz w:val="20"/>
        </w:rPr>
        <w:t xml:space="preserve"> </w:t>
      </w:r>
      <w:r w:rsidR="00EA32E6" w:rsidRPr="00EA32E6">
        <w:rPr>
          <w:rFonts w:ascii="Arial" w:hAnsi="Arial" w:cs="Arial"/>
          <w:noProof/>
          <w:sz w:val="20"/>
        </w:rPr>
        <w:t>comunicação à Secretaria da Receita Federal do Brasil – RFB, para que esta</w:t>
      </w:r>
      <w:r w:rsidR="00EA32E6">
        <w:rPr>
          <w:rFonts w:ascii="Arial" w:hAnsi="Arial" w:cs="Arial"/>
          <w:noProof/>
          <w:sz w:val="20"/>
        </w:rPr>
        <w:t xml:space="preserve"> </w:t>
      </w:r>
      <w:r w:rsidR="00EA32E6" w:rsidRPr="00EA32E6">
        <w:rPr>
          <w:rFonts w:ascii="Arial" w:hAnsi="Arial" w:cs="Arial"/>
          <w:noProof/>
          <w:sz w:val="20"/>
        </w:rPr>
        <w:t>efetue a exclusão de ofício, conforme disposto no inciso I do artigo 29 da Lei</w:t>
      </w:r>
      <w:r w:rsidR="00653B0D">
        <w:rPr>
          <w:rFonts w:ascii="Arial" w:hAnsi="Arial" w:cs="Arial"/>
          <w:noProof/>
          <w:sz w:val="20"/>
        </w:rPr>
        <w:t xml:space="preserve"> </w:t>
      </w:r>
      <w:r w:rsidR="00EA32E6" w:rsidRPr="00EA32E6">
        <w:rPr>
          <w:rFonts w:ascii="Arial" w:hAnsi="Arial" w:cs="Arial"/>
          <w:noProof/>
          <w:sz w:val="20"/>
        </w:rPr>
        <w:t>Complementar nº 123, de 14 de dezembro de 2006 e alterações.</w:t>
      </w:r>
    </w:p>
    <w:p w:rsidR="00EA32E6" w:rsidRDefault="00EA32E6" w:rsidP="00EA32E6">
      <w:pPr>
        <w:jc w:val="both"/>
        <w:rPr>
          <w:rFonts w:ascii="Arial" w:hAnsi="Arial" w:cs="Arial"/>
          <w:noProof/>
          <w:sz w:val="20"/>
        </w:rPr>
      </w:pPr>
    </w:p>
    <w:p w:rsidR="004B2C65" w:rsidRDefault="004B2C65" w:rsidP="004B2C65">
      <w:pPr>
        <w:jc w:val="both"/>
        <w:rPr>
          <w:rFonts w:ascii="Arial" w:hAnsi="Arial" w:cs="Arial"/>
          <w:noProof/>
          <w:sz w:val="20"/>
        </w:rPr>
      </w:pPr>
    </w:p>
    <w:p w:rsidR="00E07F0B" w:rsidRDefault="004D4906" w:rsidP="00E07F0B">
      <w:pPr>
        <w:jc w:val="both"/>
        <w:rPr>
          <w:rFonts w:ascii="Arial" w:hAnsi="Arial" w:cs="Arial"/>
          <w:b/>
          <w:bCs/>
          <w:noProof/>
          <w:sz w:val="20"/>
        </w:rPr>
      </w:pPr>
      <w:r>
        <w:rPr>
          <w:rFonts w:ascii="Arial" w:hAnsi="Arial" w:cs="Arial"/>
          <w:b/>
          <w:bCs/>
          <w:noProof/>
          <w:sz w:val="20"/>
        </w:rPr>
        <w:t>4</w:t>
      </w:r>
      <w:r w:rsidR="00E07F0B">
        <w:rPr>
          <w:rFonts w:ascii="Arial" w:hAnsi="Arial" w:cs="Arial"/>
          <w:b/>
          <w:bCs/>
          <w:noProof/>
          <w:sz w:val="20"/>
        </w:rPr>
        <w:t>. DA VISTORIA</w:t>
      </w:r>
    </w:p>
    <w:p w:rsidR="00E07F0B" w:rsidRDefault="00E07F0B" w:rsidP="00E07F0B">
      <w:pPr>
        <w:jc w:val="both"/>
        <w:rPr>
          <w:rFonts w:ascii="Arial" w:hAnsi="Arial" w:cs="Arial"/>
          <w:b/>
          <w:bCs/>
          <w:noProof/>
          <w:sz w:val="20"/>
        </w:rPr>
      </w:pPr>
    </w:p>
    <w:p w:rsidR="00715F5B" w:rsidRDefault="004D4906" w:rsidP="00E07F0B">
      <w:pPr>
        <w:jc w:val="both"/>
        <w:rPr>
          <w:rFonts w:ascii="Arial" w:hAnsi="Arial" w:cs="Arial"/>
          <w:bCs/>
          <w:noProof/>
          <w:sz w:val="20"/>
        </w:rPr>
      </w:pPr>
      <w:r>
        <w:rPr>
          <w:rFonts w:ascii="Arial" w:hAnsi="Arial" w:cs="Arial"/>
          <w:b/>
          <w:bCs/>
          <w:noProof/>
          <w:sz w:val="20"/>
        </w:rPr>
        <w:t>4</w:t>
      </w:r>
      <w:r w:rsidR="00E07F0B">
        <w:rPr>
          <w:rFonts w:ascii="Arial" w:hAnsi="Arial" w:cs="Arial"/>
          <w:b/>
          <w:bCs/>
          <w:noProof/>
          <w:sz w:val="20"/>
        </w:rPr>
        <w:t xml:space="preserve">.1. </w:t>
      </w:r>
      <w:r w:rsidR="00E07F0B" w:rsidRPr="00E07F0B">
        <w:rPr>
          <w:rFonts w:ascii="Arial" w:hAnsi="Arial" w:cs="Arial"/>
          <w:bCs/>
          <w:noProof/>
          <w:sz w:val="20"/>
        </w:rPr>
        <w:t>As licitantes poderão vistoriar o local onde serão executados os serviços até o</w:t>
      </w:r>
      <w:r w:rsidR="00E07F0B">
        <w:rPr>
          <w:rFonts w:ascii="Arial" w:hAnsi="Arial" w:cs="Arial"/>
          <w:bCs/>
          <w:noProof/>
          <w:sz w:val="20"/>
        </w:rPr>
        <w:t xml:space="preserve"> </w:t>
      </w:r>
      <w:r w:rsidR="00E07F0B" w:rsidRPr="00E07F0B">
        <w:rPr>
          <w:rFonts w:ascii="Arial" w:hAnsi="Arial" w:cs="Arial"/>
          <w:bCs/>
          <w:noProof/>
          <w:sz w:val="20"/>
        </w:rPr>
        <w:t>último dia útil anterior à data fixada para a abertura da sessão pública, com o objetivo de</w:t>
      </w:r>
      <w:r w:rsidR="00E07F0B">
        <w:rPr>
          <w:rFonts w:ascii="Arial" w:hAnsi="Arial" w:cs="Arial"/>
          <w:bCs/>
          <w:noProof/>
          <w:sz w:val="20"/>
        </w:rPr>
        <w:t xml:space="preserve"> </w:t>
      </w:r>
      <w:r w:rsidR="00E07F0B" w:rsidRPr="00E07F0B">
        <w:rPr>
          <w:rFonts w:ascii="Arial" w:hAnsi="Arial" w:cs="Arial"/>
          <w:bCs/>
          <w:noProof/>
          <w:sz w:val="20"/>
        </w:rPr>
        <w:t>inteirar-se das condições e grau de dificuldade existentes, mediante prévio agendamento de</w:t>
      </w:r>
      <w:r w:rsidR="00E07F0B">
        <w:rPr>
          <w:rFonts w:ascii="Arial" w:hAnsi="Arial" w:cs="Arial"/>
          <w:bCs/>
          <w:noProof/>
          <w:sz w:val="20"/>
        </w:rPr>
        <w:t xml:space="preserve"> </w:t>
      </w:r>
      <w:r w:rsidR="00E07F0B" w:rsidRPr="00E07F0B">
        <w:rPr>
          <w:rFonts w:ascii="Arial" w:hAnsi="Arial" w:cs="Arial"/>
          <w:bCs/>
          <w:noProof/>
          <w:sz w:val="20"/>
        </w:rPr>
        <w:t xml:space="preserve">horário junto à </w:t>
      </w:r>
      <w:r w:rsidR="00E07F0B">
        <w:rPr>
          <w:rFonts w:ascii="Arial" w:hAnsi="Arial" w:cs="Arial"/>
          <w:bCs/>
          <w:noProof/>
          <w:sz w:val="20"/>
        </w:rPr>
        <w:t>Gerência Administrativa do CAU/RN, pelo telefone (84</w:t>
      </w:r>
      <w:r w:rsidR="00E07F0B" w:rsidRPr="00E07F0B">
        <w:rPr>
          <w:rFonts w:ascii="Arial" w:hAnsi="Arial" w:cs="Arial"/>
          <w:bCs/>
          <w:noProof/>
          <w:sz w:val="20"/>
        </w:rPr>
        <w:t xml:space="preserve">) </w:t>
      </w:r>
      <w:r w:rsidR="00E07F0B">
        <w:rPr>
          <w:rFonts w:ascii="Arial" w:hAnsi="Arial" w:cs="Arial"/>
          <w:bCs/>
          <w:noProof/>
          <w:sz w:val="20"/>
        </w:rPr>
        <w:t>2010-2614</w:t>
      </w:r>
      <w:r w:rsidR="00E07F0B" w:rsidRPr="00E07F0B">
        <w:rPr>
          <w:rFonts w:ascii="Arial" w:hAnsi="Arial" w:cs="Arial"/>
          <w:bCs/>
          <w:noProof/>
          <w:sz w:val="20"/>
        </w:rPr>
        <w:t>.</w:t>
      </w:r>
    </w:p>
    <w:p w:rsidR="00E07F0B" w:rsidRDefault="00E07F0B" w:rsidP="00E07F0B">
      <w:pPr>
        <w:jc w:val="both"/>
        <w:rPr>
          <w:rFonts w:ascii="Arial" w:hAnsi="Arial" w:cs="Arial"/>
          <w:bCs/>
          <w:noProof/>
          <w:sz w:val="20"/>
        </w:rPr>
      </w:pPr>
    </w:p>
    <w:p w:rsidR="00E07F0B" w:rsidRDefault="004D4906" w:rsidP="004D4906">
      <w:pPr>
        <w:ind w:left="567"/>
        <w:jc w:val="both"/>
        <w:rPr>
          <w:rFonts w:ascii="Arial" w:hAnsi="Arial" w:cs="Arial"/>
          <w:bCs/>
          <w:noProof/>
          <w:sz w:val="20"/>
        </w:rPr>
      </w:pPr>
      <w:r>
        <w:rPr>
          <w:rFonts w:ascii="Arial" w:hAnsi="Arial" w:cs="Arial"/>
          <w:b/>
          <w:bCs/>
          <w:noProof/>
          <w:sz w:val="20"/>
        </w:rPr>
        <w:t>4</w:t>
      </w:r>
      <w:r w:rsidR="00E07F0B" w:rsidRPr="00E07F0B">
        <w:rPr>
          <w:rFonts w:ascii="Arial" w:hAnsi="Arial" w:cs="Arial"/>
          <w:b/>
          <w:bCs/>
          <w:noProof/>
          <w:sz w:val="20"/>
        </w:rPr>
        <w:t>.1.1.</w:t>
      </w:r>
      <w:r w:rsidR="00E07F0B" w:rsidRPr="00E07F0B">
        <w:rPr>
          <w:rFonts w:ascii="Arial" w:hAnsi="Arial" w:cs="Arial"/>
          <w:bCs/>
          <w:noProof/>
          <w:sz w:val="20"/>
        </w:rPr>
        <w:t xml:space="preserve"> Tendo em vista a faculdade da realização da vistoria, as licitantes não poderão</w:t>
      </w:r>
      <w:r w:rsidR="00E07F0B">
        <w:rPr>
          <w:rFonts w:ascii="Arial" w:hAnsi="Arial" w:cs="Arial"/>
          <w:bCs/>
          <w:noProof/>
          <w:sz w:val="20"/>
        </w:rPr>
        <w:t xml:space="preserve"> </w:t>
      </w:r>
      <w:r w:rsidR="00E07F0B" w:rsidRPr="00E07F0B">
        <w:rPr>
          <w:rFonts w:ascii="Arial" w:hAnsi="Arial" w:cs="Arial"/>
          <w:bCs/>
          <w:noProof/>
          <w:sz w:val="20"/>
        </w:rPr>
        <w:t>alegar o desconhecimento das condições e grau de dificuldade existentes</w:t>
      </w:r>
      <w:r w:rsidR="00E07F0B">
        <w:rPr>
          <w:rFonts w:ascii="Arial" w:hAnsi="Arial" w:cs="Arial"/>
          <w:bCs/>
          <w:noProof/>
          <w:sz w:val="20"/>
        </w:rPr>
        <w:t xml:space="preserve"> </w:t>
      </w:r>
      <w:r w:rsidR="00E07F0B" w:rsidRPr="00E07F0B">
        <w:rPr>
          <w:rFonts w:ascii="Arial" w:hAnsi="Arial" w:cs="Arial"/>
          <w:bCs/>
          <w:noProof/>
          <w:sz w:val="20"/>
        </w:rPr>
        <w:t>como justificativa para se eximirem das obrigações assumidas em decorrência</w:t>
      </w:r>
      <w:r w:rsidR="00E07F0B">
        <w:rPr>
          <w:rFonts w:ascii="Arial" w:hAnsi="Arial" w:cs="Arial"/>
          <w:bCs/>
          <w:noProof/>
          <w:sz w:val="20"/>
        </w:rPr>
        <w:t xml:space="preserve"> </w:t>
      </w:r>
      <w:r w:rsidR="00E07F0B" w:rsidRPr="00E07F0B">
        <w:rPr>
          <w:rFonts w:ascii="Arial" w:hAnsi="Arial" w:cs="Arial"/>
          <w:bCs/>
          <w:noProof/>
          <w:sz w:val="20"/>
        </w:rPr>
        <w:t>deste Pregão.</w:t>
      </w:r>
    </w:p>
    <w:p w:rsidR="00E07F0B" w:rsidRDefault="00E07F0B" w:rsidP="00E07F0B">
      <w:pPr>
        <w:jc w:val="both"/>
        <w:rPr>
          <w:rFonts w:ascii="Arial" w:hAnsi="Arial" w:cs="Arial"/>
          <w:bCs/>
          <w:noProof/>
          <w:sz w:val="20"/>
        </w:rPr>
      </w:pPr>
    </w:p>
    <w:p w:rsidR="00E07F0B" w:rsidRPr="00E07F0B" w:rsidRDefault="00E07F0B" w:rsidP="00E07F0B">
      <w:pPr>
        <w:jc w:val="both"/>
        <w:rPr>
          <w:rFonts w:ascii="Arial" w:hAnsi="Arial" w:cs="Arial"/>
          <w:bCs/>
          <w:noProof/>
          <w:sz w:val="20"/>
        </w:rPr>
      </w:pPr>
    </w:p>
    <w:p w:rsidR="003A564E" w:rsidRDefault="003A564E" w:rsidP="004B2C65">
      <w:pPr>
        <w:jc w:val="both"/>
        <w:rPr>
          <w:rFonts w:ascii="Arial" w:hAnsi="Arial" w:cs="Arial"/>
          <w:b/>
          <w:bCs/>
          <w:noProof/>
          <w:sz w:val="20"/>
        </w:rPr>
      </w:pPr>
    </w:p>
    <w:p w:rsidR="003A564E" w:rsidRPr="003D6F57" w:rsidRDefault="004D4906" w:rsidP="003A564E">
      <w:pPr>
        <w:jc w:val="both"/>
        <w:rPr>
          <w:rFonts w:ascii="Arial" w:hAnsi="Arial" w:cs="Arial"/>
          <w:b/>
          <w:noProof/>
          <w:sz w:val="20"/>
        </w:rPr>
      </w:pPr>
      <w:r>
        <w:rPr>
          <w:rFonts w:ascii="Arial" w:hAnsi="Arial" w:cs="Arial"/>
          <w:b/>
          <w:bCs/>
          <w:noProof/>
          <w:sz w:val="20"/>
        </w:rPr>
        <w:t>5</w:t>
      </w:r>
      <w:r w:rsidR="003A564E">
        <w:rPr>
          <w:rFonts w:ascii="Arial" w:hAnsi="Arial" w:cs="Arial"/>
          <w:b/>
          <w:bCs/>
          <w:noProof/>
          <w:sz w:val="20"/>
        </w:rPr>
        <w:t xml:space="preserve">. </w:t>
      </w:r>
      <w:r w:rsidR="003A564E" w:rsidRPr="004D2FDA">
        <w:rPr>
          <w:rFonts w:ascii="Arial" w:hAnsi="Arial" w:cs="Arial"/>
          <w:b/>
          <w:bCs/>
          <w:noProof/>
          <w:sz w:val="20"/>
        </w:rPr>
        <w:t>FONTES DOS RECURSOS/ DOTAÇÃO ORÇAMENTÁRIA</w:t>
      </w:r>
    </w:p>
    <w:p w:rsidR="003A564E" w:rsidRDefault="003A564E" w:rsidP="003A564E">
      <w:pPr>
        <w:jc w:val="both"/>
        <w:rPr>
          <w:rFonts w:ascii="Arial" w:hAnsi="Arial" w:cs="Arial"/>
          <w:noProof/>
          <w:sz w:val="20"/>
        </w:rPr>
      </w:pPr>
    </w:p>
    <w:p w:rsidR="003A564E" w:rsidRDefault="004D4906" w:rsidP="003A564E">
      <w:pPr>
        <w:jc w:val="both"/>
        <w:rPr>
          <w:rFonts w:ascii="Arial" w:hAnsi="Arial" w:cs="Arial"/>
          <w:noProof/>
          <w:sz w:val="20"/>
        </w:rPr>
      </w:pPr>
      <w:r>
        <w:rPr>
          <w:rFonts w:ascii="Arial" w:hAnsi="Arial" w:cs="Arial"/>
          <w:b/>
          <w:noProof/>
          <w:sz w:val="20"/>
        </w:rPr>
        <w:t>5</w:t>
      </w:r>
      <w:r w:rsidR="003A564E" w:rsidRPr="005B62B8">
        <w:rPr>
          <w:rFonts w:ascii="Arial" w:hAnsi="Arial" w:cs="Arial"/>
          <w:b/>
          <w:noProof/>
          <w:sz w:val="20"/>
        </w:rPr>
        <w:t>.1.</w:t>
      </w:r>
      <w:r w:rsidR="003A564E" w:rsidRPr="005B62B8">
        <w:rPr>
          <w:rFonts w:ascii="Arial" w:hAnsi="Arial" w:cs="Arial"/>
          <w:noProof/>
          <w:sz w:val="20"/>
        </w:rPr>
        <w:t xml:space="preserve"> </w:t>
      </w:r>
      <w:r w:rsidR="003A564E" w:rsidRPr="00B84CDC">
        <w:rPr>
          <w:rFonts w:ascii="Arial" w:hAnsi="Arial" w:cs="Arial"/>
          <w:noProof/>
          <w:sz w:val="20"/>
        </w:rPr>
        <w:t xml:space="preserve">As despesas decorrentes deste certame são próprias do CAU/RN, estando inclusas no plano de contas sob o título de </w:t>
      </w:r>
      <w:r w:rsidR="00B84CDC" w:rsidRPr="00B84CDC">
        <w:rPr>
          <w:rFonts w:ascii="Arial" w:hAnsi="Arial" w:cs="Arial"/>
          <w:noProof/>
          <w:sz w:val="20"/>
        </w:rPr>
        <w:t>Contratação de Empresa Terceirizada - 6.2.2.1.1.01.04.04.030</w:t>
      </w:r>
      <w:r w:rsidR="003A564E" w:rsidRPr="00B84CDC">
        <w:rPr>
          <w:rFonts w:ascii="Arial" w:hAnsi="Arial" w:cs="Arial"/>
          <w:noProof/>
          <w:sz w:val="20"/>
        </w:rPr>
        <w:t xml:space="preserve">) – R$ </w:t>
      </w:r>
      <w:r w:rsidR="00B84CDC" w:rsidRPr="00B84CDC">
        <w:rPr>
          <w:rFonts w:ascii="Arial" w:hAnsi="Arial" w:cs="Arial"/>
          <w:noProof/>
          <w:sz w:val="20"/>
        </w:rPr>
        <w:t>19.752,33</w:t>
      </w:r>
      <w:r w:rsidR="003A564E" w:rsidRPr="00B84CDC">
        <w:rPr>
          <w:rFonts w:ascii="Arial" w:hAnsi="Arial" w:cs="Arial"/>
          <w:noProof/>
          <w:sz w:val="20"/>
        </w:rPr>
        <w:t xml:space="preserve"> (</w:t>
      </w:r>
      <w:r w:rsidR="00B84CDC" w:rsidRPr="00B84CDC">
        <w:rPr>
          <w:rFonts w:ascii="Arial" w:hAnsi="Arial" w:cs="Arial"/>
          <w:noProof/>
          <w:sz w:val="20"/>
        </w:rPr>
        <w:t>dezenove mil setecentos e cinquenta e dois reais e trnta e tres centavos</w:t>
      </w:r>
      <w:r w:rsidR="003A564E" w:rsidRPr="00B84CDC">
        <w:rPr>
          <w:rFonts w:ascii="Arial" w:hAnsi="Arial" w:cs="Arial"/>
          <w:noProof/>
          <w:sz w:val="20"/>
        </w:rPr>
        <w:t>).</w:t>
      </w:r>
    </w:p>
    <w:p w:rsidR="003A564E" w:rsidRDefault="003A564E" w:rsidP="004B2C65">
      <w:pPr>
        <w:jc w:val="both"/>
        <w:rPr>
          <w:rFonts w:ascii="Arial" w:hAnsi="Arial" w:cs="Arial"/>
          <w:b/>
          <w:bCs/>
          <w:noProof/>
          <w:sz w:val="20"/>
        </w:rPr>
      </w:pPr>
    </w:p>
    <w:p w:rsidR="003A564E" w:rsidRDefault="003A564E" w:rsidP="004B2C65">
      <w:pPr>
        <w:jc w:val="both"/>
        <w:rPr>
          <w:rFonts w:ascii="Arial" w:hAnsi="Arial" w:cs="Arial"/>
          <w:b/>
          <w:bCs/>
          <w:noProof/>
          <w:sz w:val="20"/>
        </w:rPr>
      </w:pPr>
    </w:p>
    <w:p w:rsidR="004B2C65" w:rsidRPr="00E60BE0" w:rsidRDefault="004D4906" w:rsidP="004B2C65">
      <w:pPr>
        <w:jc w:val="both"/>
        <w:rPr>
          <w:rFonts w:ascii="Arial" w:hAnsi="Arial" w:cs="Arial"/>
          <w:b/>
          <w:noProof/>
          <w:sz w:val="20"/>
        </w:rPr>
      </w:pPr>
      <w:r>
        <w:rPr>
          <w:rFonts w:ascii="Arial" w:hAnsi="Arial" w:cs="Arial"/>
          <w:b/>
          <w:noProof/>
          <w:sz w:val="20"/>
        </w:rPr>
        <w:t>6</w:t>
      </w:r>
      <w:r w:rsidR="004B2C65" w:rsidRPr="00E60BE0">
        <w:rPr>
          <w:rFonts w:ascii="Arial" w:hAnsi="Arial" w:cs="Arial"/>
          <w:b/>
          <w:noProof/>
          <w:sz w:val="20"/>
        </w:rPr>
        <w:t>. DO PROCEDIMENTO</w:t>
      </w:r>
    </w:p>
    <w:p w:rsidR="004B2C65" w:rsidRDefault="004B2C65" w:rsidP="004B2C65">
      <w:pPr>
        <w:jc w:val="both"/>
        <w:rPr>
          <w:rFonts w:ascii="Arial" w:hAnsi="Arial" w:cs="Arial"/>
          <w:noProof/>
          <w:sz w:val="20"/>
        </w:rPr>
      </w:pPr>
    </w:p>
    <w:p w:rsidR="004B2C65" w:rsidRDefault="004D4906" w:rsidP="004D2FDA">
      <w:pPr>
        <w:autoSpaceDE w:val="0"/>
        <w:autoSpaceDN w:val="0"/>
        <w:adjustRightInd w:val="0"/>
        <w:rPr>
          <w:rFonts w:ascii="Arial" w:hAnsi="Arial" w:cs="Arial"/>
          <w:noProof/>
          <w:sz w:val="20"/>
        </w:rPr>
      </w:pPr>
      <w:r>
        <w:rPr>
          <w:rFonts w:ascii="Arial" w:hAnsi="Arial" w:cs="Arial"/>
          <w:b/>
          <w:noProof/>
          <w:sz w:val="20"/>
        </w:rPr>
        <w:t>6</w:t>
      </w:r>
      <w:r w:rsidR="004B2C65" w:rsidRPr="00E60BE0">
        <w:rPr>
          <w:rFonts w:ascii="Arial" w:hAnsi="Arial" w:cs="Arial"/>
          <w:b/>
          <w:noProof/>
          <w:sz w:val="20"/>
        </w:rPr>
        <w:t>.1.</w:t>
      </w:r>
      <w:r w:rsidR="004B2C65">
        <w:rPr>
          <w:rFonts w:ascii="Arial" w:hAnsi="Arial" w:cs="Arial"/>
          <w:noProof/>
          <w:sz w:val="20"/>
        </w:rPr>
        <w:t xml:space="preserve"> O representante legal da licitante deverá entregar, impreterivelmente, os envelopes Documentação e Proposta, no local, dia e hora determinados no edital.</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E60BE0">
        <w:rPr>
          <w:rFonts w:ascii="Arial" w:hAnsi="Arial" w:cs="Arial"/>
          <w:b/>
          <w:noProof/>
          <w:sz w:val="20"/>
        </w:rPr>
        <w:t>.1.1.</w:t>
      </w:r>
      <w:r w:rsidR="004B2C65">
        <w:rPr>
          <w:rFonts w:ascii="Arial" w:hAnsi="Arial" w:cs="Arial"/>
          <w:noProof/>
          <w:sz w:val="20"/>
        </w:rPr>
        <w:t xml:space="preserve"> Não será</w:t>
      </w:r>
      <w:r w:rsidR="002B61ED">
        <w:rPr>
          <w:rFonts w:ascii="Arial" w:hAnsi="Arial" w:cs="Arial"/>
          <w:noProof/>
          <w:sz w:val="20"/>
        </w:rPr>
        <w:t xml:space="preserve"> aceita, em hipótese alguma, a </w:t>
      </w:r>
      <w:r w:rsidR="004B2C65">
        <w:rPr>
          <w:rFonts w:ascii="Arial" w:hAnsi="Arial" w:cs="Arial"/>
          <w:noProof/>
          <w:sz w:val="20"/>
        </w:rPr>
        <w:t>p</w:t>
      </w:r>
      <w:r w:rsidR="002B61ED">
        <w:rPr>
          <w:rFonts w:ascii="Arial" w:hAnsi="Arial" w:cs="Arial"/>
          <w:noProof/>
          <w:sz w:val="20"/>
        </w:rPr>
        <w:t>a</w:t>
      </w:r>
      <w:r w:rsidR="004B2C65">
        <w:rPr>
          <w:rFonts w:ascii="Arial" w:hAnsi="Arial" w:cs="Arial"/>
          <w:noProof/>
          <w:sz w:val="20"/>
        </w:rPr>
        <w:t>rticipação de interessada retardatária, a não ser como ouvinte.</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noProof/>
          <w:sz w:val="20"/>
        </w:rPr>
        <w:t>6</w:t>
      </w:r>
      <w:r w:rsidR="004B2C65" w:rsidRPr="00E60BE0">
        <w:rPr>
          <w:rFonts w:ascii="Arial" w:hAnsi="Arial" w:cs="Arial"/>
          <w:b/>
          <w:noProof/>
          <w:sz w:val="20"/>
        </w:rPr>
        <w:t>.2.</w:t>
      </w:r>
      <w:r w:rsidR="004B2C65">
        <w:rPr>
          <w:rFonts w:ascii="Arial" w:hAnsi="Arial" w:cs="Arial"/>
          <w:noProof/>
          <w:sz w:val="20"/>
        </w:rPr>
        <w:t xml:space="preserve"> </w:t>
      </w:r>
      <w:r w:rsidR="004B2C65" w:rsidRPr="00EA5775">
        <w:rPr>
          <w:rFonts w:ascii="Arial" w:hAnsi="Arial" w:cs="Arial"/>
          <w:b/>
          <w:noProof/>
          <w:sz w:val="20"/>
        </w:rPr>
        <w:t>Considera-se como representante legal qualquer pessoa credenciada pela licitante, mediante contrato, procuração ou documento equivalente, para falar em seu nome durante a reunião de abertura dos envelopes, seja referente à documentação ou às propostas</w:t>
      </w:r>
      <w:r w:rsidR="004B2C65">
        <w:rPr>
          <w:rFonts w:ascii="Arial" w:hAnsi="Arial" w:cs="Arial"/>
          <w:noProof/>
          <w:sz w:val="20"/>
        </w:rPr>
        <w:t>.</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E60BE0">
        <w:rPr>
          <w:rFonts w:ascii="Arial" w:hAnsi="Arial" w:cs="Arial"/>
          <w:b/>
          <w:noProof/>
          <w:sz w:val="20"/>
        </w:rPr>
        <w:t>.2.1.</w:t>
      </w:r>
      <w:r w:rsidR="004B2C65">
        <w:rPr>
          <w:rFonts w:ascii="Arial" w:hAnsi="Arial" w:cs="Arial"/>
          <w:noProof/>
          <w:sz w:val="20"/>
        </w:rPr>
        <w:t xml:space="preserve"> Entende-se por documento de credenciamento:</w:t>
      </w:r>
    </w:p>
    <w:p w:rsidR="004B2C65" w:rsidRDefault="004B2C65" w:rsidP="004B2C65">
      <w:pPr>
        <w:jc w:val="both"/>
        <w:rPr>
          <w:rFonts w:ascii="Arial" w:hAnsi="Arial" w:cs="Arial"/>
          <w:noProof/>
          <w:sz w:val="20"/>
        </w:rPr>
      </w:pPr>
    </w:p>
    <w:p w:rsidR="004B2C65" w:rsidRDefault="004B2C65" w:rsidP="00B558F9">
      <w:pPr>
        <w:ind w:left="851"/>
        <w:jc w:val="both"/>
        <w:rPr>
          <w:rFonts w:ascii="Arial" w:hAnsi="Arial" w:cs="Arial"/>
          <w:noProof/>
          <w:sz w:val="20"/>
        </w:rPr>
      </w:pPr>
      <w:r>
        <w:rPr>
          <w:rFonts w:ascii="Arial" w:hAnsi="Arial" w:cs="Arial"/>
          <w:noProof/>
          <w:sz w:val="20"/>
        </w:rPr>
        <w:tab/>
      </w:r>
      <w:r w:rsidRPr="00E60BE0">
        <w:rPr>
          <w:rFonts w:ascii="Arial" w:hAnsi="Arial" w:cs="Arial"/>
          <w:b/>
          <w:noProof/>
          <w:sz w:val="20"/>
        </w:rPr>
        <w:t>a)</w:t>
      </w:r>
      <w:r>
        <w:rPr>
          <w:rFonts w:ascii="Arial" w:hAnsi="Arial" w:cs="Arial"/>
          <w:noProof/>
          <w:sz w:val="20"/>
        </w:rPr>
        <w:t xml:space="preserve"> Contrato social, quando a pessoa credenciada for sócia da empresa licitante;</w:t>
      </w:r>
    </w:p>
    <w:p w:rsidR="004B2C65" w:rsidRDefault="004B2C65" w:rsidP="004B2C65">
      <w:pPr>
        <w:jc w:val="both"/>
        <w:rPr>
          <w:rFonts w:ascii="Arial" w:hAnsi="Arial" w:cs="Arial"/>
          <w:noProof/>
          <w:sz w:val="20"/>
        </w:rPr>
      </w:pPr>
    </w:p>
    <w:p w:rsidR="004B2C65" w:rsidRDefault="004B2C65" w:rsidP="00B558F9">
      <w:pPr>
        <w:ind w:left="1418"/>
        <w:jc w:val="both"/>
        <w:rPr>
          <w:rFonts w:ascii="Arial" w:hAnsi="Arial" w:cs="Arial"/>
          <w:noProof/>
          <w:sz w:val="20"/>
        </w:rPr>
      </w:pPr>
      <w:r w:rsidRPr="00E60BE0">
        <w:rPr>
          <w:rFonts w:ascii="Arial" w:hAnsi="Arial" w:cs="Arial"/>
          <w:b/>
          <w:noProof/>
          <w:sz w:val="20"/>
        </w:rPr>
        <w:t>b)</w:t>
      </w:r>
      <w:r>
        <w:rPr>
          <w:rFonts w:ascii="Arial" w:hAnsi="Arial" w:cs="Arial"/>
          <w:noProof/>
          <w:sz w:val="20"/>
        </w:rPr>
        <w:t xml:space="preserve"> Procuração ou declaração da licitante com</w:t>
      </w:r>
      <w:r w:rsidR="006D45D8">
        <w:rPr>
          <w:rFonts w:ascii="Arial" w:hAnsi="Arial" w:cs="Arial"/>
          <w:noProof/>
          <w:sz w:val="20"/>
        </w:rPr>
        <w:t xml:space="preserve"> poderes para que a pessoa credê</w:t>
      </w:r>
      <w:r>
        <w:rPr>
          <w:rFonts w:ascii="Arial" w:hAnsi="Arial" w:cs="Arial"/>
          <w:noProof/>
          <w:sz w:val="20"/>
        </w:rPr>
        <w:t>nciada possa falar em seu nome em qualquer fase desta licitação.</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9E1C59">
        <w:rPr>
          <w:rFonts w:ascii="Arial" w:hAnsi="Arial" w:cs="Arial"/>
          <w:b/>
          <w:noProof/>
          <w:sz w:val="20"/>
        </w:rPr>
        <w:t>.2.2.</w:t>
      </w:r>
      <w:r w:rsidR="006D45D8">
        <w:rPr>
          <w:rFonts w:ascii="Arial" w:hAnsi="Arial" w:cs="Arial"/>
          <w:noProof/>
          <w:sz w:val="20"/>
        </w:rPr>
        <w:t xml:space="preserve"> Cada credê</w:t>
      </w:r>
      <w:r w:rsidR="004B2C65">
        <w:rPr>
          <w:rFonts w:ascii="Arial" w:hAnsi="Arial" w:cs="Arial"/>
          <w:noProof/>
          <w:sz w:val="20"/>
        </w:rPr>
        <w:t>nciado poderá representar apenas uma licitante;</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9E1C59">
        <w:rPr>
          <w:rFonts w:ascii="Arial" w:hAnsi="Arial" w:cs="Arial"/>
          <w:b/>
          <w:noProof/>
          <w:sz w:val="20"/>
        </w:rPr>
        <w:t>.2.3.</w:t>
      </w:r>
      <w:r w:rsidR="004B2C65">
        <w:rPr>
          <w:rFonts w:ascii="Arial" w:hAnsi="Arial" w:cs="Arial"/>
          <w:noProof/>
          <w:sz w:val="20"/>
        </w:rPr>
        <w:t xml:space="preserve"> O documento credencial deverá ser apresentado ao responsável pel</w:t>
      </w:r>
      <w:r w:rsidR="00884B2B">
        <w:rPr>
          <w:rFonts w:ascii="Arial" w:hAnsi="Arial" w:cs="Arial"/>
          <w:noProof/>
          <w:sz w:val="20"/>
        </w:rPr>
        <w:t>a</w:t>
      </w:r>
      <w:r w:rsidR="004B2C65">
        <w:rPr>
          <w:rFonts w:ascii="Arial" w:hAnsi="Arial" w:cs="Arial"/>
          <w:noProof/>
          <w:sz w:val="20"/>
        </w:rPr>
        <w:t xml:space="preserve"> licitação no início dos trabalhos, isto é, antes da abertura dos envelopes Documentação e Proposta, ou quando este o exigir;</w:t>
      </w:r>
    </w:p>
    <w:p w:rsidR="004B2C65" w:rsidRDefault="004B2C65" w:rsidP="004B2C65">
      <w:pPr>
        <w:jc w:val="both"/>
        <w:rPr>
          <w:rFonts w:ascii="Arial" w:hAnsi="Arial" w:cs="Arial"/>
          <w:noProof/>
          <w:sz w:val="20"/>
        </w:rPr>
      </w:pPr>
    </w:p>
    <w:p w:rsidR="004B2C65" w:rsidRPr="00EA5775" w:rsidRDefault="004D4906" w:rsidP="004D4906">
      <w:pPr>
        <w:ind w:left="567"/>
        <w:jc w:val="both"/>
        <w:rPr>
          <w:rFonts w:ascii="Arial" w:hAnsi="Arial" w:cs="Arial"/>
          <w:b/>
          <w:noProof/>
          <w:sz w:val="20"/>
        </w:rPr>
      </w:pPr>
      <w:r>
        <w:rPr>
          <w:rFonts w:ascii="Arial" w:hAnsi="Arial" w:cs="Arial"/>
          <w:b/>
          <w:noProof/>
          <w:sz w:val="20"/>
        </w:rPr>
        <w:lastRenderedPageBreak/>
        <w:t>6</w:t>
      </w:r>
      <w:r w:rsidR="004B2C65" w:rsidRPr="009E1C59">
        <w:rPr>
          <w:rFonts w:ascii="Arial" w:hAnsi="Arial" w:cs="Arial"/>
          <w:b/>
          <w:noProof/>
          <w:sz w:val="20"/>
        </w:rPr>
        <w:t>.2.4.</w:t>
      </w:r>
      <w:r w:rsidR="004B2C65">
        <w:rPr>
          <w:rFonts w:ascii="Arial" w:hAnsi="Arial" w:cs="Arial"/>
          <w:noProof/>
          <w:sz w:val="20"/>
        </w:rPr>
        <w:t xml:space="preserve"> </w:t>
      </w:r>
      <w:r w:rsidR="004B2C65" w:rsidRPr="00EA5775">
        <w:rPr>
          <w:rFonts w:ascii="Arial" w:hAnsi="Arial" w:cs="Arial"/>
          <w:b/>
          <w:noProof/>
          <w:sz w:val="20"/>
        </w:rPr>
        <w:t>A não apresentação do credenciamento não inabilitará a licitante, mas impedirá o seu representante de se manifestar e responder em nome da licitante.</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9E1C59">
        <w:rPr>
          <w:rFonts w:ascii="Arial" w:hAnsi="Arial" w:cs="Arial"/>
          <w:b/>
          <w:noProof/>
          <w:sz w:val="20"/>
        </w:rPr>
        <w:t>.2.5.</w:t>
      </w:r>
      <w:r w:rsidR="004B2C65">
        <w:rPr>
          <w:rFonts w:ascii="Arial" w:hAnsi="Arial" w:cs="Arial"/>
          <w:noProof/>
          <w:sz w:val="20"/>
        </w:rPr>
        <w:t xml:space="preserve"> Uma vez iniciada a abertura dos envelopes Documentação e Proposta, não serão permitidas quaisquer retificações que possam influir no resultado final deste Convite, resalvado apenas aquelas destinadas a sanar evidentes erros materiais ou falhas formais, alterações essas que serão avaliadas pelo responsável da licitação.</w:t>
      </w:r>
    </w:p>
    <w:p w:rsidR="004B2C65" w:rsidRDefault="004B2C65" w:rsidP="004B2C65">
      <w:pPr>
        <w:jc w:val="both"/>
        <w:rPr>
          <w:rFonts w:ascii="Arial" w:hAnsi="Arial" w:cs="Arial"/>
          <w:noProof/>
          <w:sz w:val="20"/>
        </w:rPr>
      </w:pPr>
    </w:p>
    <w:p w:rsidR="004B2C65" w:rsidRPr="00EA5775" w:rsidRDefault="004D4906" w:rsidP="004B2C65">
      <w:pPr>
        <w:jc w:val="both"/>
        <w:rPr>
          <w:rFonts w:ascii="Arial" w:hAnsi="Arial" w:cs="Arial"/>
          <w:b/>
          <w:noProof/>
          <w:sz w:val="20"/>
        </w:rPr>
      </w:pPr>
      <w:r>
        <w:rPr>
          <w:rFonts w:ascii="Arial" w:hAnsi="Arial" w:cs="Arial"/>
          <w:b/>
          <w:noProof/>
          <w:sz w:val="20"/>
        </w:rPr>
        <w:t>6</w:t>
      </w:r>
      <w:r w:rsidR="004B2C65" w:rsidRPr="00A1490C">
        <w:rPr>
          <w:rFonts w:ascii="Arial" w:hAnsi="Arial" w:cs="Arial"/>
          <w:b/>
          <w:noProof/>
          <w:sz w:val="20"/>
        </w:rPr>
        <w:t>.3.</w:t>
      </w:r>
      <w:r w:rsidR="004B2C65">
        <w:rPr>
          <w:rFonts w:ascii="Arial" w:hAnsi="Arial" w:cs="Arial"/>
          <w:noProof/>
          <w:sz w:val="20"/>
        </w:rPr>
        <w:t xml:space="preserve"> </w:t>
      </w:r>
      <w:r w:rsidR="004B2C65" w:rsidRPr="00EA5775">
        <w:rPr>
          <w:rFonts w:ascii="Arial" w:hAnsi="Arial" w:cs="Arial"/>
          <w:b/>
          <w:noProof/>
          <w:sz w:val="20"/>
        </w:rPr>
        <w:t>Na primeira sessão, os envelopes contendo os documentos relativos à habilitação serão abertos, na presença das</w:t>
      </w:r>
      <w:r w:rsidR="002B61ED" w:rsidRPr="00EA5775">
        <w:rPr>
          <w:rFonts w:ascii="Arial" w:hAnsi="Arial" w:cs="Arial"/>
          <w:b/>
          <w:noProof/>
          <w:sz w:val="20"/>
        </w:rPr>
        <w:t xml:space="preserve"> interessadas, pelo responsável</w:t>
      </w:r>
      <w:r w:rsidR="004B2C65" w:rsidRPr="00EA5775">
        <w:rPr>
          <w:rFonts w:ascii="Arial" w:hAnsi="Arial" w:cs="Arial"/>
          <w:b/>
          <w:noProof/>
          <w:sz w:val="20"/>
        </w:rPr>
        <w:t xml:space="preserve"> </w:t>
      </w:r>
      <w:r w:rsidR="002B61ED" w:rsidRPr="00EA5775">
        <w:rPr>
          <w:rFonts w:ascii="Arial" w:hAnsi="Arial" w:cs="Arial"/>
          <w:b/>
          <w:noProof/>
          <w:sz w:val="20"/>
        </w:rPr>
        <w:t>da licitação, que fará a conferê</w:t>
      </w:r>
      <w:r w:rsidR="004B2C65" w:rsidRPr="00EA5775">
        <w:rPr>
          <w:rFonts w:ascii="Arial" w:hAnsi="Arial" w:cs="Arial"/>
          <w:b/>
          <w:noProof/>
          <w:sz w:val="20"/>
        </w:rPr>
        <w:t>ncia e dará vista da documentação, a qual deverá ser rubricada pelos representantes das licitantes presentes.</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A1490C">
        <w:rPr>
          <w:rFonts w:ascii="Arial" w:hAnsi="Arial" w:cs="Arial"/>
          <w:b/>
          <w:noProof/>
          <w:sz w:val="20"/>
        </w:rPr>
        <w:t>.3.1.</w:t>
      </w:r>
      <w:r w:rsidR="004B2C65">
        <w:rPr>
          <w:rFonts w:ascii="Arial" w:hAnsi="Arial" w:cs="Arial"/>
          <w:noProof/>
          <w:sz w:val="20"/>
        </w:rPr>
        <w:t xml:space="preserve"> Abertos os envelopes Documentação, o responsável da licitação, a seu juízo exclusivo, poderá apreciar os documentos de cada licitante e, na mesma reunião, divulga o nome das habilitadas e das inabilitadas</w:t>
      </w:r>
    </w:p>
    <w:p w:rsidR="004B2C65" w:rsidRDefault="004B2C65" w:rsidP="00B558F9">
      <w:pPr>
        <w:ind w:left="993"/>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A1490C">
        <w:rPr>
          <w:rFonts w:ascii="Arial" w:hAnsi="Arial" w:cs="Arial"/>
          <w:b/>
          <w:noProof/>
          <w:sz w:val="20"/>
        </w:rPr>
        <w:t>.3.2.</w:t>
      </w:r>
      <w:r w:rsidR="004B2C65">
        <w:rPr>
          <w:rFonts w:ascii="Arial" w:hAnsi="Arial" w:cs="Arial"/>
          <w:noProof/>
          <w:sz w:val="20"/>
        </w:rPr>
        <w:t xml:space="preserve"> </w:t>
      </w:r>
      <w:r w:rsidR="004B2C65" w:rsidRPr="00EA5775">
        <w:rPr>
          <w:rFonts w:ascii="Arial" w:hAnsi="Arial" w:cs="Arial"/>
          <w:b/>
          <w:noProof/>
          <w:sz w:val="20"/>
        </w:rPr>
        <w:t>Os envelopes Propostas das empresas inabilitadas devem ser devolvidos a elas, devidamente fechados.</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noProof/>
          <w:sz w:val="20"/>
        </w:rPr>
        <w:t>6</w:t>
      </w:r>
      <w:r w:rsidR="004B2C65" w:rsidRPr="00A1490C">
        <w:rPr>
          <w:rFonts w:ascii="Arial" w:hAnsi="Arial" w:cs="Arial"/>
          <w:b/>
          <w:noProof/>
          <w:sz w:val="20"/>
        </w:rPr>
        <w:t>.4.</w:t>
      </w:r>
      <w:r w:rsidR="004B2C65">
        <w:rPr>
          <w:rFonts w:ascii="Arial" w:hAnsi="Arial" w:cs="Arial"/>
          <w:noProof/>
          <w:sz w:val="20"/>
        </w:rPr>
        <w:t xml:space="preserve"> A licitante, que deixar de apresentar quaisquer dos documentos exigidos no envelope Documentação, ou os apresentar em desacordo com o estabelecido neste Convite ou com irregularidades, será inabilitada, não se admitindo complementação posterior.</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noProof/>
          <w:sz w:val="20"/>
        </w:rPr>
        <w:t>6</w:t>
      </w:r>
      <w:r w:rsidR="004B2C65" w:rsidRPr="00A1490C">
        <w:rPr>
          <w:rFonts w:ascii="Arial" w:hAnsi="Arial" w:cs="Arial"/>
          <w:b/>
          <w:noProof/>
          <w:sz w:val="20"/>
        </w:rPr>
        <w:t>.5.</w:t>
      </w:r>
      <w:r w:rsidR="004B2C65">
        <w:rPr>
          <w:rFonts w:ascii="Arial" w:hAnsi="Arial" w:cs="Arial"/>
          <w:noProof/>
          <w:sz w:val="20"/>
        </w:rPr>
        <w:t xml:space="preserve"> Não sendo necessária a suspensão da reunião para análise da docu</w:t>
      </w:r>
      <w:r w:rsidR="002B61ED">
        <w:rPr>
          <w:rFonts w:ascii="Arial" w:hAnsi="Arial" w:cs="Arial"/>
          <w:noProof/>
          <w:sz w:val="20"/>
        </w:rPr>
        <w:t>mentação ou realização de diligê</w:t>
      </w:r>
      <w:r w:rsidR="004B2C65">
        <w:rPr>
          <w:rFonts w:ascii="Arial" w:hAnsi="Arial" w:cs="Arial"/>
          <w:noProof/>
          <w:sz w:val="20"/>
        </w:rPr>
        <w:t xml:space="preserve">ncias ou consultas, o responsável pela licitação decidirá sobre a habilitação de cada licitante. Se, eventualmente, surgirem dúvidas que não possam ser dirimidas de imediato pelo responsável da licitação e conduzam à interrupção dos trabalhos, serão elas consignadas em ata e a conclusão da habilitação dar-se-á em sessão convocada previamente, diretamente às licitantes ou mediante publicação de aviso na página web do CAU/RN, no endereço </w:t>
      </w:r>
      <w:hyperlink r:id="rId8" w:history="1">
        <w:r w:rsidR="00EA5775" w:rsidRPr="009733F2">
          <w:rPr>
            <w:rStyle w:val="Hyperlink"/>
            <w:rFonts w:ascii="Arial" w:hAnsi="Arial" w:cs="Arial"/>
            <w:noProof/>
            <w:sz w:val="20"/>
          </w:rPr>
          <w:t>www.caurn.gov.br</w:t>
        </w:r>
      </w:hyperlink>
      <w:r w:rsidR="004B2C65">
        <w:rPr>
          <w:rFonts w:ascii="Arial" w:hAnsi="Arial" w:cs="Arial"/>
          <w:noProof/>
          <w:sz w:val="20"/>
        </w:rPr>
        <w:t xml:space="preserve">. </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noProof/>
          <w:sz w:val="20"/>
        </w:rPr>
        <w:t>6</w:t>
      </w:r>
      <w:r w:rsidR="004B2C65" w:rsidRPr="00A1490C">
        <w:rPr>
          <w:rFonts w:ascii="Arial" w:hAnsi="Arial" w:cs="Arial"/>
          <w:b/>
          <w:noProof/>
          <w:sz w:val="20"/>
        </w:rPr>
        <w:t>.6.</w:t>
      </w:r>
      <w:r w:rsidR="004B2C65">
        <w:rPr>
          <w:rFonts w:ascii="Arial" w:hAnsi="Arial" w:cs="Arial"/>
          <w:noProof/>
          <w:sz w:val="20"/>
        </w:rPr>
        <w:t xml:space="preserve"> Ocorrendo o desdobramento da sessão de habilitação, nova data e horário serão estabelecidos pelo responsável da licitação para abertura dos envelopes Propostas.</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A1490C">
        <w:rPr>
          <w:rFonts w:ascii="Arial" w:hAnsi="Arial" w:cs="Arial"/>
          <w:b/>
          <w:noProof/>
          <w:sz w:val="20"/>
        </w:rPr>
        <w:t>.6.1.</w:t>
      </w:r>
      <w:r w:rsidR="004B2C65">
        <w:rPr>
          <w:rFonts w:ascii="Arial" w:hAnsi="Arial" w:cs="Arial"/>
          <w:noProof/>
          <w:sz w:val="20"/>
        </w:rPr>
        <w:t xml:space="preserve"> As licitantes serão convocadas a comparecerem à sessão mediante publicação na página do CAU/RN na Internet, no endereço </w:t>
      </w:r>
      <w:hyperlink r:id="rId9" w:history="1">
        <w:r w:rsidR="005364E3" w:rsidRPr="009733F2">
          <w:rPr>
            <w:rStyle w:val="Hyperlink"/>
            <w:rFonts w:ascii="Arial" w:hAnsi="Arial" w:cs="Arial"/>
            <w:noProof/>
            <w:sz w:val="20"/>
          </w:rPr>
          <w:t>www.caurn.gov.br</w:t>
        </w:r>
      </w:hyperlink>
      <w:r w:rsidR="004B2C65">
        <w:rPr>
          <w:rFonts w:ascii="Arial" w:hAnsi="Arial" w:cs="Arial"/>
          <w:noProof/>
          <w:sz w:val="20"/>
        </w:rPr>
        <w:t xml:space="preserve">, ou mediante comunicação direta às licitantes, por intermédio de ofício; e </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A1490C">
        <w:rPr>
          <w:rFonts w:ascii="Arial" w:hAnsi="Arial" w:cs="Arial"/>
          <w:b/>
          <w:noProof/>
          <w:sz w:val="20"/>
        </w:rPr>
        <w:t>.6.2.</w:t>
      </w:r>
      <w:r w:rsidR="004B2C65">
        <w:rPr>
          <w:rFonts w:ascii="Arial" w:hAnsi="Arial" w:cs="Arial"/>
          <w:noProof/>
          <w:sz w:val="20"/>
        </w:rPr>
        <w:t xml:space="preserve"> Os envelopes Proposta ficarão sob a guarda do responsável pela licitação, devidamente lacrados e rubricados no fecho por este pelos representantes legais das licitantes presentes. </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noProof/>
          <w:sz w:val="20"/>
        </w:rPr>
        <w:t>6</w:t>
      </w:r>
      <w:r w:rsidR="004B2C65" w:rsidRPr="0010082C">
        <w:rPr>
          <w:rFonts w:ascii="Arial" w:hAnsi="Arial" w:cs="Arial"/>
          <w:b/>
          <w:noProof/>
          <w:sz w:val="20"/>
        </w:rPr>
        <w:t>.7.</w:t>
      </w:r>
      <w:r w:rsidR="004B2C65">
        <w:rPr>
          <w:rFonts w:ascii="Arial" w:hAnsi="Arial" w:cs="Arial"/>
          <w:noProof/>
          <w:sz w:val="20"/>
        </w:rPr>
        <w:t xml:space="preserve"> Após a abertura dos envelopes Documentação, os demais, contendo as propostas das licitantes habilitadas, serão abertos:</w:t>
      </w:r>
    </w:p>
    <w:p w:rsidR="004B2C65" w:rsidRPr="0010082C" w:rsidRDefault="004B2C65" w:rsidP="004B2C65">
      <w:pPr>
        <w:jc w:val="both"/>
        <w:rPr>
          <w:rFonts w:ascii="Arial" w:hAnsi="Arial" w:cs="Arial"/>
          <w:b/>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10082C">
        <w:rPr>
          <w:rFonts w:ascii="Arial" w:hAnsi="Arial" w:cs="Arial"/>
          <w:b/>
          <w:noProof/>
          <w:sz w:val="20"/>
        </w:rPr>
        <w:t>.7.1.</w:t>
      </w:r>
      <w:r w:rsidR="004B2C65">
        <w:rPr>
          <w:rFonts w:ascii="Arial" w:hAnsi="Arial" w:cs="Arial"/>
          <w:noProof/>
          <w:sz w:val="20"/>
        </w:rPr>
        <w:t xml:space="preserve"> Se houver renúncia registrada em ata ou formalizada por escrito de todas as licitantes ao direito de interposição de recurso; ou</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10082C">
        <w:rPr>
          <w:rFonts w:ascii="Arial" w:hAnsi="Arial" w:cs="Arial"/>
          <w:b/>
          <w:noProof/>
          <w:sz w:val="20"/>
        </w:rPr>
        <w:t>.7.2.</w:t>
      </w:r>
      <w:r w:rsidR="004B2C65">
        <w:rPr>
          <w:rFonts w:ascii="Arial" w:hAnsi="Arial" w:cs="Arial"/>
          <w:noProof/>
          <w:sz w:val="20"/>
        </w:rPr>
        <w:t xml:space="preserve"> Após transcorrido o prazo regulamentar, sem que tenha havido interposição de recursos; ou</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10082C">
        <w:rPr>
          <w:rFonts w:ascii="Arial" w:hAnsi="Arial" w:cs="Arial"/>
          <w:b/>
          <w:noProof/>
          <w:sz w:val="20"/>
        </w:rPr>
        <w:t>.7.3.</w:t>
      </w:r>
      <w:r w:rsidR="004B2C65">
        <w:rPr>
          <w:rFonts w:ascii="Arial" w:hAnsi="Arial" w:cs="Arial"/>
          <w:noProof/>
          <w:sz w:val="20"/>
        </w:rPr>
        <w:t xml:space="preserve"> Após dado o conhecimento do deferimento ou indeferimento dos recuros interpostos.</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noProof/>
          <w:sz w:val="20"/>
        </w:rPr>
        <w:t>6</w:t>
      </w:r>
      <w:r w:rsidR="004B2C65" w:rsidRPr="007C2A78">
        <w:rPr>
          <w:rFonts w:ascii="Arial" w:hAnsi="Arial" w:cs="Arial"/>
          <w:b/>
          <w:noProof/>
          <w:sz w:val="20"/>
        </w:rPr>
        <w:t>.8.</w:t>
      </w:r>
      <w:r w:rsidR="004B2C65">
        <w:rPr>
          <w:rFonts w:ascii="Arial" w:hAnsi="Arial" w:cs="Arial"/>
          <w:noProof/>
          <w:sz w:val="20"/>
        </w:rPr>
        <w:t xml:space="preserve"> Se não houver tempo suficiente para abertura dos envelopes Documentação e Proposta em uma única sessão, em face do exame da documentação e da conformidade das propostas apresentadas com os requisitos do ato convocatório, os envelopes não abertos, já rubricados no fecho, ficarão em poder do responsável pela licitação até a data e horário marcados para o prosseguimento dos trabalhos.</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noProof/>
          <w:sz w:val="20"/>
        </w:rPr>
        <w:lastRenderedPageBreak/>
        <w:t>6</w:t>
      </w:r>
      <w:r w:rsidR="004B2C65" w:rsidRPr="007C2A78">
        <w:rPr>
          <w:rFonts w:ascii="Arial" w:hAnsi="Arial" w:cs="Arial"/>
          <w:b/>
          <w:noProof/>
          <w:sz w:val="20"/>
        </w:rPr>
        <w:t>.9.</w:t>
      </w:r>
      <w:r w:rsidR="004B2C65">
        <w:rPr>
          <w:rFonts w:ascii="Arial" w:hAnsi="Arial" w:cs="Arial"/>
          <w:noProof/>
          <w:sz w:val="20"/>
        </w:rPr>
        <w:t xml:space="preserve"> A(s) abertura(s) dos envelopes Documentação e Propo</w:t>
      </w:r>
      <w:r w:rsidR="002B61ED">
        <w:rPr>
          <w:rFonts w:ascii="Arial" w:hAnsi="Arial" w:cs="Arial"/>
          <w:noProof/>
          <w:sz w:val="20"/>
        </w:rPr>
        <w:t>s</w:t>
      </w:r>
      <w:r w:rsidR="004B2C65">
        <w:rPr>
          <w:rFonts w:ascii="Arial" w:hAnsi="Arial" w:cs="Arial"/>
          <w:noProof/>
          <w:sz w:val="20"/>
        </w:rPr>
        <w:t>ta será(ão) realizada(s) em sessão pública, da qual se lavará ata circunstanciada, assinada pelo resposável da licitação e pelos representantes legais licitantes presentes.</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7C2A78">
        <w:rPr>
          <w:rFonts w:ascii="Arial" w:hAnsi="Arial" w:cs="Arial"/>
          <w:b/>
          <w:noProof/>
          <w:sz w:val="20"/>
        </w:rPr>
        <w:t>.9.1.</w:t>
      </w:r>
      <w:r w:rsidR="004B2C65">
        <w:rPr>
          <w:rFonts w:ascii="Arial" w:hAnsi="Arial" w:cs="Arial"/>
          <w:noProof/>
          <w:sz w:val="20"/>
        </w:rPr>
        <w:t xml:space="preserve"> Consideradas as ressalvas contidas neste Convite, qualquer reclamação deverá ser feita no ato da reunião pelos representantes legais das licitantes presentes; e</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205CD1">
        <w:rPr>
          <w:rFonts w:ascii="Arial" w:hAnsi="Arial" w:cs="Arial"/>
          <w:b/>
          <w:noProof/>
          <w:sz w:val="20"/>
        </w:rPr>
        <w:t>.9.2.</w:t>
      </w:r>
      <w:r w:rsidR="004B2C65">
        <w:rPr>
          <w:rFonts w:ascii="Arial" w:hAnsi="Arial" w:cs="Arial"/>
          <w:noProof/>
          <w:sz w:val="20"/>
        </w:rPr>
        <w:t xml:space="preserve"> A inabilitação da licitante importa</w:t>
      </w:r>
      <w:r w:rsidR="002B61ED">
        <w:rPr>
          <w:rFonts w:ascii="Arial" w:hAnsi="Arial" w:cs="Arial"/>
          <w:noProof/>
          <w:sz w:val="20"/>
        </w:rPr>
        <w:t xml:space="preserve"> preclusão do seu direito de </w:t>
      </w:r>
      <w:r w:rsidR="004B2C65">
        <w:rPr>
          <w:rFonts w:ascii="Arial" w:hAnsi="Arial" w:cs="Arial"/>
          <w:noProof/>
          <w:sz w:val="20"/>
        </w:rPr>
        <w:t>p</w:t>
      </w:r>
      <w:r w:rsidR="002B61ED">
        <w:rPr>
          <w:rFonts w:ascii="Arial" w:hAnsi="Arial" w:cs="Arial"/>
          <w:noProof/>
          <w:sz w:val="20"/>
        </w:rPr>
        <w:t>a</w:t>
      </w:r>
      <w:r w:rsidR="004B2C65">
        <w:rPr>
          <w:rFonts w:ascii="Arial" w:hAnsi="Arial" w:cs="Arial"/>
          <w:noProof/>
          <w:sz w:val="20"/>
        </w:rPr>
        <w:t>rticipar das fases subsequentes.</w:t>
      </w:r>
    </w:p>
    <w:p w:rsidR="004B2C65" w:rsidRDefault="004B2C65" w:rsidP="004B2C65">
      <w:pPr>
        <w:jc w:val="both"/>
        <w:rPr>
          <w:rFonts w:ascii="Arial" w:hAnsi="Arial" w:cs="Arial"/>
          <w:noProof/>
          <w:sz w:val="20"/>
        </w:rPr>
      </w:pPr>
    </w:p>
    <w:p w:rsidR="004B2C65" w:rsidRPr="00E1180C" w:rsidRDefault="004D4906" w:rsidP="00F17846">
      <w:pPr>
        <w:jc w:val="both"/>
        <w:rPr>
          <w:rFonts w:ascii="Arial" w:hAnsi="Arial" w:cs="Arial"/>
          <w:b/>
          <w:noProof/>
          <w:sz w:val="20"/>
        </w:rPr>
      </w:pPr>
      <w:r>
        <w:rPr>
          <w:rFonts w:ascii="Arial" w:hAnsi="Arial" w:cs="Arial"/>
          <w:b/>
          <w:noProof/>
          <w:sz w:val="20"/>
        </w:rPr>
        <w:t>6</w:t>
      </w:r>
      <w:r w:rsidR="004B2C65" w:rsidRPr="00205CD1">
        <w:rPr>
          <w:rFonts w:ascii="Arial" w:hAnsi="Arial" w:cs="Arial"/>
          <w:b/>
          <w:noProof/>
          <w:sz w:val="20"/>
        </w:rPr>
        <w:t>.10.</w:t>
      </w:r>
      <w:r w:rsidR="004B2C65">
        <w:rPr>
          <w:rFonts w:ascii="Arial" w:hAnsi="Arial" w:cs="Arial"/>
          <w:noProof/>
          <w:sz w:val="20"/>
        </w:rPr>
        <w:t xml:space="preserve"> </w:t>
      </w:r>
      <w:r w:rsidR="004B2C65" w:rsidRPr="00E1180C">
        <w:rPr>
          <w:rFonts w:ascii="Arial" w:hAnsi="Arial" w:cs="Arial"/>
          <w:b/>
          <w:noProof/>
          <w:sz w:val="20"/>
        </w:rPr>
        <w:t>Todos os documentos e igualmente as propostas serão rubricadas pelo responsável da licitação e pelos representantes legais das licitantes presentes à sessão.</w:t>
      </w:r>
    </w:p>
    <w:p w:rsidR="004B2C65" w:rsidRDefault="004B2C65" w:rsidP="004B2C65">
      <w:pPr>
        <w:jc w:val="both"/>
        <w:rPr>
          <w:rFonts w:ascii="Arial" w:hAnsi="Arial" w:cs="Arial"/>
          <w:noProof/>
          <w:sz w:val="20"/>
        </w:rPr>
      </w:pPr>
    </w:p>
    <w:p w:rsidR="004B2C65" w:rsidRDefault="004D4906" w:rsidP="00F17846">
      <w:pPr>
        <w:jc w:val="both"/>
        <w:rPr>
          <w:rFonts w:ascii="Arial" w:hAnsi="Arial" w:cs="Arial"/>
          <w:noProof/>
          <w:sz w:val="20"/>
        </w:rPr>
      </w:pPr>
      <w:r>
        <w:rPr>
          <w:rFonts w:ascii="Arial" w:hAnsi="Arial" w:cs="Arial"/>
          <w:b/>
          <w:noProof/>
          <w:sz w:val="20"/>
        </w:rPr>
        <w:t>6</w:t>
      </w:r>
      <w:r w:rsidR="004B2C65" w:rsidRPr="004A03EB">
        <w:rPr>
          <w:rFonts w:ascii="Arial" w:hAnsi="Arial" w:cs="Arial"/>
          <w:b/>
          <w:noProof/>
          <w:sz w:val="20"/>
        </w:rPr>
        <w:t>.11.</w:t>
      </w:r>
      <w:r w:rsidR="004B2C65">
        <w:rPr>
          <w:rFonts w:ascii="Arial" w:hAnsi="Arial" w:cs="Arial"/>
          <w:noProof/>
          <w:sz w:val="20"/>
        </w:rPr>
        <w:t xml:space="preserve"> Ultrapassada a fase d</w:t>
      </w:r>
      <w:r w:rsidR="002B61ED">
        <w:rPr>
          <w:rFonts w:ascii="Arial" w:hAnsi="Arial" w:cs="Arial"/>
          <w:noProof/>
          <w:sz w:val="20"/>
        </w:rPr>
        <w:t>e habilitação não caberá desistê</w:t>
      </w:r>
      <w:r w:rsidR="004B2C65">
        <w:rPr>
          <w:rFonts w:ascii="Arial" w:hAnsi="Arial" w:cs="Arial"/>
          <w:noProof/>
          <w:sz w:val="20"/>
        </w:rPr>
        <w:t>ncia da proposta, salvo por motivo justo decorrente de fato superveniente e aceito pelo responsável pela licitação.</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6</w:t>
      </w:r>
      <w:r w:rsidR="004B2C65" w:rsidRPr="004A03EB">
        <w:rPr>
          <w:rFonts w:ascii="Arial" w:hAnsi="Arial" w:cs="Arial"/>
          <w:b/>
          <w:noProof/>
          <w:sz w:val="20"/>
        </w:rPr>
        <w:t>.11.1</w:t>
      </w:r>
      <w:r w:rsidR="004B2C65">
        <w:rPr>
          <w:rFonts w:ascii="Arial" w:hAnsi="Arial" w:cs="Arial"/>
          <w:noProof/>
          <w:sz w:val="20"/>
        </w:rPr>
        <w:t>. Abertos os envelopes Proposta, não caberá desclassificar as propostas por motivo relacionado à habilitação, salvo em razão de fatos supervenientes ou só conhecidos após o julgamento.</w:t>
      </w:r>
    </w:p>
    <w:p w:rsidR="004B2C65" w:rsidRDefault="004B2C65" w:rsidP="004B2C65">
      <w:pPr>
        <w:jc w:val="both"/>
        <w:rPr>
          <w:rFonts w:ascii="Arial" w:hAnsi="Arial" w:cs="Arial"/>
          <w:noProof/>
          <w:sz w:val="20"/>
        </w:rPr>
      </w:pPr>
    </w:p>
    <w:p w:rsidR="004B2C65" w:rsidRDefault="004D4906" w:rsidP="004D4906">
      <w:pPr>
        <w:jc w:val="both"/>
        <w:rPr>
          <w:rFonts w:ascii="Arial" w:hAnsi="Arial" w:cs="Arial"/>
          <w:noProof/>
          <w:sz w:val="20"/>
        </w:rPr>
      </w:pPr>
      <w:r>
        <w:rPr>
          <w:rFonts w:ascii="Arial" w:hAnsi="Arial" w:cs="Arial"/>
          <w:b/>
          <w:noProof/>
          <w:sz w:val="20"/>
        </w:rPr>
        <w:t>6</w:t>
      </w:r>
      <w:r w:rsidR="004B2C65" w:rsidRPr="004A03EB">
        <w:rPr>
          <w:rFonts w:ascii="Arial" w:hAnsi="Arial" w:cs="Arial"/>
          <w:b/>
          <w:noProof/>
          <w:sz w:val="20"/>
        </w:rPr>
        <w:t>.12.</w:t>
      </w:r>
      <w:r w:rsidR="004B2C65">
        <w:rPr>
          <w:rFonts w:ascii="Arial" w:hAnsi="Arial" w:cs="Arial"/>
          <w:noProof/>
          <w:sz w:val="20"/>
        </w:rPr>
        <w:t xml:space="preserve"> É facultado ao resposável da licitação ou à auditoria superior, em qualquer fase deste Convite, a promoção de dil</w:t>
      </w:r>
      <w:r w:rsidR="003636AF">
        <w:rPr>
          <w:rFonts w:ascii="Arial" w:hAnsi="Arial" w:cs="Arial"/>
          <w:noProof/>
          <w:sz w:val="20"/>
        </w:rPr>
        <w:t xml:space="preserve">igência destinada a esclarecer </w:t>
      </w:r>
      <w:r w:rsidR="004B2C65">
        <w:rPr>
          <w:rFonts w:ascii="Arial" w:hAnsi="Arial" w:cs="Arial"/>
          <w:noProof/>
          <w:sz w:val="20"/>
        </w:rPr>
        <w:t>o</w:t>
      </w:r>
      <w:r w:rsidR="003636AF">
        <w:rPr>
          <w:rFonts w:ascii="Arial" w:hAnsi="Arial" w:cs="Arial"/>
          <w:noProof/>
          <w:sz w:val="20"/>
        </w:rPr>
        <w:t>u</w:t>
      </w:r>
      <w:r w:rsidR="004B2C65">
        <w:rPr>
          <w:rFonts w:ascii="Arial" w:hAnsi="Arial" w:cs="Arial"/>
          <w:noProof/>
          <w:sz w:val="20"/>
        </w:rPr>
        <w:t xml:space="preserve"> complementar a instrução do processo, vedada a inclusão posterior de documentos ou informação que deveriam constar originalmente da documentação e das propostas.</w:t>
      </w:r>
    </w:p>
    <w:p w:rsidR="004B2C65" w:rsidRDefault="004B2C65" w:rsidP="004B2C65">
      <w:pPr>
        <w:jc w:val="both"/>
        <w:rPr>
          <w:rFonts w:ascii="Arial" w:hAnsi="Arial" w:cs="Arial"/>
          <w:noProof/>
          <w:sz w:val="20"/>
        </w:rPr>
      </w:pPr>
    </w:p>
    <w:p w:rsidR="004B2C65" w:rsidRDefault="004B2C65" w:rsidP="004B2C65">
      <w:pPr>
        <w:jc w:val="both"/>
        <w:rPr>
          <w:rFonts w:ascii="Arial" w:hAnsi="Arial" w:cs="Arial"/>
          <w:b/>
          <w:noProof/>
          <w:sz w:val="20"/>
        </w:rPr>
      </w:pPr>
    </w:p>
    <w:p w:rsidR="004B2C65" w:rsidRPr="00101645" w:rsidRDefault="004D4906" w:rsidP="004B2C65">
      <w:pPr>
        <w:jc w:val="both"/>
        <w:rPr>
          <w:rFonts w:ascii="Arial" w:hAnsi="Arial" w:cs="Arial"/>
          <w:b/>
          <w:noProof/>
          <w:sz w:val="20"/>
        </w:rPr>
      </w:pPr>
      <w:r>
        <w:rPr>
          <w:rFonts w:ascii="Arial" w:hAnsi="Arial" w:cs="Arial"/>
          <w:b/>
          <w:noProof/>
          <w:sz w:val="20"/>
        </w:rPr>
        <w:t>7</w:t>
      </w:r>
      <w:r w:rsidR="004B2C65" w:rsidRPr="00101645">
        <w:rPr>
          <w:rFonts w:ascii="Arial" w:hAnsi="Arial" w:cs="Arial"/>
          <w:b/>
          <w:noProof/>
          <w:sz w:val="20"/>
        </w:rPr>
        <w:t>. DO RECEBIMENTO DOS ENVELOPES:</w:t>
      </w:r>
    </w:p>
    <w:p w:rsidR="004B2C65" w:rsidRPr="0010164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noProof/>
          <w:sz w:val="20"/>
        </w:rPr>
        <w:t>7</w:t>
      </w:r>
      <w:r w:rsidR="004B2C65" w:rsidRPr="00101645">
        <w:rPr>
          <w:rFonts w:ascii="Arial" w:hAnsi="Arial" w:cs="Arial"/>
          <w:b/>
          <w:noProof/>
          <w:sz w:val="20"/>
        </w:rPr>
        <w:t>.1.</w:t>
      </w:r>
      <w:r w:rsidR="004B2C65" w:rsidRPr="00101645">
        <w:rPr>
          <w:rFonts w:ascii="Arial" w:hAnsi="Arial" w:cs="Arial"/>
          <w:noProof/>
          <w:sz w:val="20"/>
        </w:rPr>
        <w:t xml:space="preserve"> No dia, hora e local fixados no preâmbulo deste Convite cada licitante deverá apresentar ao responsável pela licitação, simutaneamente, sua documentação e proposta, em envelopes separados, fechados, com indicação em suas partes externas e frontais, em caracteres destacados, os seguintes dizeres:</w:t>
      </w:r>
      <w:r w:rsidR="004B2C65">
        <w:rPr>
          <w:rFonts w:ascii="Arial" w:hAnsi="Arial" w:cs="Arial"/>
          <w:noProof/>
          <w:sz w:val="20"/>
        </w:rPr>
        <w:t xml:space="preserve"> </w:t>
      </w:r>
    </w:p>
    <w:p w:rsidR="004B2C65" w:rsidRDefault="004B2C65" w:rsidP="004B2C65">
      <w:pPr>
        <w:jc w:val="both"/>
        <w:rPr>
          <w:rFonts w:ascii="Arial" w:hAnsi="Arial" w:cs="Arial"/>
          <w:noProof/>
          <w:sz w:val="20"/>
        </w:rPr>
      </w:pPr>
    </w:p>
    <w:p w:rsidR="004B2C65" w:rsidRPr="00DB7F2A" w:rsidRDefault="004B2C65" w:rsidP="004B2C65">
      <w:pPr>
        <w:jc w:val="both"/>
        <w:rPr>
          <w:rFonts w:ascii="Arial" w:hAnsi="Arial" w:cs="Arial"/>
          <w:b/>
          <w:noProof/>
          <w:sz w:val="20"/>
          <w:u w:val="single"/>
        </w:rPr>
      </w:pPr>
      <w:r w:rsidRPr="00DB7F2A">
        <w:rPr>
          <w:rFonts w:ascii="Arial" w:hAnsi="Arial" w:cs="Arial"/>
          <w:b/>
          <w:noProof/>
          <w:sz w:val="20"/>
          <w:u w:val="single"/>
        </w:rPr>
        <w:t>ENVELOPE 1 – DOCUMENTAÇÃO</w:t>
      </w:r>
      <w:r w:rsidR="00E04158">
        <w:rPr>
          <w:rFonts w:ascii="Arial" w:hAnsi="Arial" w:cs="Arial"/>
          <w:b/>
          <w:noProof/>
          <w:sz w:val="20"/>
          <w:u w:val="single"/>
        </w:rPr>
        <w:t xml:space="preserve"> DE HABILITAÇÃO</w:t>
      </w:r>
    </w:p>
    <w:p w:rsidR="004B2C65" w:rsidRPr="00DB7F2A" w:rsidRDefault="004B2C65" w:rsidP="004B2C65">
      <w:pPr>
        <w:jc w:val="both"/>
        <w:rPr>
          <w:rFonts w:ascii="Arial" w:hAnsi="Arial" w:cs="Arial"/>
          <w:b/>
          <w:noProof/>
          <w:sz w:val="20"/>
        </w:rPr>
      </w:pPr>
      <w:r>
        <w:rPr>
          <w:rFonts w:ascii="Arial" w:hAnsi="Arial" w:cs="Arial"/>
          <w:b/>
          <w:noProof/>
          <w:sz w:val="20"/>
        </w:rPr>
        <w:t xml:space="preserve">AO </w:t>
      </w:r>
      <w:r w:rsidRPr="00DB7F2A">
        <w:rPr>
          <w:rFonts w:ascii="Arial" w:hAnsi="Arial" w:cs="Arial"/>
          <w:b/>
          <w:noProof/>
          <w:sz w:val="20"/>
        </w:rPr>
        <w:t>CONSELHO DE ARQUITETURA E URBANISMO DO RIO GRANDE DO NORTE – CAU/RN</w:t>
      </w:r>
    </w:p>
    <w:p w:rsidR="004B2C65" w:rsidRPr="00DB7F2A" w:rsidRDefault="004B2C65" w:rsidP="004B2C65">
      <w:pPr>
        <w:jc w:val="both"/>
        <w:rPr>
          <w:rFonts w:ascii="Arial" w:hAnsi="Arial" w:cs="Arial"/>
          <w:b/>
          <w:noProof/>
          <w:sz w:val="20"/>
        </w:rPr>
      </w:pPr>
      <w:r>
        <w:rPr>
          <w:rFonts w:ascii="Arial" w:hAnsi="Arial" w:cs="Arial"/>
          <w:b/>
          <w:noProof/>
          <w:sz w:val="20"/>
        </w:rPr>
        <w:t>RESPONSÁ</w:t>
      </w:r>
      <w:r w:rsidRPr="00DB7F2A">
        <w:rPr>
          <w:rFonts w:ascii="Arial" w:hAnsi="Arial" w:cs="Arial"/>
          <w:b/>
          <w:noProof/>
          <w:sz w:val="20"/>
        </w:rPr>
        <w:t>VEL PELA LICITAÇÃO</w:t>
      </w:r>
    </w:p>
    <w:p w:rsidR="004B2C65" w:rsidRPr="00DB7F2A" w:rsidRDefault="004B2C65" w:rsidP="004B2C65">
      <w:pPr>
        <w:jc w:val="both"/>
        <w:rPr>
          <w:rFonts w:ascii="Arial" w:hAnsi="Arial" w:cs="Arial"/>
          <w:b/>
          <w:noProof/>
          <w:sz w:val="20"/>
        </w:rPr>
      </w:pPr>
      <w:r w:rsidRPr="00DB7F2A">
        <w:rPr>
          <w:rFonts w:ascii="Arial" w:hAnsi="Arial" w:cs="Arial"/>
          <w:b/>
          <w:noProof/>
          <w:sz w:val="20"/>
        </w:rPr>
        <w:t xml:space="preserve">CONVITE Nº </w:t>
      </w:r>
      <w:r w:rsidR="00AC752E">
        <w:rPr>
          <w:rFonts w:ascii="Arial" w:hAnsi="Arial" w:cs="Arial"/>
          <w:b/>
          <w:noProof/>
          <w:sz w:val="20"/>
        </w:rPr>
        <w:t>00</w:t>
      </w:r>
      <w:r w:rsidR="00C16B86">
        <w:rPr>
          <w:rFonts w:ascii="Arial" w:hAnsi="Arial" w:cs="Arial"/>
          <w:b/>
          <w:noProof/>
          <w:sz w:val="20"/>
        </w:rPr>
        <w:t>2</w:t>
      </w:r>
      <w:r w:rsidR="00E1180C">
        <w:rPr>
          <w:rFonts w:ascii="Arial" w:hAnsi="Arial" w:cs="Arial"/>
          <w:b/>
          <w:noProof/>
          <w:sz w:val="20"/>
        </w:rPr>
        <w:t>/2016</w:t>
      </w:r>
      <w:r w:rsidRPr="00DB7F2A">
        <w:rPr>
          <w:rFonts w:ascii="Arial" w:hAnsi="Arial" w:cs="Arial"/>
          <w:b/>
          <w:noProof/>
          <w:sz w:val="20"/>
        </w:rPr>
        <w:t xml:space="preserve"> CAU/RN</w:t>
      </w:r>
    </w:p>
    <w:p w:rsidR="004B2C65" w:rsidRPr="00DB7F2A" w:rsidRDefault="004B2C65" w:rsidP="004B2C65">
      <w:pPr>
        <w:jc w:val="both"/>
        <w:rPr>
          <w:rFonts w:ascii="Arial" w:hAnsi="Arial" w:cs="Arial"/>
          <w:b/>
          <w:noProof/>
          <w:sz w:val="20"/>
        </w:rPr>
      </w:pPr>
      <w:r w:rsidRPr="00DB7F2A">
        <w:rPr>
          <w:rFonts w:ascii="Arial" w:hAnsi="Arial" w:cs="Arial"/>
          <w:b/>
          <w:noProof/>
          <w:sz w:val="20"/>
        </w:rPr>
        <w:t>DATA:</w:t>
      </w:r>
    </w:p>
    <w:p w:rsidR="004B2C65" w:rsidRPr="00DB7F2A" w:rsidRDefault="004B2C65" w:rsidP="004B2C65">
      <w:pPr>
        <w:jc w:val="both"/>
        <w:rPr>
          <w:rFonts w:ascii="Arial" w:hAnsi="Arial" w:cs="Arial"/>
          <w:b/>
          <w:noProof/>
          <w:sz w:val="20"/>
        </w:rPr>
      </w:pPr>
      <w:r w:rsidRPr="00DB7F2A">
        <w:rPr>
          <w:rFonts w:ascii="Arial" w:hAnsi="Arial" w:cs="Arial"/>
          <w:b/>
          <w:noProof/>
          <w:sz w:val="20"/>
        </w:rPr>
        <w:t>HORÁRIO:</w:t>
      </w:r>
    </w:p>
    <w:p w:rsidR="004B2C65" w:rsidRPr="00DB7F2A" w:rsidRDefault="004B2C65" w:rsidP="004B2C65">
      <w:pPr>
        <w:jc w:val="both"/>
        <w:rPr>
          <w:rFonts w:ascii="Arial" w:hAnsi="Arial" w:cs="Arial"/>
          <w:b/>
          <w:noProof/>
          <w:sz w:val="20"/>
        </w:rPr>
      </w:pPr>
      <w:r>
        <w:rPr>
          <w:rFonts w:ascii="Arial" w:hAnsi="Arial" w:cs="Arial"/>
          <w:b/>
          <w:noProof/>
          <w:sz w:val="20"/>
        </w:rPr>
        <w:t>NOME DA LICITANTE:</w:t>
      </w:r>
    </w:p>
    <w:p w:rsidR="004B2C65" w:rsidRDefault="004B2C65" w:rsidP="004B2C65">
      <w:pPr>
        <w:jc w:val="both"/>
        <w:rPr>
          <w:rFonts w:ascii="Arial" w:hAnsi="Arial" w:cs="Arial"/>
          <w:b/>
          <w:noProof/>
          <w:sz w:val="20"/>
        </w:rPr>
      </w:pPr>
    </w:p>
    <w:p w:rsidR="004B2C65" w:rsidRDefault="004B2C65" w:rsidP="004B2C65">
      <w:pPr>
        <w:jc w:val="both"/>
        <w:rPr>
          <w:rFonts w:ascii="Arial" w:hAnsi="Arial" w:cs="Arial"/>
          <w:b/>
          <w:noProof/>
          <w:sz w:val="20"/>
          <w:u w:val="single"/>
        </w:rPr>
      </w:pPr>
      <w:r w:rsidRPr="00DB7F2A">
        <w:rPr>
          <w:rFonts w:ascii="Arial" w:hAnsi="Arial" w:cs="Arial"/>
          <w:b/>
          <w:noProof/>
          <w:sz w:val="20"/>
          <w:u w:val="single"/>
        </w:rPr>
        <w:t>ENVELOPE 2 – PROPOSTA DE PREÇOS</w:t>
      </w:r>
    </w:p>
    <w:p w:rsidR="004B2C65" w:rsidRPr="00DB7F2A" w:rsidRDefault="004B2C65" w:rsidP="004B2C65">
      <w:pPr>
        <w:jc w:val="both"/>
        <w:rPr>
          <w:rFonts w:ascii="Arial" w:hAnsi="Arial" w:cs="Arial"/>
          <w:b/>
          <w:noProof/>
          <w:sz w:val="20"/>
        </w:rPr>
      </w:pPr>
      <w:r w:rsidRPr="00DB7F2A">
        <w:rPr>
          <w:rFonts w:ascii="Arial" w:hAnsi="Arial" w:cs="Arial"/>
          <w:b/>
          <w:noProof/>
          <w:sz w:val="20"/>
        </w:rPr>
        <w:t>CONSELHO DE ARQUITETURA E URBANISMO DO RIO GRANDE DO NORTE – CAU/RN</w:t>
      </w:r>
    </w:p>
    <w:p w:rsidR="004B2C65" w:rsidRPr="00DB7F2A" w:rsidRDefault="004B2C65" w:rsidP="004B2C65">
      <w:pPr>
        <w:jc w:val="both"/>
        <w:rPr>
          <w:rFonts w:ascii="Arial" w:hAnsi="Arial" w:cs="Arial"/>
          <w:b/>
          <w:noProof/>
          <w:sz w:val="20"/>
        </w:rPr>
      </w:pPr>
      <w:r>
        <w:rPr>
          <w:rFonts w:ascii="Arial" w:hAnsi="Arial" w:cs="Arial"/>
          <w:b/>
          <w:noProof/>
          <w:sz w:val="20"/>
        </w:rPr>
        <w:t>RESPONSÁ</w:t>
      </w:r>
      <w:r w:rsidRPr="00DB7F2A">
        <w:rPr>
          <w:rFonts w:ascii="Arial" w:hAnsi="Arial" w:cs="Arial"/>
          <w:b/>
          <w:noProof/>
          <w:sz w:val="20"/>
        </w:rPr>
        <w:t>VEL PELA LICITAÇÃO</w:t>
      </w:r>
    </w:p>
    <w:p w:rsidR="004B2C65" w:rsidRPr="00DB7F2A" w:rsidRDefault="004B2C65" w:rsidP="004B2C65">
      <w:pPr>
        <w:jc w:val="both"/>
        <w:rPr>
          <w:rFonts w:ascii="Arial" w:hAnsi="Arial" w:cs="Arial"/>
          <w:b/>
          <w:noProof/>
          <w:sz w:val="20"/>
        </w:rPr>
      </w:pPr>
      <w:r w:rsidRPr="00DB7F2A">
        <w:rPr>
          <w:rFonts w:ascii="Arial" w:hAnsi="Arial" w:cs="Arial"/>
          <w:b/>
          <w:noProof/>
          <w:sz w:val="20"/>
        </w:rPr>
        <w:t xml:space="preserve">CONVITE </w:t>
      </w:r>
      <w:r w:rsidR="00BA29EE">
        <w:rPr>
          <w:rFonts w:ascii="Arial" w:hAnsi="Arial" w:cs="Arial"/>
          <w:b/>
          <w:noProof/>
          <w:sz w:val="20"/>
        </w:rPr>
        <w:t>Nº 00</w:t>
      </w:r>
      <w:r w:rsidR="00C16B86">
        <w:rPr>
          <w:rFonts w:ascii="Arial" w:hAnsi="Arial" w:cs="Arial"/>
          <w:b/>
          <w:noProof/>
          <w:sz w:val="20"/>
        </w:rPr>
        <w:t>2</w:t>
      </w:r>
      <w:r w:rsidR="00E1180C">
        <w:rPr>
          <w:rFonts w:ascii="Arial" w:hAnsi="Arial" w:cs="Arial"/>
          <w:b/>
          <w:noProof/>
          <w:sz w:val="20"/>
        </w:rPr>
        <w:t>/2016</w:t>
      </w:r>
      <w:r w:rsidRPr="00DB7F2A">
        <w:rPr>
          <w:rFonts w:ascii="Arial" w:hAnsi="Arial" w:cs="Arial"/>
          <w:b/>
          <w:noProof/>
          <w:sz w:val="20"/>
        </w:rPr>
        <w:t xml:space="preserve"> CAU/RN</w:t>
      </w:r>
    </w:p>
    <w:p w:rsidR="004B2C65" w:rsidRPr="00DB7F2A" w:rsidRDefault="004B2C65" w:rsidP="004B2C65">
      <w:pPr>
        <w:jc w:val="both"/>
        <w:rPr>
          <w:rFonts w:ascii="Arial" w:hAnsi="Arial" w:cs="Arial"/>
          <w:b/>
          <w:noProof/>
          <w:sz w:val="20"/>
        </w:rPr>
      </w:pPr>
      <w:r w:rsidRPr="00DB7F2A">
        <w:rPr>
          <w:rFonts w:ascii="Arial" w:hAnsi="Arial" w:cs="Arial"/>
          <w:b/>
          <w:noProof/>
          <w:sz w:val="20"/>
        </w:rPr>
        <w:t>DATA:</w:t>
      </w:r>
    </w:p>
    <w:p w:rsidR="004B2C65" w:rsidRPr="00DB7F2A" w:rsidRDefault="004B2C65" w:rsidP="004B2C65">
      <w:pPr>
        <w:jc w:val="both"/>
        <w:rPr>
          <w:rFonts w:ascii="Arial" w:hAnsi="Arial" w:cs="Arial"/>
          <w:b/>
          <w:noProof/>
          <w:sz w:val="20"/>
        </w:rPr>
      </w:pPr>
      <w:r w:rsidRPr="00DB7F2A">
        <w:rPr>
          <w:rFonts w:ascii="Arial" w:hAnsi="Arial" w:cs="Arial"/>
          <w:b/>
          <w:noProof/>
          <w:sz w:val="20"/>
        </w:rPr>
        <w:t>HORÁRIO:</w:t>
      </w:r>
    </w:p>
    <w:p w:rsidR="004B2C65" w:rsidRPr="00DB7F2A" w:rsidRDefault="004B2C65" w:rsidP="004B2C65">
      <w:pPr>
        <w:jc w:val="both"/>
        <w:rPr>
          <w:rFonts w:ascii="Arial" w:hAnsi="Arial" w:cs="Arial"/>
          <w:b/>
          <w:noProof/>
          <w:sz w:val="20"/>
        </w:rPr>
      </w:pPr>
      <w:r>
        <w:rPr>
          <w:rFonts w:ascii="Arial" w:hAnsi="Arial" w:cs="Arial"/>
          <w:b/>
          <w:noProof/>
          <w:sz w:val="20"/>
        </w:rPr>
        <w:t>NOME DA LICITANTE:</w:t>
      </w:r>
    </w:p>
    <w:p w:rsidR="004B2C65" w:rsidRPr="00DB7F2A" w:rsidRDefault="004B2C65" w:rsidP="004B2C65">
      <w:pPr>
        <w:jc w:val="both"/>
        <w:rPr>
          <w:rFonts w:ascii="Arial" w:hAnsi="Arial" w:cs="Arial"/>
          <w:b/>
          <w:noProof/>
          <w:sz w:val="20"/>
          <w:u w:val="single"/>
        </w:rPr>
      </w:pPr>
    </w:p>
    <w:p w:rsidR="004B2C65" w:rsidRDefault="004B2C65" w:rsidP="004B2C65">
      <w:pPr>
        <w:jc w:val="both"/>
        <w:rPr>
          <w:rFonts w:ascii="Arial" w:hAnsi="Arial" w:cs="Arial"/>
          <w:noProof/>
          <w:sz w:val="20"/>
        </w:rPr>
      </w:pPr>
    </w:p>
    <w:p w:rsidR="004B2C65" w:rsidRDefault="004D4906" w:rsidP="004B2C65">
      <w:pPr>
        <w:jc w:val="both"/>
        <w:rPr>
          <w:rFonts w:ascii="Arial" w:hAnsi="Arial" w:cs="Arial"/>
          <w:b/>
          <w:noProof/>
          <w:sz w:val="20"/>
        </w:rPr>
      </w:pPr>
      <w:r>
        <w:rPr>
          <w:rFonts w:ascii="Arial" w:hAnsi="Arial" w:cs="Arial"/>
          <w:b/>
          <w:noProof/>
          <w:sz w:val="20"/>
        </w:rPr>
        <w:t>8</w:t>
      </w:r>
      <w:r w:rsidR="004B2C65" w:rsidRPr="00354813">
        <w:rPr>
          <w:rFonts w:ascii="Arial" w:hAnsi="Arial" w:cs="Arial"/>
          <w:b/>
          <w:noProof/>
          <w:sz w:val="20"/>
        </w:rPr>
        <w:t>. DA HABILITAÇÃO</w:t>
      </w:r>
      <w:r w:rsidR="00B12BAB" w:rsidRPr="00354813">
        <w:rPr>
          <w:rFonts w:ascii="Arial" w:hAnsi="Arial" w:cs="Arial"/>
          <w:b/>
          <w:noProof/>
          <w:sz w:val="20"/>
        </w:rPr>
        <w:t xml:space="preserve"> (ENVELOPE Nº 01)</w:t>
      </w:r>
      <w:r w:rsidR="004B2C65" w:rsidRPr="00354813">
        <w:rPr>
          <w:rFonts w:ascii="Arial" w:hAnsi="Arial" w:cs="Arial"/>
          <w:b/>
          <w:noProof/>
          <w:sz w:val="20"/>
        </w:rPr>
        <w:t>:</w:t>
      </w:r>
    </w:p>
    <w:p w:rsidR="004B2C65" w:rsidRDefault="004B2C65" w:rsidP="004B2C65">
      <w:pPr>
        <w:jc w:val="both"/>
        <w:rPr>
          <w:rFonts w:ascii="Arial" w:hAnsi="Arial" w:cs="Arial"/>
          <w:b/>
          <w:noProof/>
          <w:sz w:val="20"/>
        </w:rPr>
      </w:pPr>
    </w:p>
    <w:p w:rsidR="004B2C65" w:rsidRDefault="004D4906" w:rsidP="004B2C65">
      <w:pPr>
        <w:jc w:val="both"/>
        <w:rPr>
          <w:rFonts w:ascii="Arial" w:hAnsi="Arial" w:cs="Arial"/>
          <w:noProof/>
          <w:sz w:val="20"/>
        </w:rPr>
      </w:pPr>
      <w:r>
        <w:rPr>
          <w:rFonts w:ascii="Arial" w:hAnsi="Arial" w:cs="Arial"/>
          <w:b/>
          <w:noProof/>
          <w:sz w:val="20"/>
        </w:rPr>
        <w:t>8</w:t>
      </w:r>
      <w:r w:rsidR="004B2C65" w:rsidRPr="00F3732D">
        <w:rPr>
          <w:rFonts w:ascii="Arial" w:hAnsi="Arial" w:cs="Arial"/>
          <w:b/>
          <w:noProof/>
          <w:sz w:val="20"/>
        </w:rPr>
        <w:t>.1.</w:t>
      </w:r>
      <w:r w:rsidR="004B2C65">
        <w:rPr>
          <w:rFonts w:ascii="Arial" w:hAnsi="Arial" w:cs="Arial"/>
          <w:noProof/>
          <w:sz w:val="20"/>
        </w:rPr>
        <w:t xml:space="preserve"> As licitantes deverão apresentar em envelope fechado os documentos relacionados a seguir:</w:t>
      </w:r>
    </w:p>
    <w:p w:rsidR="00E04158" w:rsidRDefault="00E04158" w:rsidP="004B2C65">
      <w:pPr>
        <w:jc w:val="both"/>
        <w:rPr>
          <w:rFonts w:ascii="Arial" w:hAnsi="Arial" w:cs="Arial"/>
          <w:noProof/>
          <w:sz w:val="20"/>
        </w:rPr>
      </w:pPr>
    </w:p>
    <w:p w:rsidR="00E04158" w:rsidRPr="00E04158" w:rsidRDefault="004D4906" w:rsidP="004D4906">
      <w:pPr>
        <w:ind w:left="567"/>
        <w:jc w:val="both"/>
        <w:rPr>
          <w:rFonts w:ascii="Arial" w:hAnsi="Arial" w:cs="Arial"/>
          <w:b/>
          <w:noProof/>
          <w:sz w:val="20"/>
        </w:rPr>
      </w:pPr>
      <w:r>
        <w:rPr>
          <w:rFonts w:ascii="Arial" w:hAnsi="Arial" w:cs="Arial"/>
          <w:b/>
          <w:noProof/>
          <w:sz w:val="20"/>
        </w:rPr>
        <w:t>8</w:t>
      </w:r>
      <w:r w:rsidR="00E04158" w:rsidRPr="00E04158">
        <w:rPr>
          <w:rFonts w:ascii="Arial" w:hAnsi="Arial" w:cs="Arial"/>
          <w:b/>
          <w:noProof/>
          <w:sz w:val="20"/>
        </w:rPr>
        <w:t>.1.1.</w:t>
      </w:r>
      <w:r w:rsidR="00E04158">
        <w:rPr>
          <w:rFonts w:ascii="Arial" w:hAnsi="Arial" w:cs="Arial"/>
          <w:b/>
          <w:noProof/>
          <w:sz w:val="20"/>
        </w:rPr>
        <w:t xml:space="preserve"> </w:t>
      </w:r>
      <w:r w:rsidR="00E04158" w:rsidRPr="00E04158">
        <w:rPr>
          <w:rFonts w:ascii="Arial" w:hAnsi="Arial" w:cs="Arial"/>
          <w:noProof/>
          <w:sz w:val="20"/>
        </w:rPr>
        <w:t>Documentação relativa à habilitação do proponente quando PESSOA JURÍDICA</w:t>
      </w:r>
    </w:p>
    <w:p w:rsidR="004B2C65" w:rsidRDefault="004B2C65" w:rsidP="004B2C65">
      <w:pPr>
        <w:jc w:val="both"/>
        <w:rPr>
          <w:rFonts w:ascii="Arial" w:hAnsi="Arial" w:cs="Arial"/>
          <w:b/>
          <w:noProof/>
          <w:sz w:val="20"/>
          <w:u w:val="single"/>
        </w:rPr>
      </w:pPr>
    </w:p>
    <w:p w:rsidR="00B12BAB" w:rsidRPr="00B12BAB" w:rsidRDefault="00B12BAB" w:rsidP="00023F85">
      <w:pPr>
        <w:pStyle w:val="PargrafodaLista"/>
        <w:numPr>
          <w:ilvl w:val="0"/>
          <w:numId w:val="3"/>
        </w:numPr>
        <w:jc w:val="both"/>
        <w:rPr>
          <w:rFonts w:ascii="Arial" w:hAnsi="Arial" w:cs="Arial"/>
          <w:noProof/>
          <w:sz w:val="20"/>
        </w:rPr>
      </w:pPr>
      <w:r w:rsidRPr="00B12BAB">
        <w:rPr>
          <w:rFonts w:ascii="Arial" w:hAnsi="Arial" w:cs="Arial"/>
          <w:noProof/>
          <w:sz w:val="20"/>
        </w:rPr>
        <w:lastRenderedPageBreak/>
        <w:t>Ato constitutivo, estatuto ou contrato social em vigor devidamente registrado, em se tratando de sociedades comerciais e, no caso de sociedades por ações, acompanhado de documentos de eleição de seus</w:t>
      </w:r>
      <w:r>
        <w:rPr>
          <w:rFonts w:ascii="Arial" w:hAnsi="Arial" w:cs="Arial"/>
          <w:noProof/>
          <w:sz w:val="20"/>
        </w:rPr>
        <w:t xml:space="preserve"> </w:t>
      </w:r>
      <w:r w:rsidRPr="00B12BAB">
        <w:rPr>
          <w:rFonts w:ascii="Arial" w:hAnsi="Arial" w:cs="Arial"/>
          <w:noProof/>
          <w:sz w:val="20"/>
        </w:rPr>
        <w:t>administradores.</w:t>
      </w:r>
    </w:p>
    <w:p w:rsidR="00B12BAB" w:rsidRDefault="00B12BAB" w:rsidP="00023F85">
      <w:pPr>
        <w:pStyle w:val="PargrafodaLista"/>
        <w:numPr>
          <w:ilvl w:val="0"/>
          <w:numId w:val="3"/>
        </w:numPr>
        <w:jc w:val="both"/>
        <w:rPr>
          <w:rFonts w:ascii="Arial" w:hAnsi="Arial" w:cs="Arial"/>
          <w:noProof/>
          <w:sz w:val="20"/>
        </w:rPr>
      </w:pPr>
      <w:r w:rsidRPr="00B12BAB">
        <w:rPr>
          <w:rFonts w:ascii="Arial" w:hAnsi="Arial" w:cs="Arial"/>
          <w:noProof/>
          <w:sz w:val="20"/>
        </w:rPr>
        <w:t>Prova de inscrição no Cadastro Geral de Contribuintes (CGC/CNPJ).</w:t>
      </w:r>
    </w:p>
    <w:p w:rsidR="00B12BAB" w:rsidRDefault="00B12BAB" w:rsidP="00023F85">
      <w:pPr>
        <w:pStyle w:val="PargrafodaLista"/>
        <w:numPr>
          <w:ilvl w:val="0"/>
          <w:numId w:val="3"/>
        </w:numPr>
        <w:jc w:val="both"/>
        <w:rPr>
          <w:rFonts w:ascii="Arial" w:hAnsi="Arial" w:cs="Arial"/>
          <w:noProof/>
          <w:sz w:val="20"/>
        </w:rPr>
      </w:pPr>
      <w:r w:rsidRPr="00B12BAB">
        <w:rPr>
          <w:rFonts w:ascii="Arial" w:hAnsi="Arial" w:cs="Arial"/>
          <w:noProof/>
          <w:sz w:val="20"/>
        </w:rPr>
        <w:t>Certidão de quitação de tributos e contribuições municipais, estaduais e federais, emitida pelos órgãos competentes;</w:t>
      </w:r>
    </w:p>
    <w:p w:rsidR="000C545B" w:rsidRDefault="00B12BAB" w:rsidP="00023F85">
      <w:pPr>
        <w:pStyle w:val="PargrafodaLista"/>
        <w:numPr>
          <w:ilvl w:val="0"/>
          <w:numId w:val="3"/>
        </w:numPr>
        <w:jc w:val="both"/>
        <w:rPr>
          <w:rFonts w:ascii="Arial" w:hAnsi="Arial" w:cs="Arial"/>
          <w:noProof/>
          <w:sz w:val="20"/>
        </w:rPr>
      </w:pPr>
      <w:r w:rsidRPr="00B12BAB">
        <w:rPr>
          <w:rFonts w:ascii="Arial" w:hAnsi="Arial" w:cs="Arial"/>
          <w:noProof/>
          <w:sz w:val="20"/>
        </w:rPr>
        <w:t>Certidão negativa de débito (CND), fornecida pela Receita Federal;</w:t>
      </w:r>
    </w:p>
    <w:p w:rsidR="00B12BAB" w:rsidRDefault="00B12BAB" w:rsidP="00023F85">
      <w:pPr>
        <w:pStyle w:val="PargrafodaLista"/>
        <w:numPr>
          <w:ilvl w:val="0"/>
          <w:numId w:val="3"/>
        </w:numPr>
        <w:jc w:val="both"/>
        <w:rPr>
          <w:rFonts w:ascii="Arial" w:hAnsi="Arial" w:cs="Arial"/>
          <w:noProof/>
          <w:sz w:val="20"/>
        </w:rPr>
      </w:pPr>
      <w:r w:rsidRPr="000C545B">
        <w:rPr>
          <w:rFonts w:ascii="Arial" w:hAnsi="Arial" w:cs="Arial"/>
          <w:noProof/>
          <w:sz w:val="20"/>
        </w:rPr>
        <w:t>Certidão de Regularidade de Situação (CRS), expedida pela Caixa Econômica Federal, com a finalidade de comprovara inexistência de débitos junto ao Fundo de Garantia de Tempo de Serviço-FGTS;</w:t>
      </w:r>
    </w:p>
    <w:p w:rsidR="000C545B" w:rsidRDefault="000C545B" w:rsidP="00023F85">
      <w:pPr>
        <w:pStyle w:val="PargrafodaLista"/>
        <w:numPr>
          <w:ilvl w:val="0"/>
          <w:numId w:val="3"/>
        </w:numPr>
        <w:jc w:val="both"/>
        <w:rPr>
          <w:rFonts w:ascii="Arial" w:hAnsi="Arial" w:cs="Arial"/>
          <w:noProof/>
          <w:sz w:val="20"/>
        </w:rPr>
      </w:pPr>
      <w:r w:rsidRPr="000C545B">
        <w:rPr>
          <w:rFonts w:ascii="Arial" w:hAnsi="Arial" w:cs="Arial"/>
          <w:noProof/>
          <w:sz w:val="20"/>
        </w:rPr>
        <w:t>Certidão Negativa de Débito com o INSS ( CND );</w:t>
      </w:r>
    </w:p>
    <w:p w:rsidR="000C545B" w:rsidRDefault="000C545B" w:rsidP="00023F85">
      <w:pPr>
        <w:pStyle w:val="PargrafodaLista"/>
        <w:numPr>
          <w:ilvl w:val="0"/>
          <w:numId w:val="3"/>
        </w:numPr>
        <w:jc w:val="both"/>
        <w:rPr>
          <w:rFonts w:ascii="Arial" w:hAnsi="Arial" w:cs="Arial"/>
          <w:noProof/>
          <w:sz w:val="20"/>
        </w:rPr>
      </w:pPr>
      <w:r w:rsidRPr="000C545B">
        <w:rPr>
          <w:rFonts w:ascii="Arial" w:hAnsi="Arial" w:cs="Arial"/>
          <w:noProof/>
          <w:sz w:val="20"/>
        </w:rPr>
        <w:t>Prova de inexistência de débitos inadimplidos perante a Justiça do Trabalho, mediante a apresentação de certidão negativa, nos termos do Título VII-A da Consolidação das Leis do Trabalho, aprovada pelo Decreto- Lei nº 5.452, de 1º/05/1943.</w:t>
      </w:r>
    </w:p>
    <w:p w:rsidR="004B2C65" w:rsidRPr="000C545B" w:rsidRDefault="004B2C65" w:rsidP="00023F85">
      <w:pPr>
        <w:pStyle w:val="PargrafodaLista"/>
        <w:numPr>
          <w:ilvl w:val="0"/>
          <w:numId w:val="3"/>
        </w:numPr>
        <w:jc w:val="both"/>
        <w:rPr>
          <w:rFonts w:ascii="Arial" w:hAnsi="Arial" w:cs="Arial"/>
          <w:noProof/>
          <w:sz w:val="20"/>
        </w:rPr>
      </w:pPr>
      <w:r w:rsidRPr="000C545B">
        <w:rPr>
          <w:rFonts w:ascii="Arial" w:hAnsi="Arial" w:cs="Arial"/>
          <w:noProof/>
          <w:sz w:val="20"/>
        </w:rPr>
        <w:t>No caso de licitante ser microempresa ou empresa de pequeno porte deverá apresentar certidão e declaração de enquadramento no citado regime;</w:t>
      </w:r>
    </w:p>
    <w:p w:rsidR="004B2C65" w:rsidRDefault="004B2C65" w:rsidP="004B2C65">
      <w:pPr>
        <w:jc w:val="both"/>
        <w:rPr>
          <w:rFonts w:ascii="Arial" w:hAnsi="Arial" w:cs="Arial"/>
          <w:noProof/>
          <w:sz w:val="20"/>
        </w:rPr>
      </w:pPr>
    </w:p>
    <w:p w:rsidR="000C545B" w:rsidRDefault="004D4906" w:rsidP="000C545B">
      <w:pPr>
        <w:jc w:val="both"/>
        <w:rPr>
          <w:rFonts w:ascii="Arial" w:hAnsi="Arial" w:cs="Arial"/>
          <w:color w:val="000000"/>
          <w:sz w:val="20"/>
          <w:lang w:eastAsia="en-US"/>
        </w:rPr>
      </w:pPr>
      <w:r>
        <w:rPr>
          <w:rFonts w:ascii="Arial" w:hAnsi="Arial" w:cs="Arial"/>
          <w:b/>
          <w:noProof/>
          <w:sz w:val="20"/>
        </w:rPr>
        <w:t>8</w:t>
      </w:r>
      <w:r w:rsidR="000C545B" w:rsidRPr="000C545B">
        <w:rPr>
          <w:rFonts w:ascii="Arial" w:hAnsi="Arial" w:cs="Arial"/>
          <w:b/>
          <w:noProof/>
          <w:sz w:val="20"/>
        </w:rPr>
        <w:t>.2.</w:t>
      </w:r>
      <w:r w:rsidR="000C545B">
        <w:rPr>
          <w:rFonts w:ascii="Arial" w:hAnsi="Arial" w:cs="Arial"/>
          <w:b/>
          <w:noProof/>
          <w:sz w:val="20"/>
        </w:rPr>
        <w:t xml:space="preserve"> </w:t>
      </w:r>
      <w:r w:rsidR="0040450C" w:rsidRPr="003E6243">
        <w:rPr>
          <w:rFonts w:ascii="Arial" w:hAnsi="Arial" w:cs="Arial"/>
          <w:color w:val="000000"/>
          <w:sz w:val="20"/>
          <w:lang w:eastAsia="en-US"/>
        </w:rPr>
        <w:t>As microempresas e empresas de pequeno porte definidas respectivamente nos</w:t>
      </w:r>
      <w:r w:rsidR="0040450C">
        <w:rPr>
          <w:rFonts w:ascii="Arial" w:hAnsi="Arial" w:cs="Arial"/>
          <w:color w:val="000000"/>
          <w:sz w:val="20"/>
          <w:lang w:eastAsia="en-US"/>
        </w:rPr>
        <w:t xml:space="preserve"> </w:t>
      </w:r>
      <w:r w:rsidR="0040450C" w:rsidRPr="003E6243">
        <w:rPr>
          <w:rFonts w:ascii="Arial" w:hAnsi="Arial" w:cs="Arial"/>
          <w:color w:val="000000"/>
          <w:sz w:val="20"/>
          <w:lang w:eastAsia="en-US"/>
        </w:rPr>
        <w:t>incisos I e II do art. 3° da Lei Complementar nº 123/2006, interessadas em participar</w:t>
      </w:r>
      <w:r w:rsidR="0040450C">
        <w:rPr>
          <w:rFonts w:ascii="Arial" w:hAnsi="Arial" w:cs="Arial"/>
          <w:color w:val="000000"/>
          <w:sz w:val="20"/>
          <w:lang w:eastAsia="en-US"/>
        </w:rPr>
        <w:t xml:space="preserve"> </w:t>
      </w:r>
      <w:r w:rsidR="0040450C" w:rsidRPr="003E6243">
        <w:rPr>
          <w:rFonts w:ascii="Arial" w:hAnsi="Arial" w:cs="Arial"/>
          <w:color w:val="000000"/>
          <w:sz w:val="20"/>
          <w:lang w:eastAsia="en-US"/>
        </w:rPr>
        <w:t>desta licitação deverão apresentar toda a documentação exigida para efeito de</w:t>
      </w:r>
      <w:r w:rsidR="0040450C">
        <w:rPr>
          <w:rFonts w:ascii="Arial" w:hAnsi="Arial" w:cs="Arial"/>
          <w:color w:val="000000"/>
          <w:sz w:val="20"/>
          <w:lang w:eastAsia="en-US"/>
        </w:rPr>
        <w:t xml:space="preserve"> </w:t>
      </w:r>
      <w:r w:rsidR="0040450C" w:rsidRPr="003E6243">
        <w:rPr>
          <w:rFonts w:ascii="Arial" w:hAnsi="Arial" w:cs="Arial"/>
          <w:color w:val="000000"/>
          <w:sz w:val="20"/>
          <w:lang w:eastAsia="en-US"/>
        </w:rPr>
        <w:t>comprovação de regularidade fiscal e trabalhista, ainda que esta apresente alguma</w:t>
      </w:r>
      <w:r w:rsidR="0040450C">
        <w:rPr>
          <w:rFonts w:ascii="Arial" w:hAnsi="Arial" w:cs="Arial"/>
          <w:color w:val="000000"/>
          <w:sz w:val="20"/>
          <w:lang w:eastAsia="en-US"/>
        </w:rPr>
        <w:t xml:space="preserve"> </w:t>
      </w:r>
      <w:r w:rsidR="0040450C" w:rsidRPr="003E6243">
        <w:rPr>
          <w:rFonts w:ascii="Arial" w:hAnsi="Arial" w:cs="Arial"/>
          <w:color w:val="000000"/>
          <w:sz w:val="20"/>
          <w:lang w:eastAsia="en-US"/>
        </w:rPr>
        <w:t xml:space="preserve">restrição, de acordo com o art. 43 do </w:t>
      </w:r>
      <w:proofErr w:type="spellStart"/>
      <w:r w:rsidR="0040450C" w:rsidRPr="003E6243">
        <w:rPr>
          <w:rFonts w:ascii="Arial" w:hAnsi="Arial" w:cs="Arial"/>
          <w:color w:val="000000"/>
          <w:sz w:val="20"/>
          <w:lang w:eastAsia="en-US"/>
        </w:rPr>
        <w:t>retromencionado</w:t>
      </w:r>
      <w:proofErr w:type="spellEnd"/>
      <w:r w:rsidR="0040450C" w:rsidRPr="003E6243">
        <w:rPr>
          <w:rFonts w:ascii="Arial" w:hAnsi="Arial" w:cs="Arial"/>
          <w:color w:val="000000"/>
          <w:sz w:val="20"/>
          <w:lang w:eastAsia="en-US"/>
        </w:rPr>
        <w:t xml:space="preserve"> Diploma Legal;</w:t>
      </w:r>
    </w:p>
    <w:p w:rsidR="0040450C" w:rsidRDefault="0040450C" w:rsidP="000C545B">
      <w:pPr>
        <w:jc w:val="both"/>
        <w:rPr>
          <w:rFonts w:ascii="Arial" w:hAnsi="Arial" w:cs="Arial"/>
          <w:bCs/>
          <w:noProof/>
          <w:sz w:val="20"/>
        </w:rPr>
      </w:pPr>
    </w:p>
    <w:p w:rsidR="004B2C65" w:rsidRDefault="004D4906" w:rsidP="0040450C">
      <w:pPr>
        <w:jc w:val="both"/>
        <w:rPr>
          <w:rFonts w:ascii="Arial" w:hAnsi="Arial" w:cs="Arial"/>
          <w:b/>
          <w:bCs/>
          <w:color w:val="000000"/>
          <w:sz w:val="20"/>
          <w:lang w:eastAsia="en-US"/>
        </w:rPr>
      </w:pPr>
      <w:r>
        <w:rPr>
          <w:rFonts w:ascii="Arial" w:hAnsi="Arial" w:cs="Arial"/>
          <w:b/>
          <w:bCs/>
          <w:noProof/>
          <w:sz w:val="20"/>
        </w:rPr>
        <w:t>8</w:t>
      </w:r>
      <w:r w:rsidR="000C545B" w:rsidRPr="000C545B">
        <w:rPr>
          <w:rFonts w:ascii="Arial" w:hAnsi="Arial" w:cs="Arial"/>
          <w:b/>
          <w:bCs/>
          <w:noProof/>
          <w:sz w:val="20"/>
        </w:rPr>
        <w:t>.3.</w:t>
      </w:r>
      <w:r w:rsidR="000C545B" w:rsidRPr="000C545B">
        <w:rPr>
          <w:rFonts w:ascii="Arial" w:hAnsi="Arial" w:cs="Arial"/>
          <w:sz w:val="26"/>
          <w:szCs w:val="26"/>
          <w:lang w:eastAsia="en-US"/>
        </w:rPr>
        <w:t xml:space="preserve"> </w:t>
      </w:r>
      <w:r w:rsidR="0040450C" w:rsidRPr="003E6243">
        <w:rPr>
          <w:rFonts w:ascii="Arial" w:hAnsi="Arial" w:cs="Arial"/>
          <w:color w:val="000000"/>
          <w:sz w:val="20"/>
          <w:lang w:eastAsia="en-US"/>
        </w:rPr>
        <w:t>As certidões que não declararem expressamente o período de validade deverão</w:t>
      </w:r>
      <w:r w:rsidR="0040450C">
        <w:rPr>
          <w:rFonts w:ascii="Arial" w:hAnsi="Arial" w:cs="Arial"/>
          <w:color w:val="000000"/>
          <w:sz w:val="20"/>
          <w:lang w:eastAsia="en-US"/>
        </w:rPr>
        <w:t xml:space="preserve"> </w:t>
      </w:r>
      <w:r w:rsidR="0040450C" w:rsidRPr="003E6243">
        <w:rPr>
          <w:rFonts w:ascii="Arial" w:hAnsi="Arial" w:cs="Arial"/>
          <w:color w:val="000000"/>
          <w:sz w:val="20"/>
          <w:lang w:eastAsia="en-US"/>
        </w:rPr>
        <w:t>ter sido emitidas nos 30 (trinta) dias imediatamente anteriores à data prevista para</w:t>
      </w:r>
      <w:r w:rsidR="0040450C">
        <w:rPr>
          <w:rFonts w:ascii="Arial" w:hAnsi="Arial" w:cs="Arial"/>
          <w:color w:val="000000"/>
          <w:sz w:val="20"/>
          <w:lang w:eastAsia="en-US"/>
        </w:rPr>
        <w:t xml:space="preserve"> </w:t>
      </w:r>
      <w:r w:rsidR="0040450C" w:rsidRPr="003E6243">
        <w:rPr>
          <w:rFonts w:ascii="Arial" w:hAnsi="Arial" w:cs="Arial"/>
          <w:color w:val="000000"/>
          <w:sz w:val="20"/>
          <w:lang w:eastAsia="en-US"/>
        </w:rPr>
        <w:t>realização da sessão pública, salvo quanto à certidão e/ou declaração de</w:t>
      </w:r>
      <w:r w:rsidR="0040450C">
        <w:rPr>
          <w:rFonts w:ascii="Arial" w:hAnsi="Arial" w:cs="Arial"/>
          <w:color w:val="000000"/>
          <w:sz w:val="20"/>
          <w:lang w:eastAsia="en-US"/>
        </w:rPr>
        <w:t xml:space="preserve"> </w:t>
      </w:r>
      <w:r w:rsidR="0040450C" w:rsidRPr="003E6243">
        <w:rPr>
          <w:rFonts w:ascii="Arial" w:hAnsi="Arial" w:cs="Arial"/>
          <w:color w:val="000000"/>
          <w:sz w:val="20"/>
          <w:lang w:eastAsia="en-US"/>
        </w:rPr>
        <w:t>enquadramento de microempresa ou empresa de pequeno porte.</w:t>
      </w:r>
    </w:p>
    <w:p w:rsidR="004B2C65" w:rsidRDefault="004B2C65" w:rsidP="004B2C65">
      <w:pPr>
        <w:jc w:val="both"/>
        <w:rPr>
          <w:rFonts w:ascii="Arial" w:hAnsi="Arial" w:cs="Arial"/>
          <w:noProof/>
          <w:sz w:val="20"/>
        </w:rPr>
      </w:pPr>
    </w:p>
    <w:p w:rsidR="004B2C65" w:rsidRPr="00095B2B" w:rsidRDefault="004D4906" w:rsidP="004B2C65">
      <w:pPr>
        <w:jc w:val="both"/>
        <w:rPr>
          <w:rFonts w:ascii="Arial" w:hAnsi="Arial" w:cs="Arial"/>
          <w:b/>
          <w:bCs/>
          <w:noProof/>
          <w:sz w:val="20"/>
        </w:rPr>
      </w:pPr>
      <w:r>
        <w:rPr>
          <w:rFonts w:ascii="Arial" w:hAnsi="Arial" w:cs="Arial"/>
          <w:b/>
          <w:bCs/>
          <w:noProof/>
          <w:sz w:val="20"/>
        </w:rPr>
        <w:t>8</w:t>
      </w:r>
      <w:r w:rsidR="0040450C">
        <w:rPr>
          <w:rFonts w:ascii="Arial" w:hAnsi="Arial" w:cs="Arial"/>
          <w:b/>
          <w:bCs/>
          <w:noProof/>
          <w:sz w:val="20"/>
        </w:rPr>
        <w:t>.4</w:t>
      </w:r>
      <w:r w:rsidR="004B2C65" w:rsidRPr="00095B2B">
        <w:rPr>
          <w:rFonts w:ascii="Arial" w:hAnsi="Arial" w:cs="Arial"/>
          <w:b/>
          <w:bCs/>
          <w:noProof/>
          <w:sz w:val="20"/>
        </w:rPr>
        <w:t>. AS LICITANTES DEVERÃO APRESENTAR AINDA:</w:t>
      </w:r>
    </w:p>
    <w:p w:rsidR="004B2C65" w:rsidRDefault="004B2C65" w:rsidP="004B2C65">
      <w:pPr>
        <w:ind w:left="709"/>
        <w:jc w:val="both"/>
        <w:rPr>
          <w:rFonts w:ascii="Arial" w:hAnsi="Arial" w:cs="Arial"/>
          <w:b/>
          <w:bCs/>
          <w:noProof/>
          <w:sz w:val="20"/>
        </w:rPr>
      </w:pPr>
    </w:p>
    <w:p w:rsidR="004B2C65" w:rsidRDefault="004B2C65" w:rsidP="004B2C65">
      <w:pPr>
        <w:ind w:left="709"/>
        <w:jc w:val="both"/>
        <w:rPr>
          <w:rFonts w:ascii="Arial" w:hAnsi="Arial" w:cs="Arial"/>
          <w:noProof/>
          <w:sz w:val="20"/>
        </w:rPr>
      </w:pPr>
      <w:r w:rsidRPr="00A5257D">
        <w:rPr>
          <w:rFonts w:ascii="Arial" w:hAnsi="Arial" w:cs="Arial"/>
          <w:b/>
          <w:bCs/>
          <w:noProof/>
          <w:sz w:val="20"/>
        </w:rPr>
        <w:t>a)</w:t>
      </w:r>
      <w:r w:rsidRPr="00305CDA">
        <w:rPr>
          <w:rFonts w:ascii="Arial" w:hAnsi="Arial" w:cs="Arial"/>
          <w:bCs/>
          <w:noProof/>
          <w:sz w:val="20"/>
        </w:rPr>
        <w:t xml:space="preserve"> </w:t>
      </w:r>
      <w:r w:rsidRPr="00305CDA">
        <w:rPr>
          <w:rFonts w:ascii="Arial" w:hAnsi="Arial" w:cs="Arial"/>
          <w:noProof/>
          <w:sz w:val="20"/>
        </w:rPr>
        <w:t>Declaração de não possuir em seu quadro de pessoal empregado menor de 18</w:t>
      </w:r>
      <w:r>
        <w:rPr>
          <w:rFonts w:ascii="Arial" w:hAnsi="Arial" w:cs="Arial"/>
          <w:noProof/>
          <w:sz w:val="20"/>
        </w:rPr>
        <w:t xml:space="preserve"> </w:t>
      </w:r>
      <w:r w:rsidRPr="00305CDA">
        <w:rPr>
          <w:rFonts w:ascii="Arial" w:hAnsi="Arial" w:cs="Arial"/>
          <w:noProof/>
          <w:sz w:val="20"/>
        </w:rPr>
        <w:t>(dezoito) anos de idade em trabalho noturno, perigoso ou insalubre e de 16 (dezesseis)</w:t>
      </w:r>
      <w:r>
        <w:rPr>
          <w:rFonts w:ascii="Arial" w:hAnsi="Arial" w:cs="Arial"/>
          <w:noProof/>
          <w:sz w:val="20"/>
        </w:rPr>
        <w:t xml:space="preserve"> </w:t>
      </w:r>
      <w:r w:rsidRPr="00305CDA">
        <w:rPr>
          <w:rFonts w:ascii="Arial" w:hAnsi="Arial" w:cs="Arial"/>
          <w:noProof/>
          <w:sz w:val="20"/>
        </w:rPr>
        <w:t>anos em qualquer trabalho, salvo na condição de aprendiz, a partir de 14 anos,</w:t>
      </w:r>
      <w:r>
        <w:rPr>
          <w:rFonts w:ascii="Arial" w:hAnsi="Arial" w:cs="Arial"/>
          <w:noProof/>
          <w:sz w:val="20"/>
        </w:rPr>
        <w:t xml:space="preserve"> </w:t>
      </w:r>
      <w:r w:rsidRPr="00305CDA">
        <w:rPr>
          <w:rFonts w:ascii="Arial" w:hAnsi="Arial" w:cs="Arial"/>
          <w:noProof/>
          <w:sz w:val="20"/>
        </w:rPr>
        <w:t>conforme modelo constante no anexo IV deste edital;</w:t>
      </w:r>
    </w:p>
    <w:p w:rsidR="004B2C65" w:rsidRDefault="004B2C65" w:rsidP="004B2C65">
      <w:pPr>
        <w:ind w:left="709"/>
        <w:jc w:val="both"/>
        <w:rPr>
          <w:rFonts w:ascii="Arial" w:hAnsi="Arial" w:cs="Arial"/>
          <w:noProof/>
          <w:sz w:val="20"/>
        </w:rPr>
      </w:pPr>
      <w:r>
        <w:rPr>
          <w:rFonts w:ascii="Arial" w:hAnsi="Arial" w:cs="Arial"/>
          <w:b/>
          <w:bCs/>
          <w:noProof/>
          <w:sz w:val="20"/>
        </w:rPr>
        <w:t>b)</w:t>
      </w:r>
      <w:r w:rsidRPr="00305CDA">
        <w:rPr>
          <w:rFonts w:ascii="Arial" w:hAnsi="Arial" w:cs="Arial"/>
          <w:b/>
          <w:bCs/>
          <w:noProof/>
          <w:sz w:val="20"/>
        </w:rPr>
        <w:t xml:space="preserve"> </w:t>
      </w:r>
      <w:r w:rsidRPr="00305CDA">
        <w:rPr>
          <w:rFonts w:ascii="Arial" w:hAnsi="Arial" w:cs="Arial"/>
          <w:noProof/>
          <w:sz w:val="20"/>
        </w:rPr>
        <w:t>Declaração de idoneidade para participar de licitação ou contratar com órgãos da</w:t>
      </w:r>
      <w:r>
        <w:rPr>
          <w:rFonts w:ascii="Arial" w:hAnsi="Arial" w:cs="Arial"/>
          <w:noProof/>
          <w:sz w:val="20"/>
        </w:rPr>
        <w:t xml:space="preserve"> </w:t>
      </w:r>
      <w:r w:rsidRPr="00305CDA">
        <w:rPr>
          <w:rFonts w:ascii="Arial" w:hAnsi="Arial" w:cs="Arial"/>
          <w:noProof/>
          <w:sz w:val="20"/>
        </w:rPr>
        <w:t>Administração Pública Federal, Estadual, Municipal e do Distrito Federal, e a inexistência</w:t>
      </w:r>
      <w:r>
        <w:rPr>
          <w:rFonts w:ascii="Arial" w:hAnsi="Arial" w:cs="Arial"/>
          <w:noProof/>
          <w:sz w:val="20"/>
        </w:rPr>
        <w:t xml:space="preserve"> </w:t>
      </w:r>
      <w:r w:rsidRPr="00305CDA">
        <w:rPr>
          <w:rFonts w:ascii="Arial" w:hAnsi="Arial" w:cs="Arial"/>
          <w:noProof/>
          <w:sz w:val="20"/>
        </w:rPr>
        <w:t>de fato impeditivo superveniente de sua habilitação, conforme modelo constante no</w:t>
      </w:r>
      <w:r>
        <w:rPr>
          <w:rFonts w:ascii="Arial" w:hAnsi="Arial" w:cs="Arial"/>
          <w:noProof/>
          <w:sz w:val="20"/>
        </w:rPr>
        <w:t xml:space="preserve"> </w:t>
      </w:r>
      <w:r w:rsidRPr="00305CDA">
        <w:rPr>
          <w:rFonts w:ascii="Arial" w:hAnsi="Arial" w:cs="Arial"/>
          <w:noProof/>
          <w:sz w:val="20"/>
        </w:rPr>
        <w:t>anexo V deste edital;</w:t>
      </w:r>
    </w:p>
    <w:p w:rsidR="00C277A7" w:rsidRPr="00933D93" w:rsidRDefault="00C277A7" w:rsidP="004B2C65">
      <w:pPr>
        <w:ind w:left="709"/>
        <w:jc w:val="both"/>
        <w:rPr>
          <w:rFonts w:ascii="Arial" w:hAnsi="Arial" w:cs="Arial"/>
          <w:strike/>
          <w:noProof/>
          <w:color w:val="FFFFFF" w:themeColor="background1"/>
          <w:sz w:val="20"/>
        </w:rPr>
      </w:pPr>
      <w:r w:rsidRPr="00933D93">
        <w:rPr>
          <w:rFonts w:ascii="Arial" w:hAnsi="Arial" w:cs="Arial"/>
          <w:b/>
          <w:bCs/>
          <w:strike/>
          <w:noProof/>
          <w:color w:val="FFFFFF" w:themeColor="background1"/>
          <w:sz w:val="20"/>
        </w:rPr>
        <w:t xml:space="preserve">c) </w:t>
      </w:r>
      <w:r w:rsidRPr="00933D93">
        <w:rPr>
          <w:rFonts w:ascii="Arial" w:hAnsi="Arial" w:cs="Arial"/>
          <w:bCs/>
          <w:strike/>
          <w:noProof/>
          <w:color w:val="FFFFFF" w:themeColor="background1"/>
          <w:sz w:val="20"/>
        </w:rPr>
        <w:t>Documento comprobatório de registro e regularidade junto ao CAU ou CREA</w:t>
      </w:r>
    </w:p>
    <w:p w:rsidR="004B2C65" w:rsidRDefault="004D4906" w:rsidP="004B2C65">
      <w:pPr>
        <w:jc w:val="both"/>
        <w:rPr>
          <w:rFonts w:ascii="Arial" w:hAnsi="Arial" w:cs="Arial"/>
          <w:b/>
          <w:bCs/>
          <w:noProof/>
          <w:sz w:val="20"/>
        </w:rPr>
      </w:pPr>
      <w:r>
        <w:rPr>
          <w:rFonts w:ascii="Arial" w:hAnsi="Arial" w:cs="Arial"/>
          <w:b/>
          <w:noProof/>
          <w:sz w:val="20"/>
        </w:rPr>
        <w:t>8</w:t>
      </w:r>
      <w:r w:rsidR="0040450C">
        <w:rPr>
          <w:rFonts w:ascii="Arial" w:hAnsi="Arial" w:cs="Arial"/>
          <w:b/>
          <w:noProof/>
          <w:sz w:val="20"/>
        </w:rPr>
        <w:t>.5</w:t>
      </w:r>
      <w:r w:rsidR="004B2C65" w:rsidRPr="00305CDA">
        <w:rPr>
          <w:rFonts w:ascii="Arial" w:hAnsi="Arial" w:cs="Arial"/>
          <w:b/>
          <w:noProof/>
          <w:sz w:val="20"/>
        </w:rPr>
        <w:t>.</w:t>
      </w:r>
      <w:r w:rsidR="004B2C65">
        <w:rPr>
          <w:rFonts w:ascii="Arial" w:hAnsi="Arial" w:cs="Arial"/>
          <w:noProof/>
          <w:sz w:val="20"/>
        </w:rPr>
        <w:t xml:space="preserve"> </w:t>
      </w:r>
      <w:r w:rsidR="004B2C65" w:rsidRPr="00305CDA">
        <w:rPr>
          <w:rFonts w:ascii="Arial" w:hAnsi="Arial" w:cs="Arial"/>
          <w:b/>
          <w:bCs/>
          <w:noProof/>
          <w:sz w:val="20"/>
        </w:rPr>
        <w:t>DAS DEMAIS DISPOSIÇÕES DA HABILITAÇÃO</w:t>
      </w:r>
    </w:p>
    <w:p w:rsidR="004B2C65" w:rsidRDefault="004B2C65" w:rsidP="004B2C65">
      <w:pPr>
        <w:jc w:val="both"/>
        <w:rPr>
          <w:rFonts w:ascii="Arial" w:hAnsi="Arial" w:cs="Arial"/>
          <w:b/>
          <w:bCs/>
          <w:noProof/>
          <w:sz w:val="20"/>
        </w:rPr>
      </w:pPr>
    </w:p>
    <w:p w:rsidR="004B2C65" w:rsidRDefault="004D4906" w:rsidP="004D4906">
      <w:pPr>
        <w:ind w:left="567"/>
        <w:jc w:val="both"/>
        <w:rPr>
          <w:rFonts w:ascii="Arial" w:hAnsi="Arial" w:cs="Arial"/>
          <w:noProof/>
          <w:sz w:val="20"/>
        </w:rPr>
      </w:pPr>
      <w:r>
        <w:rPr>
          <w:rFonts w:ascii="Arial" w:hAnsi="Arial" w:cs="Arial"/>
          <w:b/>
          <w:noProof/>
          <w:sz w:val="20"/>
        </w:rPr>
        <w:t>8</w:t>
      </w:r>
      <w:r w:rsidR="0040450C">
        <w:rPr>
          <w:rFonts w:ascii="Arial" w:hAnsi="Arial" w:cs="Arial"/>
          <w:b/>
          <w:noProof/>
          <w:sz w:val="20"/>
        </w:rPr>
        <w:t>.5.1</w:t>
      </w:r>
      <w:r w:rsidR="004B2C65" w:rsidRPr="00A5257D">
        <w:rPr>
          <w:rFonts w:ascii="Arial" w:hAnsi="Arial" w:cs="Arial"/>
          <w:b/>
          <w:noProof/>
          <w:sz w:val="20"/>
        </w:rPr>
        <w:t>.</w:t>
      </w:r>
      <w:r w:rsidR="004B2C65">
        <w:rPr>
          <w:rFonts w:ascii="Arial" w:hAnsi="Arial" w:cs="Arial"/>
          <w:noProof/>
          <w:sz w:val="20"/>
        </w:rPr>
        <w:t xml:space="preserve"> </w:t>
      </w:r>
      <w:r w:rsidR="004B2C65" w:rsidRPr="00305CDA">
        <w:rPr>
          <w:rFonts w:ascii="Arial" w:hAnsi="Arial" w:cs="Arial"/>
          <w:noProof/>
          <w:sz w:val="20"/>
        </w:rPr>
        <w:t>Sob pena de inabilitação, todos os documentos apresentados para habilitação</w:t>
      </w:r>
      <w:r w:rsidR="004B2C65">
        <w:rPr>
          <w:rFonts w:ascii="Arial" w:hAnsi="Arial" w:cs="Arial"/>
          <w:noProof/>
          <w:sz w:val="20"/>
        </w:rPr>
        <w:t xml:space="preserve"> </w:t>
      </w:r>
      <w:r w:rsidR="004B2C65" w:rsidRPr="00305CDA">
        <w:rPr>
          <w:rFonts w:ascii="Arial" w:hAnsi="Arial" w:cs="Arial"/>
          <w:noProof/>
          <w:sz w:val="20"/>
        </w:rPr>
        <w:t>deverão:</w:t>
      </w:r>
    </w:p>
    <w:p w:rsidR="00C16B86" w:rsidRDefault="00C16B86" w:rsidP="004B2C65">
      <w:pPr>
        <w:ind w:firstLine="709"/>
        <w:jc w:val="both"/>
        <w:rPr>
          <w:rFonts w:ascii="Arial" w:hAnsi="Arial" w:cs="Arial"/>
          <w:b/>
          <w:noProof/>
          <w:sz w:val="20"/>
        </w:rPr>
      </w:pPr>
    </w:p>
    <w:p w:rsidR="004B2C65" w:rsidRDefault="004B2C65" w:rsidP="004B2C65">
      <w:pPr>
        <w:ind w:firstLine="709"/>
        <w:jc w:val="both"/>
        <w:rPr>
          <w:rFonts w:ascii="Arial" w:hAnsi="Arial" w:cs="Arial"/>
          <w:noProof/>
          <w:sz w:val="20"/>
        </w:rPr>
      </w:pPr>
      <w:r w:rsidRPr="00095B2B">
        <w:rPr>
          <w:rFonts w:ascii="Arial" w:hAnsi="Arial" w:cs="Arial"/>
          <w:b/>
          <w:noProof/>
          <w:sz w:val="20"/>
        </w:rPr>
        <w:t>a)</w:t>
      </w:r>
      <w:r w:rsidRPr="00305CDA">
        <w:rPr>
          <w:rFonts w:ascii="Arial" w:hAnsi="Arial" w:cs="Arial"/>
          <w:b/>
          <w:bCs/>
          <w:noProof/>
          <w:sz w:val="20"/>
        </w:rPr>
        <w:t xml:space="preserve"> </w:t>
      </w:r>
      <w:r w:rsidRPr="00305CDA">
        <w:rPr>
          <w:rFonts w:ascii="Arial" w:hAnsi="Arial" w:cs="Arial"/>
          <w:noProof/>
          <w:sz w:val="20"/>
        </w:rPr>
        <w:t>Estar no prazo de validade estabelecido pelo órgão expedidor competente;</w:t>
      </w:r>
      <w:r>
        <w:rPr>
          <w:rFonts w:ascii="Arial" w:hAnsi="Arial" w:cs="Arial"/>
          <w:noProof/>
          <w:sz w:val="20"/>
        </w:rPr>
        <w:t xml:space="preserve"> </w:t>
      </w:r>
    </w:p>
    <w:p w:rsidR="004B2C65" w:rsidRDefault="004B2C65" w:rsidP="004B2C65">
      <w:pPr>
        <w:ind w:left="709"/>
        <w:jc w:val="both"/>
        <w:rPr>
          <w:rFonts w:ascii="Arial" w:hAnsi="Arial" w:cs="Arial"/>
          <w:noProof/>
          <w:sz w:val="20"/>
        </w:rPr>
      </w:pPr>
      <w:r>
        <w:rPr>
          <w:rFonts w:ascii="Arial" w:hAnsi="Arial" w:cs="Arial"/>
          <w:b/>
          <w:bCs/>
          <w:noProof/>
          <w:sz w:val="20"/>
        </w:rPr>
        <w:t>b)</w:t>
      </w:r>
      <w:r w:rsidRPr="00305CDA">
        <w:rPr>
          <w:rFonts w:ascii="Arial" w:hAnsi="Arial" w:cs="Arial"/>
          <w:b/>
          <w:bCs/>
          <w:noProof/>
          <w:sz w:val="20"/>
        </w:rPr>
        <w:t xml:space="preserve"> </w:t>
      </w:r>
      <w:r w:rsidRPr="00305CDA">
        <w:rPr>
          <w:rFonts w:ascii="Arial" w:hAnsi="Arial" w:cs="Arial"/>
          <w:noProof/>
          <w:sz w:val="20"/>
        </w:rPr>
        <w:t>Ser emitido em nome da licitante e constar, preferencialmente, número do</w:t>
      </w:r>
      <w:r>
        <w:rPr>
          <w:rFonts w:ascii="Arial" w:hAnsi="Arial" w:cs="Arial"/>
          <w:noProof/>
          <w:sz w:val="20"/>
        </w:rPr>
        <w:t xml:space="preserve"> </w:t>
      </w:r>
      <w:r w:rsidRPr="00305CDA">
        <w:rPr>
          <w:rFonts w:ascii="Arial" w:hAnsi="Arial" w:cs="Arial"/>
          <w:noProof/>
          <w:sz w:val="20"/>
        </w:rPr>
        <w:t>CNPJ/MF</w:t>
      </w:r>
      <w:r w:rsidR="00E04158">
        <w:rPr>
          <w:rFonts w:ascii="Arial" w:hAnsi="Arial" w:cs="Arial"/>
          <w:noProof/>
          <w:sz w:val="20"/>
        </w:rPr>
        <w:t>, CPF</w:t>
      </w:r>
      <w:r w:rsidRPr="00305CDA">
        <w:rPr>
          <w:rFonts w:ascii="Arial" w:hAnsi="Arial" w:cs="Arial"/>
          <w:noProof/>
          <w:sz w:val="20"/>
        </w:rPr>
        <w:t xml:space="preserve"> e endereço respectivo:</w:t>
      </w:r>
    </w:p>
    <w:p w:rsidR="004B2C65" w:rsidRDefault="004B2C65" w:rsidP="004B2C65">
      <w:pPr>
        <w:ind w:firstLine="709"/>
        <w:jc w:val="both"/>
        <w:rPr>
          <w:rFonts w:ascii="Arial" w:hAnsi="Arial" w:cs="Arial"/>
          <w:noProof/>
          <w:sz w:val="20"/>
        </w:rPr>
      </w:pPr>
      <w:r>
        <w:rPr>
          <w:rFonts w:ascii="Arial" w:hAnsi="Arial" w:cs="Arial"/>
          <w:b/>
          <w:bCs/>
          <w:noProof/>
          <w:sz w:val="20"/>
        </w:rPr>
        <w:t>c)</w:t>
      </w:r>
      <w:r w:rsidRPr="00305CDA">
        <w:rPr>
          <w:rFonts w:ascii="Arial" w:hAnsi="Arial" w:cs="Arial"/>
          <w:b/>
          <w:bCs/>
          <w:noProof/>
          <w:sz w:val="20"/>
        </w:rPr>
        <w:t xml:space="preserve"> </w:t>
      </w:r>
      <w:r w:rsidRPr="00305CDA">
        <w:rPr>
          <w:rFonts w:ascii="Arial" w:hAnsi="Arial" w:cs="Arial"/>
          <w:noProof/>
          <w:sz w:val="20"/>
        </w:rPr>
        <w:t>Caso a licitante seja matriz todos os documentos deverão estar em nome desta;</w:t>
      </w:r>
    </w:p>
    <w:p w:rsidR="004B2C65" w:rsidRPr="00305CDA" w:rsidRDefault="004B2C65" w:rsidP="004B2C65">
      <w:pPr>
        <w:ind w:left="709"/>
        <w:jc w:val="both"/>
        <w:rPr>
          <w:rFonts w:ascii="Arial" w:hAnsi="Arial" w:cs="Arial"/>
          <w:noProof/>
          <w:sz w:val="20"/>
        </w:rPr>
      </w:pPr>
      <w:r>
        <w:rPr>
          <w:rFonts w:ascii="Arial" w:hAnsi="Arial" w:cs="Arial"/>
          <w:b/>
          <w:bCs/>
          <w:noProof/>
          <w:sz w:val="20"/>
        </w:rPr>
        <w:t>d)</w:t>
      </w:r>
      <w:r w:rsidRPr="00305CDA">
        <w:rPr>
          <w:rFonts w:ascii="Arial" w:hAnsi="Arial" w:cs="Arial"/>
          <w:b/>
          <w:bCs/>
          <w:noProof/>
          <w:sz w:val="20"/>
        </w:rPr>
        <w:t xml:space="preserve"> </w:t>
      </w:r>
      <w:r w:rsidRPr="00305CDA">
        <w:rPr>
          <w:rFonts w:ascii="Arial" w:hAnsi="Arial" w:cs="Arial"/>
          <w:noProof/>
          <w:sz w:val="20"/>
        </w:rPr>
        <w:t>Se a licitante for filial os documentos deverão estar em nome desta, exceto</w:t>
      </w:r>
      <w:r>
        <w:rPr>
          <w:rFonts w:ascii="Arial" w:hAnsi="Arial" w:cs="Arial"/>
          <w:noProof/>
          <w:sz w:val="20"/>
        </w:rPr>
        <w:t xml:space="preserve"> </w:t>
      </w:r>
      <w:r w:rsidRPr="00305CDA">
        <w:rPr>
          <w:rFonts w:ascii="Arial" w:hAnsi="Arial" w:cs="Arial"/>
          <w:noProof/>
          <w:sz w:val="20"/>
        </w:rPr>
        <w:t>aqueles que pela própria natureza, comprovadamente, forem emitidos somente em</w:t>
      </w:r>
      <w:r>
        <w:rPr>
          <w:rFonts w:ascii="Arial" w:hAnsi="Arial" w:cs="Arial"/>
          <w:noProof/>
          <w:sz w:val="20"/>
        </w:rPr>
        <w:t xml:space="preserve"> </w:t>
      </w:r>
      <w:r w:rsidRPr="00305CDA">
        <w:rPr>
          <w:rFonts w:ascii="Arial" w:hAnsi="Arial" w:cs="Arial"/>
          <w:noProof/>
          <w:sz w:val="20"/>
        </w:rPr>
        <w:t>nome da matriz;</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8</w:t>
      </w:r>
      <w:r w:rsidR="0040450C">
        <w:rPr>
          <w:rFonts w:ascii="Arial" w:hAnsi="Arial" w:cs="Arial"/>
          <w:b/>
          <w:noProof/>
          <w:sz w:val="20"/>
        </w:rPr>
        <w:t>.5.2</w:t>
      </w:r>
      <w:r w:rsidR="004B2C65" w:rsidRPr="00095B2B">
        <w:rPr>
          <w:rFonts w:ascii="Arial" w:hAnsi="Arial" w:cs="Arial"/>
          <w:b/>
          <w:noProof/>
          <w:sz w:val="20"/>
        </w:rPr>
        <w:t>.</w:t>
      </w:r>
      <w:r w:rsidR="004B2C65">
        <w:rPr>
          <w:rFonts w:ascii="Arial" w:hAnsi="Arial" w:cs="Arial"/>
          <w:noProof/>
          <w:sz w:val="20"/>
        </w:rPr>
        <w:t xml:space="preserve"> </w:t>
      </w:r>
      <w:r w:rsidR="004B2C65" w:rsidRPr="00305CDA">
        <w:rPr>
          <w:rFonts w:ascii="Arial" w:hAnsi="Arial" w:cs="Arial"/>
          <w:noProof/>
          <w:sz w:val="20"/>
        </w:rPr>
        <w:t>Antes do encerramento da sessão pública lavrar-se-á ata circunstanciada na qual</w:t>
      </w:r>
      <w:r w:rsidR="004B2C65">
        <w:rPr>
          <w:rFonts w:ascii="Arial" w:hAnsi="Arial" w:cs="Arial"/>
          <w:noProof/>
          <w:sz w:val="20"/>
        </w:rPr>
        <w:t xml:space="preserve"> </w:t>
      </w:r>
      <w:r w:rsidR="004B2C65" w:rsidRPr="00305CDA">
        <w:rPr>
          <w:rFonts w:ascii="Arial" w:hAnsi="Arial" w:cs="Arial"/>
          <w:noProof/>
          <w:sz w:val="20"/>
        </w:rPr>
        <w:t>serão registradas as ocorrências relevantes e, ao final, assinada pel</w:t>
      </w:r>
      <w:r w:rsidR="004B2C65">
        <w:rPr>
          <w:rFonts w:ascii="Arial" w:hAnsi="Arial" w:cs="Arial"/>
          <w:noProof/>
          <w:sz w:val="20"/>
        </w:rPr>
        <w:t xml:space="preserve">o responsável da licitação </w:t>
      </w:r>
      <w:r w:rsidR="004B2C65" w:rsidRPr="00305CDA">
        <w:rPr>
          <w:rFonts w:ascii="Arial" w:hAnsi="Arial" w:cs="Arial"/>
          <w:noProof/>
          <w:sz w:val="20"/>
        </w:rPr>
        <w:t>e representantes credenciados das proponentes presentes, observada a</w:t>
      </w:r>
      <w:r w:rsidR="004B2C65">
        <w:rPr>
          <w:rFonts w:ascii="Arial" w:hAnsi="Arial" w:cs="Arial"/>
          <w:noProof/>
          <w:sz w:val="20"/>
        </w:rPr>
        <w:t xml:space="preserve"> </w:t>
      </w:r>
      <w:r w:rsidR="004B2C65" w:rsidRPr="00305CDA">
        <w:rPr>
          <w:rFonts w:ascii="Arial" w:hAnsi="Arial" w:cs="Arial"/>
          <w:noProof/>
          <w:sz w:val="20"/>
        </w:rPr>
        <w:t xml:space="preserve">disposição do item </w:t>
      </w:r>
      <w:r w:rsidR="004B2C65" w:rsidRPr="00095B2B">
        <w:rPr>
          <w:rFonts w:ascii="Arial" w:hAnsi="Arial" w:cs="Arial"/>
          <w:noProof/>
          <w:sz w:val="20"/>
        </w:rPr>
        <w:t>2.4.</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t>8</w:t>
      </w:r>
      <w:r w:rsidR="0040450C">
        <w:rPr>
          <w:rFonts w:ascii="Arial" w:hAnsi="Arial" w:cs="Arial"/>
          <w:b/>
          <w:noProof/>
          <w:sz w:val="20"/>
        </w:rPr>
        <w:t>.5.3</w:t>
      </w:r>
      <w:r w:rsidR="004B2C65" w:rsidRPr="00095B2B">
        <w:rPr>
          <w:rFonts w:ascii="Arial" w:hAnsi="Arial" w:cs="Arial"/>
          <w:b/>
          <w:noProof/>
          <w:sz w:val="20"/>
        </w:rPr>
        <w:t>.</w:t>
      </w:r>
      <w:r w:rsidR="004B2C65">
        <w:rPr>
          <w:rFonts w:ascii="Arial" w:hAnsi="Arial" w:cs="Arial"/>
          <w:noProof/>
          <w:sz w:val="20"/>
        </w:rPr>
        <w:t xml:space="preserve"> </w:t>
      </w:r>
      <w:r w:rsidR="004B2C65" w:rsidRPr="006748D8">
        <w:rPr>
          <w:rFonts w:ascii="Arial" w:hAnsi="Arial" w:cs="Arial"/>
          <w:b/>
          <w:noProof/>
          <w:sz w:val="20"/>
        </w:rPr>
        <w:t>Os documentos exigidos neste ato convocatório, dentro do envelope documentação, deverão ser entregues numerados, preferencialmente em ordem, a fim de permiti</w:t>
      </w:r>
      <w:r w:rsidR="003636AF" w:rsidRPr="006748D8">
        <w:rPr>
          <w:rFonts w:ascii="Arial" w:hAnsi="Arial" w:cs="Arial"/>
          <w:b/>
          <w:noProof/>
          <w:sz w:val="20"/>
        </w:rPr>
        <w:t>r mais rapidez durante a conferê</w:t>
      </w:r>
      <w:r w:rsidR="004B2C65" w:rsidRPr="006748D8">
        <w:rPr>
          <w:rFonts w:ascii="Arial" w:hAnsi="Arial" w:cs="Arial"/>
          <w:b/>
          <w:noProof/>
          <w:sz w:val="20"/>
        </w:rPr>
        <w:t>ncia e exame correspondente.</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noProof/>
          <w:sz w:val="20"/>
        </w:rPr>
        <w:lastRenderedPageBreak/>
        <w:t>8</w:t>
      </w:r>
      <w:r w:rsidR="0040450C">
        <w:rPr>
          <w:rFonts w:ascii="Arial" w:hAnsi="Arial" w:cs="Arial"/>
          <w:b/>
          <w:noProof/>
          <w:sz w:val="20"/>
        </w:rPr>
        <w:t>.5.4</w:t>
      </w:r>
      <w:r w:rsidR="004B2C65" w:rsidRPr="00E117FD">
        <w:rPr>
          <w:rFonts w:ascii="Arial" w:hAnsi="Arial" w:cs="Arial"/>
          <w:b/>
          <w:noProof/>
          <w:sz w:val="20"/>
        </w:rPr>
        <w:t>.</w:t>
      </w:r>
      <w:r w:rsidR="004B2C65">
        <w:rPr>
          <w:rFonts w:ascii="Arial" w:hAnsi="Arial" w:cs="Arial"/>
          <w:noProof/>
          <w:sz w:val="20"/>
        </w:rPr>
        <w:t xml:space="preserve"> Os documentos exigidos neste Convite poderão ser apresentados em original, por qualquer processo de cópia autenticada por Cartório competente ou pelo responsável da licitação ou publicação em órgão da imprensa oficial.</w:t>
      </w:r>
    </w:p>
    <w:p w:rsidR="004B2C65" w:rsidRDefault="004B2C65" w:rsidP="004B2C65">
      <w:pPr>
        <w:jc w:val="both"/>
        <w:rPr>
          <w:rFonts w:ascii="Arial" w:hAnsi="Arial" w:cs="Arial"/>
          <w:noProof/>
          <w:sz w:val="20"/>
        </w:rPr>
      </w:pPr>
    </w:p>
    <w:p w:rsidR="004B2C65" w:rsidRDefault="004B2C65" w:rsidP="00023F85">
      <w:pPr>
        <w:pStyle w:val="PargrafodaLista"/>
        <w:numPr>
          <w:ilvl w:val="0"/>
          <w:numId w:val="4"/>
        </w:numPr>
        <w:jc w:val="both"/>
        <w:rPr>
          <w:rFonts w:ascii="Arial" w:hAnsi="Arial" w:cs="Arial"/>
          <w:noProof/>
          <w:sz w:val="20"/>
        </w:rPr>
      </w:pPr>
      <w:r>
        <w:rPr>
          <w:rFonts w:ascii="Arial" w:hAnsi="Arial" w:cs="Arial"/>
          <w:noProof/>
          <w:sz w:val="20"/>
        </w:rPr>
        <w:t>Somente serão aceitas cópias legíveis;</w:t>
      </w:r>
    </w:p>
    <w:p w:rsidR="004B2C65" w:rsidRDefault="004B2C65" w:rsidP="00023F85">
      <w:pPr>
        <w:pStyle w:val="PargrafodaLista"/>
        <w:numPr>
          <w:ilvl w:val="0"/>
          <w:numId w:val="4"/>
        </w:numPr>
        <w:jc w:val="both"/>
        <w:rPr>
          <w:rFonts w:ascii="Arial" w:hAnsi="Arial" w:cs="Arial"/>
          <w:noProof/>
          <w:sz w:val="20"/>
        </w:rPr>
      </w:pPr>
      <w:r>
        <w:rPr>
          <w:rFonts w:ascii="Arial" w:hAnsi="Arial" w:cs="Arial"/>
          <w:noProof/>
          <w:sz w:val="20"/>
        </w:rPr>
        <w:t xml:space="preserve">Não serão aceitos documentos cujas datas estejam rasuradas; e </w:t>
      </w:r>
    </w:p>
    <w:p w:rsidR="004B2C65" w:rsidRPr="00015805" w:rsidRDefault="004B2C65" w:rsidP="00023F85">
      <w:pPr>
        <w:pStyle w:val="PargrafodaLista"/>
        <w:numPr>
          <w:ilvl w:val="0"/>
          <w:numId w:val="4"/>
        </w:numPr>
        <w:jc w:val="both"/>
        <w:rPr>
          <w:rFonts w:ascii="Arial" w:hAnsi="Arial" w:cs="Arial"/>
          <w:noProof/>
          <w:sz w:val="20"/>
        </w:rPr>
      </w:pPr>
      <w:r>
        <w:rPr>
          <w:rFonts w:ascii="Arial" w:hAnsi="Arial" w:cs="Arial"/>
          <w:noProof/>
          <w:sz w:val="20"/>
        </w:rPr>
        <w:t>O responsável pela licitação reserva-se o direito de solictar o original de qualquer documento, sempre que julgar necessário.</w:t>
      </w:r>
    </w:p>
    <w:p w:rsidR="004B2C65" w:rsidRDefault="004B2C65" w:rsidP="004B2C65">
      <w:pPr>
        <w:jc w:val="both"/>
        <w:rPr>
          <w:rFonts w:ascii="Arial" w:hAnsi="Arial" w:cs="Arial"/>
          <w:noProof/>
          <w:sz w:val="20"/>
        </w:rPr>
      </w:pPr>
    </w:p>
    <w:p w:rsidR="002A1507" w:rsidRDefault="002A1507" w:rsidP="00E93188">
      <w:pPr>
        <w:ind w:left="567"/>
        <w:jc w:val="both"/>
        <w:rPr>
          <w:rFonts w:ascii="Arial" w:hAnsi="Arial" w:cs="Arial"/>
          <w:noProof/>
          <w:sz w:val="20"/>
        </w:rPr>
      </w:pPr>
      <w:r w:rsidRPr="002A1507">
        <w:rPr>
          <w:rFonts w:ascii="Arial" w:hAnsi="Arial" w:cs="Arial"/>
          <w:b/>
          <w:noProof/>
          <w:sz w:val="20"/>
        </w:rPr>
        <w:t>8.5.5.</w:t>
      </w:r>
      <w:r>
        <w:rPr>
          <w:rFonts w:ascii="Arial" w:hAnsi="Arial" w:cs="Arial"/>
          <w:noProof/>
          <w:sz w:val="20"/>
        </w:rPr>
        <w:t xml:space="preserve"> </w:t>
      </w:r>
      <w:r w:rsidRPr="002A211B">
        <w:rPr>
          <w:rFonts w:ascii="Arial" w:hAnsi="Arial" w:cs="Arial"/>
          <w:b/>
          <w:noProof/>
          <w:sz w:val="20"/>
        </w:rPr>
        <w:t>As licitantes deverão apresentar a seguinte documentação complementar para fins de qualificação econômico-financeira:</w:t>
      </w:r>
    </w:p>
    <w:p w:rsidR="002A1507" w:rsidRDefault="002A1507" w:rsidP="002A1507">
      <w:pPr>
        <w:ind w:firstLine="567"/>
        <w:jc w:val="both"/>
        <w:rPr>
          <w:rFonts w:ascii="Arial" w:hAnsi="Arial" w:cs="Arial"/>
          <w:noProof/>
          <w:sz w:val="20"/>
        </w:rPr>
      </w:pPr>
    </w:p>
    <w:p w:rsidR="002A1507" w:rsidRDefault="002A1507" w:rsidP="002A1507">
      <w:pPr>
        <w:ind w:firstLine="1134"/>
        <w:jc w:val="both"/>
        <w:rPr>
          <w:rFonts w:ascii="Arial" w:hAnsi="Arial" w:cs="Arial"/>
          <w:noProof/>
          <w:sz w:val="20"/>
        </w:rPr>
      </w:pPr>
      <w:r>
        <w:rPr>
          <w:rFonts w:ascii="Arial" w:hAnsi="Arial" w:cs="Arial"/>
          <w:noProof/>
          <w:sz w:val="20"/>
        </w:rPr>
        <w:t>8.5.5.1.</w:t>
      </w:r>
      <w:r w:rsidRPr="002A1507">
        <w:rPr>
          <w:rFonts w:ascii="Arial" w:hAnsi="Arial" w:cs="Arial"/>
          <w:noProof/>
          <w:sz w:val="20"/>
        </w:rPr>
        <w:t xml:space="preserve"> Balanço patrimonial do último exercício social exigível, apresentado na forma</w:t>
      </w:r>
      <w:r>
        <w:rPr>
          <w:rFonts w:ascii="Arial" w:hAnsi="Arial" w:cs="Arial"/>
          <w:noProof/>
          <w:sz w:val="20"/>
        </w:rPr>
        <w:t xml:space="preserve"> </w:t>
      </w:r>
      <w:r w:rsidRPr="002A1507">
        <w:rPr>
          <w:rFonts w:ascii="Arial" w:hAnsi="Arial" w:cs="Arial"/>
          <w:noProof/>
          <w:sz w:val="20"/>
        </w:rPr>
        <w:t>da lei;</w:t>
      </w:r>
    </w:p>
    <w:p w:rsidR="002A1507" w:rsidRDefault="002A1507" w:rsidP="002A1507">
      <w:pPr>
        <w:ind w:firstLine="1134"/>
        <w:jc w:val="both"/>
        <w:rPr>
          <w:rFonts w:ascii="Arial" w:hAnsi="Arial" w:cs="Arial"/>
          <w:noProof/>
          <w:sz w:val="20"/>
        </w:rPr>
      </w:pPr>
    </w:p>
    <w:p w:rsidR="002A1507" w:rsidRDefault="002A1507" w:rsidP="002A1507">
      <w:pPr>
        <w:ind w:left="1134"/>
        <w:jc w:val="both"/>
        <w:rPr>
          <w:rFonts w:ascii="Arial" w:hAnsi="Arial" w:cs="Arial"/>
          <w:noProof/>
          <w:sz w:val="20"/>
        </w:rPr>
      </w:pPr>
      <w:r>
        <w:rPr>
          <w:rFonts w:ascii="Arial" w:hAnsi="Arial" w:cs="Arial"/>
          <w:noProof/>
          <w:sz w:val="20"/>
        </w:rPr>
        <w:t>8.5.5.2.</w:t>
      </w:r>
      <w:r w:rsidRPr="002A1507">
        <w:rPr>
          <w:rFonts w:ascii="Arial" w:hAnsi="Arial" w:cs="Arial"/>
          <w:noProof/>
          <w:sz w:val="20"/>
        </w:rPr>
        <w:t xml:space="preserve"> Demonstração do Resultado do Exercício (DRE) relativa ao último exercício</w:t>
      </w:r>
      <w:r>
        <w:rPr>
          <w:rFonts w:ascii="Arial" w:hAnsi="Arial" w:cs="Arial"/>
          <w:noProof/>
          <w:sz w:val="20"/>
        </w:rPr>
        <w:t xml:space="preserve"> </w:t>
      </w:r>
      <w:r w:rsidRPr="002A1507">
        <w:rPr>
          <w:rFonts w:ascii="Arial" w:hAnsi="Arial" w:cs="Arial"/>
          <w:noProof/>
          <w:sz w:val="20"/>
        </w:rPr>
        <w:t>social exigível, apresentado na forma da lei;</w:t>
      </w:r>
    </w:p>
    <w:p w:rsidR="002A1507" w:rsidRDefault="002A1507" w:rsidP="002A1507">
      <w:pPr>
        <w:ind w:left="1134"/>
        <w:jc w:val="both"/>
        <w:rPr>
          <w:rFonts w:ascii="Arial" w:hAnsi="Arial" w:cs="Arial"/>
          <w:noProof/>
          <w:sz w:val="20"/>
        </w:rPr>
      </w:pPr>
    </w:p>
    <w:p w:rsidR="002A1507" w:rsidRDefault="002A1507" w:rsidP="002A1507">
      <w:pPr>
        <w:ind w:left="1134"/>
        <w:jc w:val="both"/>
        <w:rPr>
          <w:rFonts w:ascii="Arial" w:hAnsi="Arial" w:cs="Arial"/>
          <w:noProof/>
          <w:sz w:val="20"/>
        </w:rPr>
      </w:pPr>
      <w:r>
        <w:rPr>
          <w:rFonts w:ascii="Arial" w:hAnsi="Arial" w:cs="Arial"/>
          <w:noProof/>
          <w:sz w:val="20"/>
        </w:rPr>
        <w:t>8.5.5.3.</w:t>
      </w:r>
      <w:r w:rsidRPr="002A1507">
        <w:rPr>
          <w:rFonts w:ascii="Arial" w:hAnsi="Arial" w:cs="Arial"/>
          <w:noProof/>
          <w:sz w:val="20"/>
        </w:rPr>
        <w:t xml:space="preserve"> Declaração de contratos firmados com a iniciativa </w:t>
      </w:r>
      <w:r>
        <w:rPr>
          <w:rFonts w:ascii="Arial" w:hAnsi="Arial" w:cs="Arial"/>
          <w:noProof/>
          <w:sz w:val="20"/>
        </w:rPr>
        <w:t>privada ou</w:t>
      </w:r>
      <w:r w:rsidRPr="002A1507">
        <w:rPr>
          <w:rFonts w:ascii="Arial" w:hAnsi="Arial" w:cs="Arial"/>
          <w:noProof/>
          <w:sz w:val="20"/>
        </w:rPr>
        <w:t xml:space="preserve"> com a</w:t>
      </w:r>
      <w:r>
        <w:rPr>
          <w:rFonts w:ascii="Arial" w:hAnsi="Arial" w:cs="Arial"/>
          <w:noProof/>
          <w:sz w:val="20"/>
        </w:rPr>
        <w:t xml:space="preserve"> </w:t>
      </w:r>
      <w:r w:rsidRPr="002A1507">
        <w:rPr>
          <w:rFonts w:ascii="Arial" w:hAnsi="Arial" w:cs="Arial"/>
          <w:noProof/>
          <w:sz w:val="20"/>
        </w:rPr>
        <w:t xml:space="preserve">Administração Pública, vigentes na data da </w:t>
      </w:r>
      <w:r>
        <w:rPr>
          <w:rFonts w:ascii="Arial" w:hAnsi="Arial" w:cs="Arial"/>
          <w:noProof/>
          <w:sz w:val="20"/>
        </w:rPr>
        <w:t>sessão pública de abertura</w:t>
      </w:r>
      <w:r w:rsidRPr="002A1507">
        <w:rPr>
          <w:rFonts w:ascii="Arial" w:hAnsi="Arial" w:cs="Arial"/>
          <w:noProof/>
          <w:sz w:val="20"/>
        </w:rPr>
        <w:t xml:space="preserve">, conforme modelo constante no </w:t>
      </w:r>
      <w:r w:rsidRPr="0049672B">
        <w:rPr>
          <w:rFonts w:ascii="Arial" w:hAnsi="Arial" w:cs="Arial"/>
          <w:noProof/>
          <w:sz w:val="20"/>
        </w:rPr>
        <w:t>Anexo V</w:t>
      </w:r>
      <w:r w:rsidRPr="002A1507">
        <w:rPr>
          <w:rFonts w:ascii="Arial" w:hAnsi="Arial" w:cs="Arial"/>
          <w:noProof/>
          <w:sz w:val="20"/>
        </w:rPr>
        <w:t>;</w:t>
      </w:r>
    </w:p>
    <w:p w:rsidR="002A1507" w:rsidRDefault="002A1507" w:rsidP="002A1507">
      <w:pPr>
        <w:ind w:left="1134"/>
        <w:jc w:val="both"/>
        <w:rPr>
          <w:rFonts w:ascii="Arial" w:hAnsi="Arial" w:cs="Arial"/>
          <w:noProof/>
          <w:sz w:val="20"/>
        </w:rPr>
      </w:pPr>
    </w:p>
    <w:p w:rsidR="002A1507" w:rsidRDefault="002A1507" w:rsidP="002A1507">
      <w:pPr>
        <w:ind w:left="1134"/>
        <w:jc w:val="both"/>
        <w:rPr>
          <w:rFonts w:ascii="Arial" w:hAnsi="Arial" w:cs="Arial"/>
          <w:noProof/>
          <w:sz w:val="20"/>
        </w:rPr>
      </w:pPr>
      <w:r>
        <w:rPr>
          <w:rFonts w:ascii="Arial" w:hAnsi="Arial" w:cs="Arial"/>
          <w:noProof/>
          <w:sz w:val="20"/>
        </w:rPr>
        <w:t>8.5.5.4</w:t>
      </w:r>
      <w:r w:rsidRPr="002A1507">
        <w:rPr>
          <w:rFonts w:ascii="Arial" w:hAnsi="Arial" w:cs="Arial"/>
          <w:noProof/>
          <w:sz w:val="20"/>
        </w:rPr>
        <w:t>. Certidão negativa de feitos sobre falência, recuperação judicial ou</w:t>
      </w:r>
      <w:r>
        <w:rPr>
          <w:rFonts w:ascii="Arial" w:hAnsi="Arial" w:cs="Arial"/>
          <w:noProof/>
          <w:sz w:val="20"/>
        </w:rPr>
        <w:t xml:space="preserve"> </w:t>
      </w:r>
      <w:r w:rsidRPr="002A1507">
        <w:rPr>
          <w:rFonts w:ascii="Arial" w:hAnsi="Arial" w:cs="Arial"/>
          <w:noProof/>
          <w:sz w:val="20"/>
        </w:rPr>
        <w:t>recuperação extrajudicial, expedida pelo distribuidor da sede da licitante.</w:t>
      </w:r>
    </w:p>
    <w:p w:rsidR="002A1507" w:rsidRDefault="002A1507" w:rsidP="002A1507">
      <w:pPr>
        <w:ind w:left="1134"/>
        <w:jc w:val="both"/>
        <w:rPr>
          <w:rFonts w:ascii="Arial" w:hAnsi="Arial" w:cs="Arial"/>
          <w:noProof/>
          <w:sz w:val="20"/>
        </w:rPr>
      </w:pPr>
    </w:p>
    <w:p w:rsidR="002A1507" w:rsidRDefault="002A1507" w:rsidP="002A1507">
      <w:pPr>
        <w:ind w:left="1134"/>
        <w:jc w:val="both"/>
        <w:rPr>
          <w:rFonts w:ascii="Arial" w:hAnsi="Arial" w:cs="Arial"/>
          <w:noProof/>
          <w:sz w:val="20"/>
        </w:rPr>
      </w:pPr>
      <w:r>
        <w:rPr>
          <w:rFonts w:ascii="Arial" w:hAnsi="Arial" w:cs="Arial"/>
          <w:noProof/>
          <w:sz w:val="20"/>
        </w:rPr>
        <w:t>8.5.5.5</w:t>
      </w:r>
      <w:r w:rsidRPr="002A1507">
        <w:rPr>
          <w:rFonts w:ascii="Arial" w:hAnsi="Arial" w:cs="Arial"/>
          <w:noProof/>
          <w:sz w:val="20"/>
        </w:rPr>
        <w:t>. Os documentos exigidos para fins de qualificação econômico-financeira deverão</w:t>
      </w:r>
      <w:r>
        <w:rPr>
          <w:rFonts w:ascii="Arial" w:hAnsi="Arial" w:cs="Arial"/>
          <w:noProof/>
          <w:sz w:val="20"/>
        </w:rPr>
        <w:t xml:space="preserve"> </w:t>
      </w:r>
      <w:r w:rsidRPr="002A1507">
        <w:rPr>
          <w:rFonts w:ascii="Arial" w:hAnsi="Arial" w:cs="Arial"/>
          <w:noProof/>
          <w:sz w:val="20"/>
        </w:rPr>
        <w:t>comprovar o seguinte:</w:t>
      </w:r>
    </w:p>
    <w:p w:rsidR="002A1507" w:rsidRDefault="002A1507" w:rsidP="002A1507">
      <w:pPr>
        <w:ind w:left="1134"/>
        <w:jc w:val="both"/>
        <w:rPr>
          <w:rFonts w:ascii="Arial" w:hAnsi="Arial" w:cs="Arial"/>
          <w:noProof/>
          <w:sz w:val="20"/>
        </w:rPr>
      </w:pPr>
    </w:p>
    <w:p w:rsidR="002A1507" w:rsidRDefault="002A1507" w:rsidP="002A1507">
      <w:pPr>
        <w:ind w:left="1134"/>
        <w:jc w:val="both"/>
        <w:rPr>
          <w:rFonts w:ascii="Arial" w:hAnsi="Arial" w:cs="Arial"/>
          <w:noProof/>
          <w:sz w:val="20"/>
        </w:rPr>
      </w:pPr>
      <w:r>
        <w:rPr>
          <w:rFonts w:ascii="Arial" w:hAnsi="Arial" w:cs="Arial"/>
          <w:noProof/>
          <w:sz w:val="20"/>
        </w:rPr>
        <w:t>a)</w:t>
      </w:r>
      <w:r w:rsidRPr="002A1507">
        <w:rPr>
          <w:rFonts w:ascii="Arial" w:hAnsi="Arial" w:cs="Arial"/>
          <w:noProof/>
          <w:sz w:val="20"/>
        </w:rPr>
        <w:t xml:space="preserve"> Índices de Liquidez Geral (LG), Liquidez Corrente (LC) e Solvência Geral (SG)</w:t>
      </w:r>
      <w:r>
        <w:rPr>
          <w:rFonts w:ascii="Arial" w:hAnsi="Arial" w:cs="Arial"/>
          <w:noProof/>
          <w:sz w:val="20"/>
        </w:rPr>
        <w:t xml:space="preserve"> </w:t>
      </w:r>
      <w:r w:rsidRPr="002A1507">
        <w:rPr>
          <w:rFonts w:ascii="Arial" w:hAnsi="Arial" w:cs="Arial"/>
          <w:noProof/>
          <w:sz w:val="20"/>
        </w:rPr>
        <w:t>superiores a 1;</w:t>
      </w:r>
    </w:p>
    <w:p w:rsidR="002A1507" w:rsidRDefault="002A1507" w:rsidP="002A1507">
      <w:pPr>
        <w:ind w:left="1134"/>
        <w:jc w:val="both"/>
        <w:rPr>
          <w:rFonts w:ascii="Arial" w:hAnsi="Arial" w:cs="Arial"/>
          <w:noProof/>
          <w:sz w:val="20"/>
        </w:rPr>
      </w:pPr>
    </w:p>
    <w:p w:rsidR="002A1507" w:rsidRDefault="002A1507" w:rsidP="002A1507">
      <w:pPr>
        <w:ind w:left="1134"/>
        <w:jc w:val="both"/>
        <w:rPr>
          <w:rFonts w:ascii="Arial" w:hAnsi="Arial" w:cs="Arial"/>
          <w:noProof/>
          <w:sz w:val="20"/>
        </w:rPr>
      </w:pPr>
      <w:r>
        <w:rPr>
          <w:rFonts w:ascii="Arial" w:hAnsi="Arial" w:cs="Arial"/>
          <w:noProof/>
          <w:sz w:val="20"/>
        </w:rPr>
        <w:t>b)</w:t>
      </w:r>
      <w:r w:rsidRPr="002A1507">
        <w:rPr>
          <w:rFonts w:ascii="Arial" w:hAnsi="Arial" w:cs="Arial"/>
          <w:noProof/>
          <w:sz w:val="20"/>
        </w:rPr>
        <w:t xml:space="preserve"> Capital Circulante Líquido (CCL) ou Capital de Giro (Ativo Circulante – Passivo</w:t>
      </w:r>
      <w:r>
        <w:rPr>
          <w:rFonts w:ascii="Arial" w:hAnsi="Arial" w:cs="Arial"/>
          <w:noProof/>
          <w:sz w:val="20"/>
        </w:rPr>
        <w:t xml:space="preserve"> </w:t>
      </w:r>
      <w:r w:rsidRPr="002A1507">
        <w:rPr>
          <w:rFonts w:ascii="Arial" w:hAnsi="Arial" w:cs="Arial"/>
          <w:noProof/>
          <w:sz w:val="20"/>
        </w:rPr>
        <w:t>Circulante) de, no mínimo, 16,66% (dezesseis inteiros e sessenta e seis</w:t>
      </w:r>
      <w:r>
        <w:rPr>
          <w:rFonts w:ascii="Arial" w:hAnsi="Arial" w:cs="Arial"/>
          <w:noProof/>
          <w:sz w:val="20"/>
        </w:rPr>
        <w:t xml:space="preserve"> </w:t>
      </w:r>
      <w:r w:rsidRPr="002A1507">
        <w:rPr>
          <w:rFonts w:ascii="Arial" w:hAnsi="Arial" w:cs="Arial"/>
          <w:noProof/>
          <w:sz w:val="20"/>
        </w:rPr>
        <w:t>centésimos por cento) do valor estimado para a contratação;</w:t>
      </w:r>
    </w:p>
    <w:p w:rsidR="002A1507" w:rsidRDefault="002A1507" w:rsidP="002A1507">
      <w:pPr>
        <w:ind w:left="1134"/>
        <w:jc w:val="both"/>
        <w:rPr>
          <w:rFonts w:ascii="Arial" w:hAnsi="Arial" w:cs="Arial"/>
          <w:noProof/>
          <w:sz w:val="20"/>
        </w:rPr>
      </w:pPr>
    </w:p>
    <w:p w:rsidR="00E93188" w:rsidRDefault="00E93188" w:rsidP="00E93188">
      <w:pPr>
        <w:ind w:left="1134"/>
        <w:jc w:val="both"/>
        <w:rPr>
          <w:rFonts w:ascii="Arial" w:hAnsi="Arial" w:cs="Arial"/>
          <w:noProof/>
          <w:sz w:val="20"/>
        </w:rPr>
      </w:pPr>
      <w:r>
        <w:rPr>
          <w:rFonts w:ascii="Arial" w:hAnsi="Arial" w:cs="Arial"/>
          <w:noProof/>
          <w:sz w:val="20"/>
        </w:rPr>
        <w:t>c)</w:t>
      </w:r>
      <w:r w:rsidRPr="00E93188">
        <w:rPr>
          <w:rFonts w:ascii="Arial" w:hAnsi="Arial" w:cs="Arial"/>
          <w:noProof/>
          <w:sz w:val="20"/>
        </w:rPr>
        <w:t xml:space="preserve"> Patrimônio Líquido igual ou superior a 10% (dez por cento) do valor estimado</w:t>
      </w:r>
      <w:r>
        <w:rPr>
          <w:rFonts w:ascii="Arial" w:hAnsi="Arial" w:cs="Arial"/>
          <w:noProof/>
          <w:sz w:val="20"/>
        </w:rPr>
        <w:t xml:space="preserve"> </w:t>
      </w:r>
      <w:r w:rsidRPr="00E93188">
        <w:rPr>
          <w:rFonts w:ascii="Arial" w:hAnsi="Arial" w:cs="Arial"/>
          <w:noProof/>
          <w:sz w:val="20"/>
        </w:rPr>
        <w:t>para a contratação;</w:t>
      </w:r>
    </w:p>
    <w:p w:rsidR="00E93188" w:rsidRDefault="00E93188" w:rsidP="00E93188">
      <w:pPr>
        <w:ind w:left="1134"/>
        <w:jc w:val="both"/>
        <w:rPr>
          <w:rFonts w:ascii="Arial" w:hAnsi="Arial" w:cs="Arial"/>
          <w:noProof/>
          <w:sz w:val="20"/>
        </w:rPr>
      </w:pPr>
    </w:p>
    <w:p w:rsidR="00E93188" w:rsidRDefault="00E93188" w:rsidP="00E93188">
      <w:pPr>
        <w:ind w:left="1134"/>
        <w:jc w:val="both"/>
        <w:rPr>
          <w:rFonts w:ascii="Arial" w:hAnsi="Arial" w:cs="Arial"/>
          <w:noProof/>
          <w:sz w:val="20"/>
        </w:rPr>
      </w:pPr>
      <w:r>
        <w:rPr>
          <w:rFonts w:ascii="Arial" w:hAnsi="Arial" w:cs="Arial"/>
          <w:noProof/>
          <w:sz w:val="20"/>
        </w:rPr>
        <w:t>d)</w:t>
      </w:r>
      <w:r w:rsidRPr="00E93188">
        <w:rPr>
          <w:rFonts w:ascii="Arial" w:hAnsi="Arial" w:cs="Arial"/>
          <w:noProof/>
          <w:sz w:val="20"/>
        </w:rPr>
        <w:t xml:space="preserve"> Patrimônio Líquido superior a 1/12 (um doze avos) do valor total dos</w:t>
      </w:r>
      <w:r>
        <w:rPr>
          <w:rFonts w:ascii="Arial" w:hAnsi="Arial" w:cs="Arial"/>
          <w:noProof/>
          <w:sz w:val="20"/>
        </w:rPr>
        <w:t xml:space="preserve"> </w:t>
      </w:r>
      <w:r w:rsidRPr="00E93188">
        <w:rPr>
          <w:rFonts w:ascii="Arial" w:hAnsi="Arial" w:cs="Arial"/>
          <w:noProof/>
          <w:sz w:val="20"/>
        </w:rPr>
        <w:t>contratos firmados com a Administração Pública e com a iniciativa privada.</w:t>
      </w:r>
    </w:p>
    <w:p w:rsidR="00E93188" w:rsidRPr="00E93188" w:rsidRDefault="00E93188" w:rsidP="00E93188">
      <w:pPr>
        <w:ind w:left="1134"/>
        <w:jc w:val="both"/>
        <w:rPr>
          <w:rFonts w:ascii="Arial" w:hAnsi="Arial" w:cs="Arial"/>
          <w:noProof/>
          <w:sz w:val="20"/>
        </w:rPr>
      </w:pPr>
    </w:p>
    <w:p w:rsidR="00E93188" w:rsidRDefault="00E93188" w:rsidP="00E93188">
      <w:pPr>
        <w:ind w:left="567"/>
        <w:jc w:val="both"/>
        <w:rPr>
          <w:rFonts w:ascii="Arial" w:hAnsi="Arial" w:cs="Arial"/>
          <w:noProof/>
          <w:sz w:val="20"/>
        </w:rPr>
      </w:pPr>
      <w:r>
        <w:rPr>
          <w:rFonts w:ascii="Arial" w:hAnsi="Arial" w:cs="Arial"/>
          <w:noProof/>
          <w:sz w:val="20"/>
        </w:rPr>
        <w:t>8.5.6</w:t>
      </w:r>
      <w:r w:rsidRPr="00E93188">
        <w:rPr>
          <w:rFonts w:ascii="Arial" w:hAnsi="Arial" w:cs="Arial"/>
          <w:noProof/>
          <w:sz w:val="20"/>
        </w:rPr>
        <w:t xml:space="preserve">. Caso o valor total constante na declaração de que trata a Condição </w:t>
      </w:r>
      <w:r>
        <w:rPr>
          <w:rFonts w:ascii="Arial" w:hAnsi="Arial" w:cs="Arial"/>
          <w:noProof/>
          <w:sz w:val="20"/>
        </w:rPr>
        <w:t>8.5.5.3.</w:t>
      </w:r>
      <w:r w:rsidRPr="002A1507">
        <w:rPr>
          <w:rFonts w:ascii="Arial" w:hAnsi="Arial" w:cs="Arial"/>
          <w:noProof/>
          <w:sz w:val="20"/>
        </w:rPr>
        <w:t xml:space="preserve"> </w:t>
      </w:r>
      <w:r w:rsidRPr="00E93188">
        <w:rPr>
          <w:rFonts w:ascii="Arial" w:hAnsi="Arial" w:cs="Arial"/>
          <w:noProof/>
          <w:sz w:val="20"/>
        </w:rPr>
        <w:t>apresente</w:t>
      </w:r>
      <w:r>
        <w:rPr>
          <w:rFonts w:ascii="Arial" w:hAnsi="Arial" w:cs="Arial"/>
          <w:noProof/>
          <w:sz w:val="20"/>
        </w:rPr>
        <w:t xml:space="preserve"> </w:t>
      </w:r>
      <w:r w:rsidRPr="00E93188">
        <w:rPr>
          <w:rFonts w:ascii="Arial" w:hAnsi="Arial" w:cs="Arial"/>
          <w:noProof/>
          <w:sz w:val="20"/>
        </w:rPr>
        <w:t>divergência percentual superior a 10% (dez por cento), para mais ou para menos, em relação à</w:t>
      </w:r>
      <w:r>
        <w:rPr>
          <w:rFonts w:ascii="Arial" w:hAnsi="Arial" w:cs="Arial"/>
          <w:noProof/>
          <w:sz w:val="20"/>
        </w:rPr>
        <w:t xml:space="preserve"> </w:t>
      </w:r>
      <w:r w:rsidRPr="00E93188">
        <w:rPr>
          <w:rFonts w:ascii="Arial" w:hAnsi="Arial" w:cs="Arial"/>
          <w:noProof/>
          <w:sz w:val="20"/>
        </w:rPr>
        <w:t>receita bruta discriminada na Demonstração de Resultado do Exercício (DRE), a licitante deverá</w:t>
      </w:r>
      <w:r>
        <w:rPr>
          <w:rFonts w:ascii="Arial" w:hAnsi="Arial" w:cs="Arial"/>
          <w:noProof/>
          <w:sz w:val="20"/>
        </w:rPr>
        <w:t xml:space="preserve"> </w:t>
      </w:r>
      <w:r w:rsidRPr="00E93188">
        <w:rPr>
          <w:rFonts w:ascii="Arial" w:hAnsi="Arial" w:cs="Arial"/>
          <w:noProof/>
          <w:sz w:val="20"/>
        </w:rPr>
        <w:t>apresentar as devidas justificativas</w:t>
      </w:r>
      <w:r>
        <w:rPr>
          <w:rFonts w:ascii="Arial" w:hAnsi="Arial" w:cs="Arial"/>
          <w:noProof/>
          <w:sz w:val="20"/>
        </w:rPr>
        <w:t>.</w:t>
      </w:r>
    </w:p>
    <w:p w:rsidR="00E93188" w:rsidRDefault="00E93188" w:rsidP="00E93188">
      <w:pPr>
        <w:ind w:left="567"/>
        <w:jc w:val="both"/>
        <w:rPr>
          <w:rFonts w:ascii="Arial" w:hAnsi="Arial" w:cs="Arial"/>
          <w:noProof/>
          <w:sz w:val="20"/>
        </w:rPr>
      </w:pPr>
    </w:p>
    <w:p w:rsidR="00E93188" w:rsidRDefault="00E93188" w:rsidP="00E93188">
      <w:pPr>
        <w:ind w:left="1134"/>
        <w:jc w:val="both"/>
        <w:rPr>
          <w:rFonts w:ascii="Arial" w:hAnsi="Arial" w:cs="Arial"/>
          <w:noProof/>
          <w:sz w:val="20"/>
        </w:rPr>
      </w:pPr>
      <w:r>
        <w:rPr>
          <w:rFonts w:ascii="Arial" w:hAnsi="Arial" w:cs="Arial"/>
          <w:noProof/>
          <w:sz w:val="20"/>
        </w:rPr>
        <w:t>8.5.6</w:t>
      </w:r>
      <w:r w:rsidRPr="00E93188">
        <w:rPr>
          <w:rFonts w:ascii="Arial" w:hAnsi="Arial" w:cs="Arial"/>
          <w:noProof/>
          <w:sz w:val="20"/>
        </w:rPr>
        <w:t>1. Se as justificativas não forem entregues concomitantemente à documentação,</w:t>
      </w:r>
      <w:r>
        <w:rPr>
          <w:rFonts w:ascii="Arial" w:hAnsi="Arial" w:cs="Arial"/>
          <w:noProof/>
          <w:sz w:val="20"/>
        </w:rPr>
        <w:t xml:space="preserve"> </w:t>
      </w:r>
      <w:r w:rsidRPr="00E93188">
        <w:rPr>
          <w:rFonts w:ascii="Arial" w:hAnsi="Arial" w:cs="Arial"/>
          <w:noProof/>
          <w:sz w:val="20"/>
        </w:rPr>
        <w:t xml:space="preserve">o </w:t>
      </w:r>
      <w:r>
        <w:rPr>
          <w:rFonts w:ascii="Arial" w:hAnsi="Arial" w:cs="Arial"/>
          <w:noProof/>
          <w:sz w:val="20"/>
        </w:rPr>
        <w:t>Conviteiro fi</w:t>
      </w:r>
      <w:r w:rsidRPr="00E93188">
        <w:rPr>
          <w:rFonts w:ascii="Arial" w:hAnsi="Arial" w:cs="Arial"/>
          <w:noProof/>
          <w:sz w:val="20"/>
        </w:rPr>
        <w:t>xará prazo para a sua apresentação.</w:t>
      </w:r>
    </w:p>
    <w:p w:rsidR="00E93188" w:rsidRDefault="00E93188" w:rsidP="00E93188">
      <w:pPr>
        <w:jc w:val="both"/>
        <w:rPr>
          <w:rFonts w:ascii="Arial" w:hAnsi="Arial" w:cs="Arial"/>
          <w:noProof/>
          <w:sz w:val="20"/>
        </w:rPr>
      </w:pPr>
    </w:p>
    <w:p w:rsidR="00E93188" w:rsidRDefault="00E93188" w:rsidP="00E93188">
      <w:pPr>
        <w:ind w:left="567"/>
        <w:jc w:val="both"/>
        <w:rPr>
          <w:rFonts w:ascii="Arial" w:hAnsi="Arial" w:cs="Arial"/>
          <w:noProof/>
          <w:sz w:val="20"/>
        </w:rPr>
      </w:pPr>
      <w:r>
        <w:rPr>
          <w:rFonts w:ascii="Arial" w:hAnsi="Arial" w:cs="Arial"/>
          <w:noProof/>
          <w:sz w:val="20"/>
        </w:rPr>
        <w:t>8.5.7.</w:t>
      </w:r>
      <w:r w:rsidRPr="00E93188">
        <w:rPr>
          <w:rFonts w:ascii="Arial" w:hAnsi="Arial" w:cs="Arial"/>
          <w:noProof/>
          <w:sz w:val="20"/>
        </w:rPr>
        <w:t xml:space="preserve"> É vedada a substituição do Balanço Patrimonial e da Demonstração do Resultado do</w:t>
      </w:r>
      <w:r>
        <w:rPr>
          <w:rFonts w:ascii="Arial" w:hAnsi="Arial" w:cs="Arial"/>
          <w:noProof/>
          <w:sz w:val="20"/>
        </w:rPr>
        <w:t xml:space="preserve"> </w:t>
      </w:r>
      <w:r w:rsidRPr="00E93188">
        <w:rPr>
          <w:rFonts w:ascii="Arial" w:hAnsi="Arial" w:cs="Arial"/>
          <w:noProof/>
          <w:sz w:val="20"/>
        </w:rPr>
        <w:t>Exercício por balancetes ou balanços provisórios.</w:t>
      </w:r>
    </w:p>
    <w:p w:rsidR="00E93188" w:rsidRPr="00E93188" w:rsidRDefault="00E93188" w:rsidP="00E93188">
      <w:pPr>
        <w:ind w:left="567"/>
        <w:jc w:val="both"/>
        <w:rPr>
          <w:rFonts w:ascii="Arial" w:hAnsi="Arial" w:cs="Arial"/>
          <w:noProof/>
          <w:sz w:val="20"/>
        </w:rPr>
      </w:pPr>
    </w:p>
    <w:p w:rsidR="002A1507" w:rsidRDefault="00E93188" w:rsidP="00E93188">
      <w:pPr>
        <w:ind w:left="1134"/>
        <w:jc w:val="both"/>
        <w:rPr>
          <w:rFonts w:ascii="Arial" w:hAnsi="Arial" w:cs="Arial"/>
          <w:noProof/>
          <w:sz w:val="20"/>
        </w:rPr>
      </w:pPr>
      <w:r>
        <w:rPr>
          <w:rFonts w:ascii="Arial" w:hAnsi="Arial" w:cs="Arial"/>
          <w:noProof/>
          <w:sz w:val="20"/>
        </w:rPr>
        <w:t>8.5.7</w:t>
      </w:r>
      <w:r w:rsidRPr="00E93188">
        <w:rPr>
          <w:rFonts w:ascii="Arial" w:hAnsi="Arial" w:cs="Arial"/>
          <w:noProof/>
          <w:sz w:val="20"/>
        </w:rPr>
        <w:t>.1. Caso o exercício financeiro anterior ao da licitação esteja encerrado há mais</w:t>
      </w:r>
      <w:r>
        <w:rPr>
          <w:rFonts w:ascii="Arial" w:hAnsi="Arial" w:cs="Arial"/>
          <w:noProof/>
          <w:sz w:val="20"/>
        </w:rPr>
        <w:t xml:space="preserve"> </w:t>
      </w:r>
      <w:r w:rsidRPr="00E93188">
        <w:rPr>
          <w:rFonts w:ascii="Arial" w:hAnsi="Arial" w:cs="Arial"/>
          <w:noProof/>
          <w:sz w:val="20"/>
        </w:rPr>
        <w:t>de 3 (três) meses da data da sessão pública de abertura deste</w:t>
      </w:r>
      <w:r>
        <w:rPr>
          <w:rFonts w:ascii="Arial" w:hAnsi="Arial" w:cs="Arial"/>
          <w:noProof/>
          <w:sz w:val="20"/>
        </w:rPr>
        <w:t xml:space="preserve"> Convite,</w:t>
      </w:r>
      <w:r w:rsidRPr="00E93188">
        <w:rPr>
          <w:rFonts w:ascii="Arial" w:hAnsi="Arial" w:cs="Arial"/>
          <w:noProof/>
          <w:sz w:val="20"/>
        </w:rPr>
        <w:t xml:space="preserve"> o</w:t>
      </w:r>
      <w:r>
        <w:rPr>
          <w:rFonts w:ascii="Arial" w:hAnsi="Arial" w:cs="Arial"/>
          <w:noProof/>
          <w:sz w:val="20"/>
        </w:rPr>
        <w:t xml:space="preserve"> </w:t>
      </w:r>
      <w:r w:rsidRPr="00E93188">
        <w:rPr>
          <w:rFonts w:ascii="Arial" w:hAnsi="Arial" w:cs="Arial"/>
          <w:noProof/>
          <w:sz w:val="20"/>
        </w:rPr>
        <w:t>Balanço Patrimonial e a DRE poderão ser atualizados por índices oficiais.</w:t>
      </w:r>
    </w:p>
    <w:p w:rsidR="002A1507" w:rsidRDefault="002A1507" w:rsidP="004B2C65">
      <w:pPr>
        <w:jc w:val="both"/>
        <w:rPr>
          <w:rFonts w:ascii="Arial" w:hAnsi="Arial" w:cs="Arial"/>
          <w:noProof/>
          <w:sz w:val="20"/>
        </w:rPr>
      </w:pPr>
    </w:p>
    <w:p w:rsidR="002A1507" w:rsidRDefault="002A1507" w:rsidP="004B2C65">
      <w:pPr>
        <w:jc w:val="both"/>
        <w:rPr>
          <w:rFonts w:ascii="Arial" w:hAnsi="Arial" w:cs="Arial"/>
          <w:noProof/>
          <w:sz w:val="20"/>
        </w:rPr>
      </w:pPr>
    </w:p>
    <w:p w:rsidR="004B2C65" w:rsidRPr="00365848" w:rsidRDefault="004D4906" w:rsidP="004B2C65">
      <w:pPr>
        <w:jc w:val="both"/>
        <w:rPr>
          <w:rFonts w:ascii="Arial" w:hAnsi="Arial" w:cs="Arial"/>
          <w:b/>
          <w:noProof/>
          <w:sz w:val="20"/>
        </w:rPr>
      </w:pPr>
      <w:r>
        <w:rPr>
          <w:rFonts w:ascii="Arial" w:hAnsi="Arial" w:cs="Arial"/>
          <w:b/>
          <w:noProof/>
          <w:sz w:val="20"/>
        </w:rPr>
        <w:lastRenderedPageBreak/>
        <w:t>9</w:t>
      </w:r>
      <w:r w:rsidR="004B2C65" w:rsidRPr="00365848">
        <w:rPr>
          <w:rFonts w:ascii="Arial" w:hAnsi="Arial" w:cs="Arial"/>
          <w:b/>
          <w:noProof/>
          <w:sz w:val="20"/>
        </w:rPr>
        <w:t>. DA PROPOSTA</w:t>
      </w:r>
      <w:r w:rsidR="0040450C">
        <w:rPr>
          <w:rFonts w:ascii="Arial" w:hAnsi="Arial" w:cs="Arial"/>
          <w:b/>
          <w:noProof/>
          <w:sz w:val="20"/>
        </w:rPr>
        <w:t xml:space="preserve"> DE PREÇO (ENVELOPE Nº 02)</w:t>
      </w:r>
    </w:p>
    <w:p w:rsidR="004B2C65" w:rsidRPr="00305CDA"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.1.</w:t>
      </w:r>
      <w:r w:rsidR="004B2C65" w:rsidRPr="003C0241">
        <w:rPr>
          <w:rFonts w:ascii="Arial" w:hAnsi="Arial" w:cs="Arial"/>
          <w:b/>
          <w:bCs/>
          <w:noProof/>
          <w:sz w:val="20"/>
        </w:rPr>
        <w:t xml:space="preserve"> </w:t>
      </w:r>
      <w:r w:rsidR="004B2C65" w:rsidRPr="003C0241">
        <w:rPr>
          <w:rFonts w:ascii="Arial" w:hAnsi="Arial" w:cs="Arial"/>
          <w:noProof/>
          <w:sz w:val="20"/>
        </w:rPr>
        <w:t>A proposta deverá ser apresentada em original, impressa por qualquer processo</w:t>
      </w:r>
      <w:r w:rsidR="004B2C65">
        <w:rPr>
          <w:rFonts w:ascii="Arial" w:hAnsi="Arial" w:cs="Arial"/>
          <w:noProof/>
          <w:sz w:val="20"/>
        </w:rPr>
        <w:t xml:space="preserve"> </w:t>
      </w:r>
      <w:r w:rsidR="004B2C65" w:rsidRPr="003C0241">
        <w:rPr>
          <w:rFonts w:ascii="Arial" w:hAnsi="Arial" w:cs="Arial"/>
          <w:noProof/>
          <w:sz w:val="20"/>
        </w:rPr>
        <w:t>eletrônico, sem cotações alternativas, emendas, rasuras ou entrelinhas e dela devem</w:t>
      </w:r>
      <w:r w:rsidR="004B2C65">
        <w:rPr>
          <w:rFonts w:ascii="Arial" w:hAnsi="Arial" w:cs="Arial"/>
          <w:noProof/>
          <w:sz w:val="20"/>
        </w:rPr>
        <w:t xml:space="preserve"> </w:t>
      </w:r>
      <w:r w:rsidR="004B2C65" w:rsidRPr="003C0241">
        <w:rPr>
          <w:rFonts w:ascii="Arial" w:hAnsi="Arial" w:cs="Arial"/>
          <w:noProof/>
          <w:sz w:val="20"/>
        </w:rPr>
        <w:t>constar:</w:t>
      </w:r>
      <w:r w:rsidR="004B2C65">
        <w:rPr>
          <w:rFonts w:ascii="Arial" w:hAnsi="Arial" w:cs="Arial"/>
          <w:noProof/>
          <w:sz w:val="20"/>
        </w:rPr>
        <w:t xml:space="preserve"> </w:t>
      </w:r>
    </w:p>
    <w:p w:rsidR="004B2C65" w:rsidRDefault="004B2C65" w:rsidP="004B2C65">
      <w:pPr>
        <w:jc w:val="both"/>
        <w:rPr>
          <w:rFonts w:ascii="Arial" w:hAnsi="Arial" w:cs="Arial"/>
          <w:noProof/>
          <w:sz w:val="20"/>
        </w:rPr>
      </w:pPr>
    </w:p>
    <w:p w:rsidR="004B2C65" w:rsidRDefault="004D4906" w:rsidP="004D4906">
      <w:pPr>
        <w:ind w:left="567"/>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.1.1.</w:t>
      </w:r>
      <w:r w:rsidR="004B2C65" w:rsidRPr="003C0241">
        <w:rPr>
          <w:rFonts w:ascii="Arial" w:hAnsi="Arial" w:cs="Arial"/>
          <w:b/>
          <w:bCs/>
          <w:noProof/>
          <w:sz w:val="20"/>
        </w:rPr>
        <w:t xml:space="preserve"> </w:t>
      </w:r>
      <w:r w:rsidR="004B2C65" w:rsidRPr="003C0241">
        <w:rPr>
          <w:rFonts w:ascii="Arial" w:hAnsi="Arial" w:cs="Arial"/>
          <w:noProof/>
          <w:sz w:val="20"/>
        </w:rPr>
        <w:t>Ser impressa em papel timbrado da licitante com a razão social e carimbo do</w:t>
      </w:r>
      <w:r w:rsidR="004B2C65">
        <w:rPr>
          <w:rFonts w:ascii="Arial" w:hAnsi="Arial" w:cs="Arial"/>
          <w:noProof/>
          <w:sz w:val="20"/>
        </w:rPr>
        <w:t xml:space="preserve"> </w:t>
      </w:r>
      <w:r w:rsidR="004B2C65" w:rsidRPr="003C0241">
        <w:rPr>
          <w:rFonts w:ascii="Arial" w:hAnsi="Arial" w:cs="Arial"/>
          <w:noProof/>
          <w:sz w:val="20"/>
        </w:rPr>
        <w:t>CNPJ/MF</w:t>
      </w:r>
      <w:r w:rsidR="00EF2EC3">
        <w:rPr>
          <w:rFonts w:ascii="Arial" w:hAnsi="Arial" w:cs="Arial"/>
          <w:noProof/>
          <w:sz w:val="20"/>
        </w:rPr>
        <w:t>,</w:t>
      </w:r>
      <w:r w:rsidR="004B2C65" w:rsidRPr="003C0241">
        <w:rPr>
          <w:rFonts w:ascii="Arial" w:hAnsi="Arial" w:cs="Arial"/>
          <w:noProof/>
          <w:sz w:val="20"/>
        </w:rPr>
        <w:t xml:space="preserve"> endereço, número de telefone, fac símile, correio eletrônico, código de</w:t>
      </w:r>
      <w:r w:rsidR="004B2C65">
        <w:rPr>
          <w:rFonts w:ascii="Arial" w:hAnsi="Arial" w:cs="Arial"/>
          <w:noProof/>
          <w:sz w:val="20"/>
        </w:rPr>
        <w:t xml:space="preserve"> </w:t>
      </w:r>
      <w:r w:rsidR="004B2C65" w:rsidRPr="003C0241">
        <w:rPr>
          <w:rFonts w:ascii="Arial" w:hAnsi="Arial" w:cs="Arial"/>
          <w:noProof/>
          <w:sz w:val="20"/>
        </w:rPr>
        <w:t>endereçamento postal, data e assinatura do representante legal da licitante, banco que</w:t>
      </w:r>
      <w:r w:rsidR="004B2C65">
        <w:rPr>
          <w:rFonts w:ascii="Arial" w:hAnsi="Arial" w:cs="Arial"/>
          <w:noProof/>
          <w:sz w:val="20"/>
        </w:rPr>
        <w:t xml:space="preserve"> </w:t>
      </w:r>
      <w:r w:rsidR="004B2C65" w:rsidRPr="003C0241">
        <w:rPr>
          <w:rFonts w:ascii="Arial" w:hAnsi="Arial" w:cs="Arial"/>
          <w:noProof/>
          <w:sz w:val="20"/>
        </w:rPr>
        <w:t>possui conta, números da agência e conta corrente para efeito de emissão de nota de</w:t>
      </w:r>
      <w:r w:rsidR="004B2C65">
        <w:rPr>
          <w:rFonts w:ascii="Arial" w:hAnsi="Arial" w:cs="Arial"/>
          <w:noProof/>
          <w:sz w:val="20"/>
        </w:rPr>
        <w:t xml:space="preserve"> </w:t>
      </w:r>
      <w:r w:rsidR="004B2C65" w:rsidRPr="003C0241">
        <w:rPr>
          <w:rFonts w:ascii="Arial" w:hAnsi="Arial" w:cs="Arial"/>
          <w:noProof/>
          <w:sz w:val="20"/>
        </w:rPr>
        <w:t>empenho e posterior pagamento, bem como a indicação do nome, número dos</w:t>
      </w:r>
      <w:r w:rsidR="004B2C65">
        <w:rPr>
          <w:rFonts w:ascii="Arial" w:hAnsi="Arial" w:cs="Arial"/>
          <w:noProof/>
          <w:sz w:val="20"/>
        </w:rPr>
        <w:t xml:space="preserve"> </w:t>
      </w:r>
      <w:r w:rsidR="004B2C65" w:rsidRPr="003C0241">
        <w:rPr>
          <w:rFonts w:ascii="Arial" w:hAnsi="Arial" w:cs="Arial"/>
          <w:noProof/>
          <w:sz w:val="20"/>
        </w:rPr>
        <w:t>documentos pessoais e qualificação do(s) responsável(is) pela assinatura do contrato;</w:t>
      </w:r>
    </w:p>
    <w:p w:rsidR="004B2C65" w:rsidRDefault="004B2C65" w:rsidP="004B2C65">
      <w:pPr>
        <w:jc w:val="both"/>
        <w:rPr>
          <w:rFonts w:ascii="Arial" w:hAnsi="Arial" w:cs="Arial"/>
          <w:b/>
          <w:bCs/>
          <w:noProof/>
          <w:sz w:val="20"/>
        </w:rPr>
      </w:pPr>
    </w:p>
    <w:p w:rsidR="004B2C65" w:rsidRDefault="004D4906" w:rsidP="004D4906">
      <w:pPr>
        <w:ind w:left="1134"/>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 xml:space="preserve">.1.1.1. </w:t>
      </w:r>
      <w:r w:rsidR="006D2877">
        <w:rPr>
          <w:rFonts w:ascii="Arial" w:hAnsi="Arial" w:cs="Arial"/>
          <w:noProof/>
          <w:sz w:val="20"/>
        </w:rPr>
        <w:t>A</w:t>
      </w:r>
      <w:r w:rsidR="004B2C65" w:rsidRPr="003C0241">
        <w:rPr>
          <w:rFonts w:ascii="Arial" w:hAnsi="Arial" w:cs="Arial"/>
          <w:noProof/>
          <w:sz w:val="20"/>
        </w:rPr>
        <w:t xml:space="preserve"> falta de assinatura na proposta poderá ser suprida pelo representante legal da</w:t>
      </w:r>
      <w:r w:rsidR="004B2C65">
        <w:rPr>
          <w:rFonts w:ascii="Arial" w:hAnsi="Arial" w:cs="Arial"/>
          <w:noProof/>
          <w:sz w:val="20"/>
        </w:rPr>
        <w:t xml:space="preserve"> </w:t>
      </w:r>
      <w:r w:rsidR="004B2C65" w:rsidRPr="003C0241">
        <w:rPr>
          <w:rFonts w:ascii="Arial" w:hAnsi="Arial" w:cs="Arial"/>
          <w:noProof/>
          <w:sz w:val="20"/>
        </w:rPr>
        <w:t>licitante com poderes para esse fim, presente à sessão pública e devidamente</w:t>
      </w:r>
      <w:r w:rsidR="004B2C65">
        <w:rPr>
          <w:rFonts w:ascii="Arial" w:hAnsi="Arial" w:cs="Arial"/>
          <w:noProof/>
          <w:sz w:val="20"/>
        </w:rPr>
        <w:t xml:space="preserve"> </w:t>
      </w:r>
      <w:r w:rsidR="004B2C65" w:rsidRPr="003C0241">
        <w:rPr>
          <w:rFonts w:ascii="Arial" w:hAnsi="Arial" w:cs="Arial"/>
          <w:noProof/>
          <w:sz w:val="20"/>
        </w:rPr>
        <w:t>credenciado;</w:t>
      </w:r>
      <w:r w:rsidR="004B2C65">
        <w:rPr>
          <w:rFonts w:ascii="Arial" w:hAnsi="Arial" w:cs="Arial"/>
          <w:noProof/>
          <w:sz w:val="20"/>
        </w:rPr>
        <w:t xml:space="preserve"> </w:t>
      </w:r>
    </w:p>
    <w:p w:rsidR="004B2C65" w:rsidRDefault="004B2C65" w:rsidP="004B2C65">
      <w:pPr>
        <w:jc w:val="both"/>
        <w:rPr>
          <w:rFonts w:ascii="Arial" w:hAnsi="Arial" w:cs="Arial"/>
          <w:noProof/>
          <w:sz w:val="20"/>
        </w:rPr>
      </w:pPr>
    </w:p>
    <w:p w:rsidR="00145CBF" w:rsidRPr="00266C33" w:rsidRDefault="004D4906" w:rsidP="00332284">
      <w:pPr>
        <w:ind w:left="567"/>
        <w:jc w:val="both"/>
        <w:rPr>
          <w:rFonts w:ascii="Arial" w:hAnsi="Arial" w:cs="Arial"/>
          <w:bCs/>
          <w:noProof/>
          <w:sz w:val="20"/>
        </w:rPr>
      </w:pPr>
      <w:r>
        <w:rPr>
          <w:rFonts w:ascii="Arial" w:hAnsi="Arial" w:cs="Arial"/>
          <w:b/>
          <w:bCs/>
          <w:noProof/>
          <w:sz w:val="20"/>
        </w:rPr>
        <w:t>9</w:t>
      </w:r>
      <w:r w:rsidR="004B2C65">
        <w:rPr>
          <w:rFonts w:ascii="Arial" w:hAnsi="Arial" w:cs="Arial"/>
          <w:b/>
          <w:bCs/>
          <w:noProof/>
          <w:sz w:val="20"/>
        </w:rPr>
        <w:t>.1.</w:t>
      </w:r>
      <w:r w:rsidR="004B2C65" w:rsidRPr="003C0241">
        <w:rPr>
          <w:rFonts w:ascii="Arial" w:hAnsi="Arial" w:cs="Arial"/>
          <w:b/>
          <w:bCs/>
          <w:noProof/>
          <w:sz w:val="20"/>
        </w:rPr>
        <w:t>2.</w:t>
      </w:r>
      <w:r w:rsidR="00145CBF">
        <w:rPr>
          <w:rFonts w:ascii="Arial" w:hAnsi="Arial" w:cs="Arial"/>
          <w:b/>
          <w:bCs/>
          <w:noProof/>
          <w:sz w:val="20"/>
        </w:rPr>
        <w:t xml:space="preserve"> </w:t>
      </w:r>
      <w:r w:rsidR="00266C33" w:rsidRPr="00266C33">
        <w:rPr>
          <w:rFonts w:ascii="Arial" w:hAnsi="Arial" w:cs="Arial"/>
          <w:bCs/>
          <w:noProof/>
          <w:sz w:val="20"/>
        </w:rPr>
        <w:t xml:space="preserve">Os preços deverão ser indicados nas propostas elaboradas em moeda corrente nacional em algarismo e por extenso, </w:t>
      </w:r>
      <w:r w:rsidR="00266C33">
        <w:rPr>
          <w:rFonts w:ascii="Arial" w:hAnsi="Arial" w:cs="Arial"/>
          <w:bCs/>
          <w:noProof/>
          <w:sz w:val="20"/>
        </w:rPr>
        <w:t>devendo ter validade mínima de 6</w:t>
      </w:r>
      <w:r w:rsidR="00266C33" w:rsidRPr="00266C33">
        <w:rPr>
          <w:rFonts w:ascii="Arial" w:hAnsi="Arial" w:cs="Arial"/>
          <w:bCs/>
          <w:noProof/>
          <w:sz w:val="20"/>
        </w:rPr>
        <w:t>0 (</w:t>
      </w:r>
      <w:r w:rsidR="00266C33">
        <w:rPr>
          <w:rFonts w:ascii="Arial" w:hAnsi="Arial" w:cs="Arial"/>
          <w:bCs/>
          <w:noProof/>
          <w:sz w:val="20"/>
        </w:rPr>
        <w:t>sessenta</w:t>
      </w:r>
      <w:r w:rsidR="00266C33" w:rsidRPr="00266C33">
        <w:rPr>
          <w:rFonts w:ascii="Arial" w:hAnsi="Arial" w:cs="Arial"/>
          <w:bCs/>
          <w:noProof/>
          <w:sz w:val="20"/>
        </w:rPr>
        <w:t>) dias contados a partir da data da abertura das propostas;</w:t>
      </w:r>
    </w:p>
    <w:p w:rsidR="00145CBF" w:rsidRDefault="00145CBF" w:rsidP="004B2C65">
      <w:pPr>
        <w:jc w:val="both"/>
        <w:rPr>
          <w:rFonts w:ascii="Arial" w:hAnsi="Arial" w:cs="Arial"/>
          <w:b/>
          <w:bCs/>
          <w:noProof/>
          <w:sz w:val="20"/>
        </w:rPr>
      </w:pPr>
    </w:p>
    <w:p w:rsidR="00145CBF" w:rsidRDefault="004D4906" w:rsidP="00332284">
      <w:pPr>
        <w:ind w:left="567"/>
        <w:jc w:val="both"/>
        <w:rPr>
          <w:rFonts w:ascii="Arial" w:hAnsi="Arial" w:cs="Arial"/>
          <w:bCs/>
          <w:noProof/>
          <w:sz w:val="20"/>
        </w:rPr>
      </w:pPr>
      <w:r>
        <w:rPr>
          <w:rFonts w:ascii="Arial" w:hAnsi="Arial" w:cs="Arial"/>
          <w:b/>
          <w:bCs/>
          <w:noProof/>
          <w:sz w:val="20"/>
        </w:rPr>
        <w:t>9</w:t>
      </w:r>
      <w:r w:rsidR="00B96002">
        <w:rPr>
          <w:rFonts w:ascii="Arial" w:hAnsi="Arial" w:cs="Arial"/>
          <w:b/>
          <w:bCs/>
          <w:noProof/>
          <w:sz w:val="20"/>
        </w:rPr>
        <w:t>.1.</w:t>
      </w:r>
      <w:r w:rsidR="00CA47AE">
        <w:rPr>
          <w:rFonts w:ascii="Arial" w:hAnsi="Arial" w:cs="Arial"/>
          <w:b/>
          <w:bCs/>
          <w:noProof/>
          <w:sz w:val="20"/>
        </w:rPr>
        <w:t>3</w:t>
      </w:r>
      <w:r w:rsidR="00B96002">
        <w:rPr>
          <w:rFonts w:ascii="Arial" w:hAnsi="Arial" w:cs="Arial"/>
          <w:b/>
          <w:bCs/>
          <w:noProof/>
          <w:sz w:val="20"/>
        </w:rPr>
        <w:t xml:space="preserve">. </w:t>
      </w:r>
      <w:r w:rsidR="00B96002" w:rsidRPr="00B96002">
        <w:rPr>
          <w:rFonts w:ascii="Arial" w:hAnsi="Arial" w:cs="Arial"/>
          <w:bCs/>
          <w:noProof/>
          <w:sz w:val="20"/>
        </w:rPr>
        <w:t xml:space="preserve">Indicar o representante legal (nome completo, nº RG e do CPF/MF e cargo exercido na proponente), com poderes expressos e legais para assinar o Contrato Administrativo </w:t>
      </w:r>
      <w:r w:rsidR="00B96002" w:rsidRPr="00BB76FA">
        <w:rPr>
          <w:rFonts w:ascii="Arial" w:hAnsi="Arial" w:cs="Arial"/>
          <w:bCs/>
          <w:noProof/>
          <w:sz w:val="20"/>
        </w:rPr>
        <w:t>(Anexo IV);</w:t>
      </w:r>
    </w:p>
    <w:p w:rsidR="00B96002" w:rsidRDefault="00B96002" w:rsidP="004B2C65">
      <w:pPr>
        <w:jc w:val="both"/>
        <w:rPr>
          <w:rFonts w:ascii="Arial" w:hAnsi="Arial" w:cs="Arial"/>
          <w:bCs/>
          <w:noProof/>
          <w:sz w:val="20"/>
        </w:rPr>
      </w:pPr>
    </w:p>
    <w:p w:rsidR="004B2C65" w:rsidRDefault="004D4906" w:rsidP="00332284">
      <w:pPr>
        <w:ind w:left="567"/>
        <w:jc w:val="both"/>
        <w:rPr>
          <w:rFonts w:ascii="Arial" w:hAnsi="Arial" w:cs="Arial"/>
          <w:noProof/>
          <w:sz w:val="20"/>
        </w:rPr>
      </w:pPr>
      <w:r>
        <w:rPr>
          <w:rFonts w:ascii="Arial" w:hAnsi="Arial" w:cs="Arial"/>
          <w:b/>
          <w:bCs/>
          <w:noProof/>
          <w:sz w:val="20"/>
        </w:rPr>
        <w:t>9</w:t>
      </w:r>
      <w:r w:rsidR="00CA47AE">
        <w:rPr>
          <w:rFonts w:ascii="Arial" w:hAnsi="Arial" w:cs="Arial"/>
          <w:b/>
          <w:bCs/>
          <w:noProof/>
          <w:sz w:val="20"/>
        </w:rPr>
        <w:t>.1.4</w:t>
      </w:r>
      <w:r w:rsidR="004B2C65">
        <w:rPr>
          <w:rFonts w:ascii="Arial" w:hAnsi="Arial" w:cs="Arial"/>
          <w:b/>
          <w:bCs/>
          <w:noProof/>
          <w:sz w:val="20"/>
        </w:rPr>
        <w:t>.</w:t>
      </w:r>
      <w:r w:rsidR="004B2C65" w:rsidRPr="003C0241">
        <w:rPr>
          <w:rFonts w:ascii="Arial" w:hAnsi="Arial" w:cs="Arial"/>
          <w:b/>
          <w:bCs/>
          <w:noProof/>
          <w:sz w:val="20"/>
        </w:rPr>
        <w:t xml:space="preserve"> </w:t>
      </w:r>
      <w:r w:rsidR="004B2C65" w:rsidRPr="003C0241">
        <w:rPr>
          <w:rFonts w:ascii="Arial" w:hAnsi="Arial" w:cs="Arial"/>
          <w:noProof/>
          <w:sz w:val="20"/>
        </w:rPr>
        <w:t>A licitante deverá indicar os valores em moeda corrente, fixos e irreajustáveis;</w:t>
      </w:r>
    </w:p>
    <w:p w:rsidR="004B2C65" w:rsidRDefault="004B2C65" w:rsidP="004B2C65">
      <w:pPr>
        <w:jc w:val="both"/>
        <w:rPr>
          <w:rFonts w:ascii="Arial" w:hAnsi="Arial" w:cs="Arial"/>
          <w:noProof/>
          <w:sz w:val="20"/>
        </w:rPr>
      </w:pPr>
    </w:p>
    <w:p w:rsidR="004B2C65" w:rsidRDefault="004D4906" w:rsidP="00332284">
      <w:pPr>
        <w:ind w:left="567"/>
        <w:jc w:val="both"/>
        <w:rPr>
          <w:rFonts w:ascii="Arial" w:hAnsi="Arial" w:cs="Arial"/>
          <w:noProof/>
          <w:sz w:val="20"/>
        </w:rPr>
      </w:pPr>
      <w:r>
        <w:rPr>
          <w:rFonts w:ascii="Arial" w:hAnsi="Arial" w:cs="Arial"/>
          <w:b/>
          <w:bCs/>
          <w:noProof/>
          <w:sz w:val="20"/>
        </w:rPr>
        <w:t>9</w:t>
      </w:r>
      <w:r w:rsidR="00CA47AE">
        <w:rPr>
          <w:rFonts w:ascii="Arial" w:hAnsi="Arial" w:cs="Arial"/>
          <w:b/>
          <w:bCs/>
          <w:noProof/>
          <w:sz w:val="20"/>
        </w:rPr>
        <w:t>.1.5</w:t>
      </w:r>
      <w:r w:rsidR="004B2C65">
        <w:rPr>
          <w:rFonts w:ascii="Arial" w:hAnsi="Arial" w:cs="Arial"/>
          <w:b/>
          <w:bCs/>
          <w:noProof/>
          <w:sz w:val="20"/>
        </w:rPr>
        <w:t>.</w:t>
      </w:r>
      <w:r w:rsidR="004B2C65" w:rsidRPr="003C0241">
        <w:rPr>
          <w:rFonts w:ascii="Arial" w:hAnsi="Arial" w:cs="Arial"/>
          <w:b/>
          <w:bCs/>
          <w:noProof/>
          <w:sz w:val="20"/>
        </w:rPr>
        <w:t xml:space="preserve"> </w:t>
      </w:r>
      <w:r w:rsidR="004B2C65" w:rsidRPr="003C0241">
        <w:rPr>
          <w:rFonts w:ascii="Arial" w:hAnsi="Arial" w:cs="Arial"/>
          <w:noProof/>
          <w:sz w:val="20"/>
        </w:rPr>
        <w:t>Nos valores propostos deverão estar inclusos todos os custos diretos e indiretos,</w:t>
      </w:r>
      <w:r w:rsidR="004B2C65">
        <w:rPr>
          <w:rFonts w:ascii="Arial" w:hAnsi="Arial" w:cs="Arial"/>
          <w:noProof/>
          <w:sz w:val="20"/>
        </w:rPr>
        <w:t xml:space="preserve"> </w:t>
      </w:r>
      <w:r w:rsidR="004B2C65" w:rsidRPr="003C0241">
        <w:rPr>
          <w:rFonts w:ascii="Arial" w:hAnsi="Arial" w:cs="Arial"/>
          <w:noProof/>
          <w:sz w:val="20"/>
        </w:rPr>
        <w:t>encargos trabalhistas e sociais, seguros, fretes, impostos Federais, Estaduais e</w:t>
      </w:r>
      <w:r w:rsidR="004B2C65">
        <w:rPr>
          <w:rFonts w:ascii="Arial" w:hAnsi="Arial" w:cs="Arial"/>
          <w:noProof/>
          <w:sz w:val="20"/>
        </w:rPr>
        <w:t xml:space="preserve"> </w:t>
      </w:r>
      <w:r w:rsidR="004B2C65" w:rsidRPr="003C0241">
        <w:rPr>
          <w:rFonts w:ascii="Arial" w:hAnsi="Arial" w:cs="Arial"/>
          <w:noProof/>
          <w:sz w:val="20"/>
        </w:rPr>
        <w:t>Municipais (à exceção dos tributos de natureza direta e personalíssima, que oneram</w:t>
      </w:r>
      <w:r w:rsidR="004B2C65">
        <w:rPr>
          <w:rFonts w:ascii="Arial" w:hAnsi="Arial" w:cs="Arial"/>
          <w:noProof/>
          <w:sz w:val="20"/>
        </w:rPr>
        <w:t xml:space="preserve"> </w:t>
      </w:r>
      <w:r w:rsidR="004B2C65" w:rsidRPr="003C0241">
        <w:rPr>
          <w:rFonts w:ascii="Arial" w:hAnsi="Arial" w:cs="Arial"/>
          <w:noProof/>
          <w:sz w:val="20"/>
        </w:rPr>
        <w:t>pessoalmente o contratado, não devendo ser repassados à contratante), contribuições</w:t>
      </w:r>
      <w:r w:rsidR="004B2C65">
        <w:rPr>
          <w:rFonts w:ascii="Arial" w:hAnsi="Arial" w:cs="Arial"/>
          <w:noProof/>
          <w:sz w:val="20"/>
        </w:rPr>
        <w:t xml:space="preserve"> </w:t>
      </w:r>
      <w:r w:rsidR="004B2C65" w:rsidRPr="003C0241">
        <w:rPr>
          <w:rFonts w:ascii="Arial" w:hAnsi="Arial" w:cs="Arial"/>
          <w:noProof/>
          <w:sz w:val="20"/>
        </w:rPr>
        <w:t>previdenciárias, e quaisquer outras despesas no que se refere a</w:t>
      </w:r>
      <w:r w:rsidR="0040450C">
        <w:rPr>
          <w:rFonts w:ascii="Arial" w:hAnsi="Arial" w:cs="Arial"/>
          <w:noProof/>
          <w:sz w:val="20"/>
        </w:rPr>
        <w:t xml:space="preserve">os </w:t>
      </w:r>
      <w:r w:rsidR="00CB5A52">
        <w:rPr>
          <w:rFonts w:ascii="Arial" w:hAnsi="Arial" w:cs="Arial"/>
          <w:noProof/>
          <w:sz w:val="20"/>
        </w:rPr>
        <w:t>serviços</w:t>
      </w:r>
      <w:r w:rsidR="004B2C65">
        <w:rPr>
          <w:rFonts w:ascii="Arial" w:hAnsi="Arial" w:cs="Arial"/>
          <w:noProof/>
          <w:sz w:val="20"/>
        </w:rPr>
        <w:t xml:space="preserve"> </w:t>
      </w:r>
      <w:r w:rsidR="004B2C65" w:rsidRPr="003C0241">
        <w:rPr>
          <w:rFonts w:ascii="Arial" w:hAnsi="Arial" w:cs="Arial"/>
          <w:noProof/>
          <w:sz w:val="20"/>
        </w:rPr>
        <w:t>objeto deste certame;</w:t>
      </w:r>
    </w:p>
    <w:p w:rsidR="004B2C65" w:rsidRDefault="004B2C65" w:rsidP="004B2C65">
      <w:pPr>
        <w:jc w:val="both"/>
        <w:rPr>
          <w:rFonts w:ascii="Arial" w:hAnsi="Arial" w:cs="Arial"/>
          <w:noProof/>
          <w:sz w:val="20"/>
        </w:rPr>
      </w:pPr>
    </w:p>
    <w:p w:rsidR="004B2C65" w:rsidRDefault="004D4906" w:rsidP="00332284">
      <w:pPr>
        <w:ind w:left="567"/>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.1.</w:t>
      </w:r>
      <w:r w:rsidR="00CA47AE">
        <w:rPr>
          <w:rFonts w:ascii="Arial" w:hAnsi="Arial" w:cs="Arial"/>
          <w:b/>
          <w:bCs/>
          <w:noProof/>
          <w:sz w:val="20"/>
        </w:rPr>
        <w:t>6</w:t>
      </w:r>
      <w:r w:rsidR="004B2C65" w:rsidRPr="003C0241">
        <w:rPr>
          <w:rFonts w:ascii="Arial" w:hAnsi="Arial" w:cs="Arial"/>
          <w:b/>
          <w:bCs/>
          <w:noProof/>
          <w:sz w:val="20"/>
        </w:rPr>
        <w:t xml:space="preserve">. </w:t>
      </w:r>
      <w:r w:rsidR="004B2C65" w:rsidRPr="003C0241">
        <w:rPr>
          <w:rFonts w:ascii="Arial" w:hAnsi="Arial" w:cs="Arial"/>
          <w:noProof/>
          <w:sz w:val="20"/>
        </w:rPr>
        <w:t>Só serão aceitos preços em moeda nacional, em algarismos arábicos e por</w:t>
      </w:r>
      <w:r w:rsidR="004B2C65">
        <w:rPr>
          <w:rFonts w:ascii="Arial" w:hAnsi="Arial" w:cs="Arial"/>
          <w:noProof/>
          <w:sz w:val="20"/>
        </w:rPr>
        <w:t xml:space="preserve"> </w:t>
      </w:r>
      <w:r w:rsidR="004B2C65" w:rsidRPr="003C0241">
        <w:rPr>
          <w:rFonts w:ascii="Arial" w:hAnsi="Arial" w:cs="Arial"/>
          <w:noProof/>
          <w:sz w:val="20"/>
        </w:rPr>
        <w:t>extenso. Em caso de divergência, prevalecerá este último, desprezando-se qualquer</w:t>
      </w:r>
      <w:r w:rsidR="004B2C65">
        <w:rPr>
          <w:rFonts w:ascii="Arial" w:hAnsi="Arial" w:cs="Arial"/>
          <w:noProof/>
          <w:sz w:val="20"/>
        </w:rPr>
        <w:t xml:space="preserve"> </w:t>
      </w:r>
      <w:r w:rsidR="004B2C65" w:rsidRPr="003C0241">
        <w:rPr>
          <w:rFonts w:ascii="Arial" w:hAnsi="Arial" w:cs="Arial"/>
          <w:noProof/>
          <w:sz w:val="20"/>
        </w:rPr>
        <w:t>valor além dos centavos;</w:t>
      </w:r>
    </w:p>
    <w:p w:rsidR="004B2C65" w:rsidRDefault="004B2C65" w:rsidP="004B2C65">
      <w:pPr>
        <w:jc w:val="both"/>
        <w:rPr>
          <w:rFonts w:ascii="Arial" w:hAnsi="Arial" w:cs="Arial"/>
          <w:noProof/>
          <w:sz w:val="20"/>
        </w:rPr>
      </w:pPr>
    </w:p>
    <w:p w:rsidR="004B2C65" w:rsidRDefault="004D4906" w:rsidP="00332284">
      <w:pPr>
        <w:ind w:left="567"/>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.1.</w:t>
      </w:r>
      <w:r w:rsidR="00CA47AE">
        <w:rPr>
          <w:rFonts w:ascii="Arial" w:hAnsi="Arial" w:cs="Arial"/>
          <w:b/>
          <w:bCs/>
          <w:noProof/>
          <w:sz w:val="20"/>
        </w:rPr>
        <w:t>7</w:t>
      </w:r>
      <w:r w:rsidR="00B96002">
        <w:rPr>
          <w:rFonts w:ascii="Arial" w:hAnsi="Arial" w:cs="Arial"/>
          <w:b/>
          <w:bCs/>
          <w:noProof/>
          <w:sz w:val="20"/>
        </w:rPr>
        <w:t>.</w:t>
      </w:r>
      <w:r w:rsidR="004B2C65" w:rsidRPr="003C0241">
        <w:rPr>
          <w:rFonts w:ascii="Arial" w:hAnsi="Arial" w:cs="Arial"/>
          <w:b/>
          <w:bCs/>
          <w:noProof/>
          <w:sz w:val="20"/>
        </w:rPr>
        <w:t xml:space="preserve"> </w:t>
      </w:r>
      <w:r w:rsidR="004B2C65" w:rsidRPr="003C0241">
        <w:rPr>
          <w:rFonts w:ascii="Arial" w:hAnsi="Arial" w:cs="Arial"/>
          <w:noProof/>
          <w:sz w:val="20"/>
        </w:rPr>
        <w:t>A cotação apresentada para efeito de julgamento será de exclusiva</w:t>
      </w:r>
      <w:r w:rsidR="004B2C65">
        <w:rPr>
          <w:rFonts w:ascii="Arial" w:hAnsi="Arial" w:cs="Arial"/>
          <w:noProof/>
          <w:sz w:val="20"/>
        </w:rPr>
        <w:t xml:space="preserve"> </w:t>
      </w:r>
      <w:r w:rsidR="004B2C65" w:rsidRPr="003C0241">
        <w:rPr>
          <w:rFonts w:ascii="Arial" w:hAnsi="Arial" w:cs="Arial"/>
          <w:noProof/>
          <w:sz w:val="20"/>
        </w:rPr>
        <w:t>responsabilidade da licitante, não sendo permitida qualquer alteração a não ser erro</w:t>
      </w:r>
      <w:r w:rsidR="004B2C65">
        <w:rPr>
          <w:rFonts w:ascii="Arial" w:hAnsi="Arial" w:cs="Arial"/>
          <w:noProof/>
          <w:sz w:val="20"/>
        </w:rPr>
        <w:t xml:space="preserve"> </w:t>
      </w:r>
      <w:r w:rsidR="004B2C65" w:rsidRPr="003C0241">
        <w:rPr>
          <w:rFonts w:ascii="Arial" w:hAnsi="Arial" w:cs="Arial"/>
          <w:noProof/>
          <w:sz w:val="20"/>
        </w:rPr>
        <w:t>material evidente;</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.2</w:t>
      </w:r>
      <w:r w:rsidR="004B2C65" w:rsidRPr="003C0241">
        <w:rPr>
          <w:rFonts w:ascii="Arial" w:hAnsi="Arial" w:cs="Arial"/>
          <w:b/>
          <w:bCs/>
          <w:noProof/>
          <w:sz w:val="20"/>
        </w:rPr>
        <w:t xml:space="preserve">. </w:t>
      </w:r>
      <w:r w:rsidR="004B2C65" w:rsidRPr="003C0241">
        <w:rPr>
          <w:rFonts w:ascii="Arial" w:hAnsi="Arial" w:cs="Arial"/>
          <w:noProof/>
          <w:sz w:val="20"/>
        </w:rPr>
        <w:t>Se por motivo de força maior a adjudicação não ocorrer dentro do período de</w:t>
      </w:r>
      <w:r w:rsidR="004B2C65">
        <w:rPr>
          <w:rFonts w:ascii="Arial" w:hAnsi="Arial" w:cs="Arial"/>
          <w:noProof/>
          <w:sz w:val="20"/>
        </w:rPr>
        <w:t xml:space="preserve"> </w:t>
      </w:r>
      <w:r w:rsidR="004B2C65" w:rsidRPr="003C0241">
        <w:rPr>
          <w:rFonts w:ascii="Arial" w:hAnsi="Arial" w:cs="Arial"/>
          <w:noProof/>
          <w:sz w:val="20"/>
        </w:rPr>
        <w:t>validade da proposta e ca</w:t>
      </w:r>
      <w:r w:rsidR="004B2C65">
        <w:rPr>
          <w:rFonts w:ascii="Arial" w:hAnsi="Arial" w:cs="Arial"/>
          <w:noProof/>
          <w:sz w:val="20"/>
        </w:rPr>
        <w:t>so persista o interesse do CAU/</w:t>
      </w:r>
      <w:r w:rsidR="004B2C65" w:rsidRPr="003C0241">
        <w:rPr>
          <w:rFonts w:ascii="Arial" w:hAnsi="Arial" w:cs="Arial"/>
          <w:noProof/>
          <w:sz w:val="20"/>
        </w:rPr>
        <w:t>R</w:t>
      </w:r>
      <w:r w:rsidR="004B2C65">
        <w:rPr>
          <w:rFonts w:ascii="Arial" w:hAnsi="Arial" w:cs="Arial"/>
          <w:noProof/>
          <w:sz w:val="20"/>
        </w:rPr>
        <w:t>N</w:t>
      </w:r>
      <w:r w:rsidR="004B2C65" w:rsidRPr="003C0241">
        <w:rPr>
          <w:rFonts w:ascii="Arial" w:hAnsi="Arial" w:cs="Arial"/>
          <w:b/>
          <w:bCs/>
          <w:noProof/>
          <w:sz w:val="20"/>
        </w:rPr>
        <w:t xml:space="preserve">, </w:t>
      </w:r>
      <w:r w:rsidR="004B2C65" w:rsidRPr="003C0241">
        <w:rPr>
          <w:rFonts w:ascii="Arial" w:hAnsi="Arial" w:cs="Arial"/>
          <w:noProof/>
          <w:sz w:val="20"/>
        </w:rPr>
        <w:t>será prorrogada,</w:t>
      </w:r>
      <w:r w:rsidR="004B2C65">
        <w:rPr>
          <w:rFonts w:ascii="Arial" w:hAnsi="Arial" w:cs="Arial"/>
          <w:noProof/>
          <w:sz w:val="20"/>
        </w:rPr>
        <w:t xml:space="preserve"> </w:t>
      </w:r>
      <w:r w:rsidR="004B2C65" w:rsidRPr="003C0241">
        <w:rPr>
          <w:rFonts w:ascii="Arial" w:hAnsi="Arial" w:cs="Arial"/>
          <w:noProof/>
          <w:sz w:val="20"/>
        </w:rPr>
        <w:t>automaticamente, a validade por igual prazo;</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.3</w:t>
      </w:r>
      <w:r w:rsidR="004B2C65" w:rsidRPr="002F1D52">
        <w:rPr>
          <w:rFonts w:ascii="Arial" w:hAnsi="Arial" w:cs="Arial"/>
          <w:b/>
          <w:bCs/>
          <w:noProof/>
          <w:sz w:val="20"/>
        </w:rPr>
        <w:t xml:space="preserve">. </w:t>
      </w:r>
      <w:r w:rsidR="004B2C65" w:rsidRPr="002F1D52">
        <w:rPr>
          <w:rFonts w:ascii="Arial" w:hAnsi="Arial" w:cs="Arial"/>
          <w:noProof/>
          <w:sz w:val="20"/>
        </w:rPr>
        <w:t>Ao apresentar a proposta o licitante estará declarando plena aceitação das</w:t>
      </w:r>
      <w:r w:rsidR="004B2C65">
        <w:rPr>
          <w:rFonts w:ascii="Arial" w:hAnsi="Arial" w:cs="Arial"/>
          <w:noProof/>
          <w:sz w:val="20"/>
        </w:rPr>
        <w:t xml:space="preserve"> </w:t>
      </w:r>
      <w:r w:rsidR="004B2C65" w:rsidRPr="002F1D52">
        <w:rPr>
          <w:rFonts w:ascii="Arial" w:hAnsi="Arial" w:cs="Arial"/>
          <w:noProof/>
          <w:sz w:val="20"/>
        </w:rPr>
        <w:t>condições estabelecidas neste edital, sendo inalteráveis no decorrer do procedimento</w:t>
      </w:r>
      <w:r w:rsidR="004B2C65">
        <w:rPr>
          <w:rFonts w:ascii="Arial" w:hAnsi="Arial" w:cs="Arial"/>
          <w:noProof/>
          <w:sz w:val="20"/>
        </w:rPr>
        <w:t xml:space="preserve"> </w:t>
      </w:r>
      <w:r w:rsidR="004B2C65" w:rsidRPr="002F1D52">
        <w:rPr>
          <w:rFonts w:ascii="Arial" w:hAnsi="Arial" w:cs="Arial"/>
          <w:noProof/>
          <w:sz w:val="20"/>
        </w:rPr>
        <w:t>licitatório e execução do contrato, à exceção daquelas expressamente determinadas por</w:t>
      </w:r>
      <w:r w:rsidR="004B2C65">
        <w:rPr>
          <w:rFonts w:ascii="Arial" w:hAnsi="Arial" w:cs="Arial"/>
          <w:noProof/>
          <w:sz w:val="20"/>
        </w:rPr>
        <w:t xml:space="preserve"> </w:t>
      </w:r>
      <w:r w:rsidR="004B2C65" w:rsidRPr="002F1D52">
        <w:rPr>
          <w:rFonts w:ascii="Arial" w:hAnsi="Arial" w:cs="Arial"/>
          <w:noProof/>
          <w:sz w:val="20"/>
        </w:rPr>
        <w:t>este instrumento convocatório ou amparadas por lei;</w:t>
      </w:r>
    </w:p>
    <w:p w:rsidR="004B2C65" w:rsidRDefault="004B2C65" w:rsidP="004B2C65">
      <w:pPr>
        <w:jc w:val="both"/>
        <w:rPr>
          <w:rFonts w:ascii="Arial" w:hAnsi="Arial" w:cs="Arial"/>
          <w:noProof/>
          <w:sz w:val="20"/>
        </w:rPr>
      </w:pPr>
    </w:p>
    <w:p w:rsidR="004B2C65" w:rsidRDefault="004D4906" w:rsidP="004B2C65">
      <w:pPr>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.4.</w:t>
      </w:r>
      <w:r w:rsidR="004B2C65" w:rsidRPr="002F1D52">
        <w:rPr>
          <w:rFonts w:ascii="Arial" w:hAnsi="Arial" w:cs="Arial"/>
          <w:b/>
          <w:bCs/>
          <w:noProof/>
          <w:sz w:val="20"/>
        </w:rPr>
        <w:t xml:space="preserve"> </w:t>
      </w:r>
      <w:r w:rsidR="004B2C65" w:rsidRPr="002F1D52">
        <w:rPr>
          <w:rFonts w:ascii="Arial" w:hAnsi="Arial" w:cs="Arial"/>
          <w:noProof/>
          <w:sz w:val="20"/>
        </w:rPr>
        <w:t>Será desclassificada a licitante que apresentar proposta:</w:t>
      </w:r>
    </w:p>
    <w:p w:rsidR="004B2C65" w:rsidRDefault="004B2C65" w:rsidP="004B2C65">
      <w:pPr>
        <w:jc w:val="both"/>
        <w:rPr>
          <w:rFonts w:ascii="Arial" w:hAnsi="Arial" w:cs="Arial"/>
          <w:noProof/>
          <w:sz w:val="20"/>
        </w:rPr>
      </w:pPr>
    </w:p>
    <w:p w:rsidR="004B2C65" w:rsidRDefault="004D4906" w:rsidP="00332284">
      <w:pPr>
        <w:ind w:left="567"/>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.4</w:t>
      </w:r>
      <w:r w:rsidR="004B2C65" w:rsidRPr="002F1D52">
        <w:rPr>
          <w:rFonts w:ascii="Arial" w:hAnsi="Arial" w:cs="Arial"/>
          <w:b/>
          <w:bCs/>
          <w:noProof/>
          <w:sz w:val="20"/>
        </w:rPr>
        <w:t xml:space="preserve">.1. </w:t>
      </w:r>
      <w:r w:rsidR="004B2C65" w:rsidRPr="002F1D52">
        <w:rPr>
          <w:rFonts w:ascii="Arial" w:hAnsi="Arial" w:cs="Arial"/>
          <w:noProof/>
          <w:sz w:val="20"/>
        </w:rPr>
        <w:t>Que contiver objeto diverso do constante deste edital;</w:t>
      </w:r>
    </w:p>
    <w:p w:rsidR="004B2C65" w:rsidRDefault="004B2C65" w:rsidP="004B2C65">
      <w:pPr>
        <w:jc w:val="both"/>
        <w:rPr>
          <w:rFonts w:ascii="Arial" w:hAnsi="Arial" w:cs="Arial"/>
          <w:noProof/>
          <w:sz w:val="20"/>
        </w:rPr>
      </w:pPr>
    </w:p>
    <w:p w:rsidR="004B2C65" w:rsidRDefault="004D4906" w:rsidP="00332284">
      <w:pPr>
        <w:ind w:left="567"/>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.4.</w:t>
      </w:r>
      <w:r w:rsidR="004B2C65" w:rsidRPr="002F1D52">
        <w:rPr>
          <w:rFonts w:ascii="Arial" w:hAnsi="Arial" w:cs="Arial"/>
          <w:b/>
          <w:bCs/>
          <w:noProof/>
          <w:sz w:val="20"/>
        </w:rPr>
        <w:t xml:space="preserve">2. </w:t>
      </w:r>
      <w:r w:rsidR="004B2C65" w:rsidRPr="002F1D52">
        <w:rPr>
          <w:rFonts w:ascii="Arial" w:hAnsi="Arial" w:cs="Arial"/>
          <w:noProof/>
          <w:sz w:val="20"/>
        </w:rPr>
        <w:t>Não atender às exigências estatuídas pelo presente instrumento;</w:t>
      </w:r>
    </w:p>
    <w:p w:rsidR="004B2C65" w:rsidRDefault="004B2C65" w:rsidP="004B2C65">
      <w:pPr>
        <w:jc w:val="both"/>
        <w:rPr>
          <w:rFonts w:ascii="Arial" w:hAnsi="Arial" w:cs="Arial"/>
          <w:noProof/>
          <w:sz w:val="20"/>
        </w:rPr>
      </w:pPr>
    </w:p>
    <w:p w:rsidR="004B2C65" w:rsidRDefault="004D4906" w:rsidP="00332284">
      <w:pPr>
        <w:ind w:left="567"/>
        <w:jc w:val="both"/>
        <w:rPr>
          <w:rFonts w:ascii="Arial" w:hAnsi="Arial" w:cs="Arial"/>
          <w:noProof/>
          <w:sz w:val="20"/>
        </w:rPr>
      </w:pPr>
      <w:r>
        <w:rPr>
          <w:rFonts w:ascii="Arial" w:hAnsi="Arial" w:cs="Arial"/>
          <w:b/>
          <w:bCs/>
          <w:noProof/>
          <w:sz w:val="20"/>
        </w:rPr>
        <w:t>9</w:t>
      </w:r>
      <w:r w:rsidR="004B2C65">
        <w:rPr>
          <w:rFonts w:ascii="Arial" w:hAnsi="Arial" w:cs="Arial"/>
          <w:b/>
          <w:bCs/>
          <w:noProof/>
          <w:sz w:val="20"/>
        </w:rPr>
        <w:t>.4.3</w:t>
      </w:r>
      <w:r w:rsidR="004B2C65" w:rsidRPr="002F1D52">
        <w:rPr>
          <w:rFonts w:ascii="Arial" w:hAnsi="Arial" w:cs="Arial"/>
          <w:b/>
          <w:bCs/>
          <w:noProof/>
          <w:sz w:val="20"/>
        </w:rPr>
        <w:t xml:space="preserve">. </w:t>
      </w:r>
      <w:r w:rsidR="004B2C65" w:rsidRPr="002F1D52">
        <w:rPr>
          <w:rFonts w:ascii="Arial" w:hAnsi="Arial" w:cs="Arial"/>
          <w:noProof/>
          <w:sz w:val="20"/>
        </w:rPr>
        <w:t>Apresentar valores irrisórios ou zeros, incompatíveis com os preços de mercado</w:t>
      </w:r>
      <w:r w:rsidR="004B2C65">
        <w:rPr>
          <w:rFonts w:ascii="Arial" w:hAnsi="Arial" w:cs="Arial"/>
          <w:noProof/>
          <w:sz w:val="20"/>
        </w:rPr>
        <w:t xml:space="preserve"> </w:t>
      </w:r>
      <w:r w:rsidR="004B2C65" w:rsidRPr="002F1D52">
        <w:rPr>
          <w:rFonts w:ascii="Arial" w:hAnsi="Arial" w:cs="Arial"/>
          <w:noProof/>
          <w:sz w:val="20"/>
        </w:rPr>
        <w:t xml:space="preserve">acrescidos dos respectivos custos estatuídos no item </w:t>
      </w:r>
      <w:r w:rsidR="0040450C">
        <w:rPr>
          <w:rFonts w:ascii="Arial" w:hAnsi="Arial" w:cs="Arial"/>
          <w:bCs/>
          <w:noProof/>
          <w:sz w:val="20"/>
        </w:rPr>
        <w:t>7</w:t>
      </w:r>
      <w:r w:rsidR="004B2C65" w:rsidRPr="005950EE">
        <w:rPr>
          <w:rFonts w:ascii="Arial" w:hAnsi="Arial" w:cs="Arial"/>
          <w:bCs/>
          <w:noProof/>
          <w:sz w:val="20"/>
        </w:rPr>
        <w:t>.1.</w:t>
      </w:r>
      <w:r w:rsidR="00CA47AE">
        <w:rPr>
          <w:rFonts w:ascii="Arial" w:hAnsi="Arial" w:cs="Arial"/>
          <w:bCs/>
          <w:noProof/>
          <w:sz w:val="20"/>
        </w:rPr>
        <w:t>5</w:t>
      </w:r>
      <w:r w:rsidR="004B2C65" w:rsidRPr="005950EE">
        <w:rPr>
          <w:rFonts w:ascii="Arial" w:hAnsi="Arial" w:cs="Arial"/>
          <w:bCs/>
          <w:noProof/>
          <w:sz w:val="20"/>
        </w:rPr>
        <w:t xml:space="preserve">. </w:t>
      </w:r>
      <w:r w:rsidR="004B2C65" w:rsidRPr="002F1D52">
        <w:rPr>
          <w:rFonts w:ascii="Arial" w:hAnsi="Arial" w:cs="Arial"/>
          <w:noProof/>
          <w:sz w:val="20"/>
        </w:rPr>
        <w:t>deste edital;</w:t>
      </w:r>
    </w:p>
    <w:p w:rsidR="004B2C65" w:rsidRDefault="004B2C65" w:rsidP="004B2C65">
      <w:pPr>
        <w:jc w:val="both"/>
        <w:rPr>
          <w:rFonts w:ascii="Arial" w:hAnsi="Arial" w:cs="Arial"/>
          <w:noProof/>
          <w:sz w:val="20"/>
        </w:rPr>
      </w:pPr>
    </w:p>
    <w:p w:rsidR="004B2C65" w:rsidRDefault="004B2C65" w:rsidP="004B2C65">
      <w:pPr>
        <w:jc w:val="both"/>
        <w:rPr>
          <w:rFonts w:ascii="Arial" w:hAnsi="Arial" w:cs="Arial"/>
          <w:noProof/>
          <w:sz w:val="20"/>
        </w:rPr>
      </w:pPr>
    </w:p>
    <w:p w:rsidR="004B2C65" w:rsidRDefault="00332284" w:rsidP="004B2C65">
      <w:pPr>
        <w:jc w:val="both"/>
        <w:rPr>
          <w:rFonts w:ascii="Arial" w:hAnsi="Arial" w:cs="Arial"/>
          <w:b/>
          <w:noProof/>
          <w:sz w:val="20"/>
        </w:rPr>
      </w:pPr>
      <w:r>
        <w:rPr>
          <w:rFonts w:ascii="Arial" w:hAnsi="Arial" w:cs="Arial"/>
          <w:b/>
          <w:noProof/>
          <w:sz w:val="20"/>
        </w:rPr>
        <w:t>10</w:t>
      </w:r>
      <w:r w:rsidR="004B2C65">
        <w:rPr>
          <w:rFonts w:ascii="Arial" w:hAnsi="Arial" w:cs="Arial"/>
          <w:b/>
          <w:noProof/>
          <w:sz w:val="20"/>
        </w:rPr>
        <w:t>. DO JULGAMENTO DAS PROPOSTAS</w:t>
      </w:r>
    </w:p>
    <w:p w:rsidR="004B2C65" w:rsidRDefault="004B2C65" w:rsidP="004B2C65">
      <w:pPr>
        <w:jc w:val="both"/>
        <w:rPr>
          <w:rFonts w:ascii="Arial" w:hAnsi="Arial" w:cs="Arial"/>
          <w:b/>
          <w:noProof/>
          <w:sz w:val="20"/>
        </w:rPr>
      </w:pPr>
    </w:p>
    <w:p w:rsidR="002B10CF" w:rsidRPr="002B10CF" w:rsidRDefault="00332284" w:rsidP="002B10CF">
      <w:pPr>
        <w:jc w:val="both"/>
        <w:rPr>
          <w:rFonts w:ascii="Arial" w:hAnsi="Arial" w:cs="Arial"/>
          <w:bCs/>
          <w:noProof/>
          <w:sz w:val="20"/>
        </w:rPr>
      </w:pPr>
      <w:r>
        <w:rPr>
          <w:rFonts w:ascii="Arial" w:hAnsi="Arial" w:cs="Arial"/>
          <w:b/>
          <w:bCs/>
          <w:noProof/>
          <w:sz w:val="20"/>
        </w:rPr>
        <w:lastRenderedPageBreak/>
        <w:t>10</w:t>
      </w:r>
      <w:r w:rsidR="002B10CF" w:rsidRPr="008852F9">
        <w:rPr>
          <w:rFonts w:ascii="Arial" w:hAnsi="Arial" w:cs="Arial"/>
          <w:b/>
          <w:bCs/>
          <w:noProof/>
          <w:sz w:val="20"/>
        </w:rPr>
        <w:t>.1.</w:t>
      </w:r>
      <w:r w:rsidR="002B10CF" w:rsidRPr="002B10CF">
        <w:rPr>
          <w:rFonts w:ascii="Arial" w:hAnsi="Arial" w:cs="Arial"/>
          <w:bCs/>
          <w:noProof/>
          <w:sz w:val="20"/>
        </w:rPr>
        <w:t xml:space="preserve"> Abertas, ru</w:t>
      </w:r>
      <w:r w:rsidR="002B10CF">
        <w:rPr>
          <w:rFonts w:ascii="Arial" w:hAnsi="Arial" w:cs="Arial"/>
          <w:bCs/>
          <w:noProof/>
          <w:sz w:val="20"/>
        </w:rPr>
        <w:t xml:space="preserve">bricadas e lidas as propostas, o responsável pela licitação </w:t>
      </w:r>
      <w:r w:rsidR="002B10CF" w:rsidRPr="002B10CF">
        <w:rPr>
          <w:rFonts w:ascii="Arial" w:hAnsi="Arial" w:cs="Arial"/>
          <w:bCs/>
          <w:noProof/>
          <w:sz w:val="20"/>
        </w:rPr>
        <w:t>poderá</w:t>
      </w:r>
      <w:r w:rsidR="002B10CF">
        <w:rPr>
          <w:rFonts w:ascii="Arial" w:hAnsi="Arial" w:cs="Arial"/>
          <w:bCs/>
          <w:noProof/>
          <w:sz w:val="20"/>
        </w:rPr>
        <w:t xml:space="preserve"> </w:t>
      </w:r>
      <w:r w:rsidR="002B10CF" w:rsidRPr="002B10CF">
        <w:rPr>
          <w:rFonts w:ascii="Arial" w:hAnsi="Arial" w:cs="Arial"/>
          <w:bCs/>
          <w:noProof/>
          <w:sz w:val="20"/>
        </w:rPr>
        <w:t>julgá-las em outra reunião, se assim achar conveniente, fazendo-se o competente registro na</w:t>
      </w:r>
      <w:r w:rsidR="002B10CF">
        <w:rPr>
          <w:rFonts w:ascii="Arial" w:hAnsi="Arial" w:cs="Arial"/>
          <w:bCs/>
          <w:noProof/>
          <w:sz w:val="20"/>
        </w:rPr>
        <w:t xml:space="preserve"> </w:t>
      </w:r>
      <w:r w:rsidR="00494F50">
        <w:rPr>
          <w:rFonts w:ascii="Arial" w:hAnsi="Arial" w:cs="Arial"/>
          <w:bCs/>
          <w:noProof/>
          <w:sz w:val="20"/>
        </w:rPr>
        <w:t>ata da reunião;</w:t>
      </w:r>
    </w:p>
    <w:p w:rsidR="002B10CF" w:rsidRDefault="002B10CF" w:rsidP="002B10CF">
      <w:pPr>
        <w:jc w:val="both"/>
        <w:rPr>
          <w:rFonts w:ascii="Arial" w:hAnsi="Arial" w:cs="Arial"/>
          <w:bCs/>
          <w:noProof/>
          <w:sz w:val="20"/>
        </w:rPr>
      </w:pPr>
    </w:p>
    <w:p w:rsidR="0040450C" w:rsidRDefault="00332284" w:rsidP="0040450C">
      <w:pPr>
        <w:jc w:val="both"/>
        <w:rPr>
          <w:rFonts w:ascii="Arial" w:hAnsi="Arial" w:cs="Arial"/>
          <w:bCs/>
          <w:noProof/>
          <w:sz w:val="20"/>
        </w:rPr>
      </w:pPr>
      <w:r>
        <w:rPr>
          <w:rFonts w:ascii="Arial" w:hAnsi="Arial" w:cs="Arial"/>
          <w:b/>
          <w:bCs/>
          <w:noProof/>
          <w:sz w:val="20"/>
        </w:rPr>
        <w:t>10</w:t>
      </w:r>
      <w:r w:rsidR="002B10CF" w:rsidRPr="008852F9">
        <w:rPr>
          <w:rFonts w:ascii="Arial" w:hAnsi="Arial" w:cs="Arial"/>
          <w:b/>
          <w:bCs/>
          <w:noProof/>
          <w:sz w:val="20"/>
        </w:rPr>
        <w:t>.2.</w:t>
      </w:r>
      <w:r w:rsidR="002B10CF">
        <w:rPr>
          <w:rFonts w:ascii="Arial" w:hAnsi="Arial" w:cs="Arial"/>
          <w:bCs/>
          <w:noProof/>
          <w:sz w:val="20"/>
        </w:rPr>
        <w:t xml:space="preserve"> </w:t>
      </w:r>
      <w:r w:rsidR="0040450C">
        <w:rPr>
          <w:rFonts w:ascii="Arial" w:hAnsi="Arial" w:cs="Arial"/>
          <w:noProof/>
          <w:sz w:val="20"/>
        </w:rPr>
        <w:t>No j</w:t>
      </w:r>
      <w:r w:rsidR="0040450C" w:rsidRPr="0040450C">
        <w:rPr>
          <w:rFonts w:ascii="Arial" w:hAnsi="Arial" w:cs="Arial"/>
          <w:bCs/>
          <w:noProof/>
          <w:sz w:val="20"/>
        </w:rPr>
        <w:t>ulgamento das propostas será considerado como critério de</w:t>
      </w:r>
      <w:r w:rsidR="0040450C">
        <w:rPr>
          <w:rFonts w:ascii="Arial" w:hAnsi="Arial" w:cs="Arial"/>
          <w:bCs/>
          <w:noProof/>
          <w:sz w:val="20"/>
        </w:rPr>
        <w:t xml:space="preserve"> </w:t>
      </w:r>
      <w:r w:rsidR="0040450C" w:rsidRPr="0040450C">
        <w:rPr>
          <w:rFonts w:ascii="Arial" w:hAnsi="Arial" w:cs="Arial"/>
          <w:bCs/>
          <w:noProof/>
          <w:sz w:val="20"/>
        </w:rPr>
        <w:t>classi</w:t>
      </w:r>
      <w:r w:rsidR="00CA47AE">
        <w:rPr>
          <w:rFonts w:ascii="Arial" w:hAnsi="Arial" w:cs="Arial"/>
          <w:bCs/>
          <w:noProof/>
          <w:sz w:val="20"/>
        </w:rPr>
        <w:t>ficação e seleção o menor preço</w:t>
      </w:r>
      <w:r w:rsidR="0040450C" w:rsidRPr="0040450C">
        <w:rPr>
          <w:rFonts w:ascii="Arial" w:hAnsi="Arial" w:cs="Arial"/>
          <w:bCs/>
          <w:noProof/>
          <w:sz w:val="20"/>
        </w:rPr>
        <w:t>.</w:t>
      </w:r>
    </w:p>
    <w:p w:rsidR="006D66F7" w:rsidRDefault="006D66F7" w:rsidP="0040450C">
      <w:pPr>
        <w:jc w:val="both"/>
        <w:rPr>
          <w:rFonts w:ascii="Arial" w:hAnsi="Arial" w:cs="Arial"/>
          <w:bCs/>
          <w:noProof/>
          <w:sz w:val="20"/>
        </w:rPr>
      </w:pPr>
    </w:p>
    <w:p w:rsidR="006D66F7" w:rsidRDefault="00332284" w:rsidP="006D66F7">
      <w:pPr>
        <w:jc w:val="both"/>
        <w:rPr>
          <w:rFonts w:ascii="Arial" w:hAnsi="Arial" w:cs="Arial"/>
          <w:bCs/>
          <w:noProof/>
          <w:sz w:val="20"/>
        </w:rPr>
      </w:pPr>
      <w:r>
        <w:rPr>
          <w:rFonts w:ascii="Arial" w:hAnsi="Arial" w:cs="Arial"/>
          <w:b/>
          <w:bCs/>
          <w:noProof/>
          <w:sz w:val="20"/>
        </w:rPr>
        <w:t>10</w:t>
      </w:r>
      <w:r w:rsidR="006D66F7" w:rsidRPr="006D66F7">
        <w:rPr>
          <w:rFonts w:ascii="Arial" w:hAnsi="Arial" w:cs="Arial"/>
          <w:b/>
          <w:bCs/>
          <w:noProof/>
          <w:sz w:val="20"/>
        </w:rPr>
        <w:t>.3.</w:t>
      </w:r>
      <w:r w:rsidR="006D66F7">
        <w:rPr>
          <w:rFonts w:ascii="Arial" w:hAnsi="Arial" w:cs="Arial"/>
          <w:bCs/>
          <w:noProof/>
          <w:sz w:val="20"/>
        </w:rPr>
        <w:t xml:space="preserve"> </w:t>
      </w:r>
      <w:r w:rsidR="006D66F7" w:rsidRPr="006D66F7">
        <w:rPr>
          <w:rFonts w:ascii="Arial" w:hAnsi="Arial" w:cs="Arial"/>
          <w:bCs/>
          <w:noProof/>
          <w:sz w:val="20"/>
        </w:rPr>
        <w:t>O objeto deste Convite e anexos</w:t>
      </w:r>
      <w:r w:rsidR="006D66F7" w:rsidRPr="006D66F7">
        <w:rPr>
          <w:rFonts w:ascii="Arial" w:hAnsi="Arial" w:cs="Arial"/>
          <w:b/>
          <w:bCs/>
          <w:noProof/>
          <w:sz w:val="20"/>
        </w:rPr>
        <w:t xml:space="preserve"> </w:t>
      </w:r>
      <w:r w:rsidR="006D66F7" w:rsidRPr="006D66F7">
        <w:rPr>
          <w:rFonts w:ascii="Arial" w:hAnsi="Arial" w:cs="Arial"/>
          <w:bCs/>
          <w:noProof/>
          <w:sz w:val="20"/>
        </w:rPr>
        <w:t>será adjudicado à empresa cuja proposta</w:t>
      </w:r>
      <w:r w:rsidR="006D66F7">
        <w:rPr>
          <w:rFonts w:ascii="Arial" w:hAnsi="Arial" w:cs="Arial"/>
          <w:bCs/>
          <w:noProof/>
          <w:sz w:val="20"/>
        </w:rPr>
        <w:t xml:space="preserve"> </w:t>
      </w:r>
      <w:r w:rsidR="006D66F7" w:rsidRPr="006D66F7">
        <w:rPr>
          <w:rFonts w:ascii="Arial" w:hAnsi="Arial" w:cs="Arial"/>
          <w:bCs/>
          <w:noProof/>
          <w:sz w:val="20"/>
        </w:rPr>
        <w:t>for considerada vencedora.</w:t>
      </w:r>
    </w:p>
    <w:p w:rsidR="00CA47AE" w:rsidRDefault="00CA47AE" w:rsidP="006D66F7">
      <w:pPr>
        <w:jc w:val="both"/>
        <w:rPr>
          <w:rFonts w:ascii="Arial" w:hAnsi="Arial" w:cs="Arial"/>
          <w:bCs/>
          <w:noProof/>
          <w:sz w:val="20"/>
        </w:rPr>
      </w:pPr>
    </w:p>
    <w:p w:rsidR="00CA47AE" w:rsidRDefault="00332284" w:rsidP="006D66F7">
      <w:pPr>
        <w:jc w:val="both"/>
        <w:rPr>
          <w:rFonts w:ascii="Arial" w:hAnsi="Arial" w:cs="Arial"/>
          <w:bCs/>
          <w:noProof/>
          <w:sz w:val="20"/>
        </w:rPr>
      </w:pPr>
      <w:r>
        <w:rPr>
          <w:rFonts w:ascii="Arial" w:hAnsi="Arial" w:cs="Arial"/>
          <w:b/>
          <w:bCs/>
          <w:noProof/>
          <w:sz w:val="20"/>
        </w:rPr>
        <w:t>10</w:t>
      </w:r>
      <w:r w:rsidR="00CA47AE" w:rsidRPr="00CA47AE">
        <w:rPr>
          <w:rFonts w:ascii="Arial" w:hAnsi="Arial" w:cs="Arial"/>
          <w:b/>
          <w:bCs/>
          <w:noProof/>
          <w:sz w:val="20"/>
        </w:rPr>
        <w:t>.4.</w:t>
      </w:r>
      <w:r w:rsidR="00CA47AE">
        <w:rPr>
          <w:rFonts w:ascii="Arial" w:hAnsi="Arial" w:cs="Arial"/>
          <w:bCs/>
          <w:noProof/>
          <w:sz w:val="20"/>
        </w:rPr>
        <w:t xml:space="preserve"> </w:t>
      </w:r>
      <w:r w:rsidR="00CA47AE" w:rsidRPr="00CA47AE">
        <w:rPr>
          <w:rFonts w:ascii="Arial" w:hAnsi="Arial" w:cs="Arial"/>
          <w:bCs/>
          <w:noProof/>
          <w:sz w:val="20"/>
        </w:rPr>
        <w:t xml:space="preserve">As propostas serão julgadas pela </w:t>
      </w:r>
      <w:r w:rsidR="00CA47AE">
        <w:rPr>
          <w:rFonts w:ascii="Arial" w:hAnsi="Arial" w:cs="Arial"/>
          <w:bCs/>
          <w:noProof/>
          <w:sz w:val="20"/>
        </w:rPr>
        <w:t xml:space="preserve">Responsável da Licitação </w:t>
      </w:r>
      <w:r w:rsidR="00CA47AE" w:rsidRPr="00CA47AE">
        <w:rPr>
          <w:rFonts w:ascii="Arial" w:hAnsi="Arial" w:cs="Arial"/>
          <w:bCs/>
          <w:noProof/>
          <w:sz w:val="20"/>
        </w:rPr>
        <w:t>levando-se em conta o menor preço dentre as propostas que apresentarem prestação de serviços que atendam às especificações mínimas exigidas nesta Carta Convite;</w:t>
      </w:r>
    </w:p>
    <w:p w:rsidR="00D0264B" w:rsidRDefault="00D0264B" w:rsidP="006D66F7">
      <w:pPr>
        <w:jc w:val="both"/>
        <w:rPr>
          <w:rFonts w:ascii="Arial" w:hAnsi="Arial" w:cs="Arial"/>
          <w:bCs/>
          <w:noProof/>
          <w:sz w:val="20"/>
        </w:rPr>
      </w:pPr>
    </w:p>
    <w:p w:rsidR="00D0264B" w:rsidRDefault="00332284" w:rsidP="006D66F7">
      <w:pPr>
        <w:jc w:val="both"/>
        <w:rPr>
          <w:rFonts w:ascii="Arial" w:hAnsi="Arial" w:cs="Arial"/>
          <w:bCs/>
          <w:noProof/>
          <w:sz w:val="20"/>
        </w:rPr>
      </w:pPr>
      <w:r>
        <w:rPr>
          <w:rFonts w:ascii="Arial" w:hAnsi="Arial" w:cs="Arial"/>
          <w:b/>
          <w:bCs/>
          <w:noProof/>
          <w:sz w:val="20"/>
        </w:rPr>
        <w:t>10</w:t>
      </w:r>
      <w:r w:rsidR="00D0264B" w:rsidRPr="00D0264B">
        <w:rPr>
          <w:rFonts w:ascii="Arial" w:hAnsi="Arial" w:cs="Arial"/>
          <w:b/>
          <w:bCs/>
          <w:noProof/>
          <w:sz w:val="20"/>
        </w:rPr>
        <w:t>.5.</w:t>
      </w:r>
      <w:r w:rsidR="00D0264B">
        <w:rPr>
          <w:rFonts w:ascii="Arial" w:hAnsi="Arial" w:cs="Arial"/>
          <w:bCs/>
          <w:noProof/>
          <w:sz w:val="20"/>
        </w:rPr>
        <w:t xml:space="preserve"> </w:t>
      </w:r>
      <w:r w:rsidR="00D0264B" w:rsidRPr="00CB5A52">
        <w:rPr>
          <w:rFonts w:ascii="Arial" w:hAnsi="Arial" w:cs="Arial"/>
          <w:b/>
          <w:bCs/>
          <w:noProof/>
          <w:sz w:val="20"/>
        </w:rPr>
        <w:t>No caso de empate entre as duas ou mais propostas, a escolha se fará, obrigatoriamente, por sorteio, em ato público, para o qual todas as licitantes serão convocadas, vedado qualquer outro procedimento;</w:t>
      </w:r>
    </w:p>
    <w:p w:rsidR="00D0264B" w:rsidRDefault="00D0264B" w:rsidP="006D66F7">
      <w:pPr>
        <w:jc w:val="both"/>
        <w:rPr>
          <w:rFonts w:ascii="Arial" w:hAnsi="Arial" w:cs="Arial"/>
          <w:bCs/>
          <w:noProof/>
          <w:sz w:val="20"/>
        </w:rPr>
      </w:pPr>
    </w:p>
    <w:p w:rsidR="00D0264B" w:rsidRDefault="00332284" w:rsidP="006D66F7">
      <w:pPr>
        <w:jc w:val="both"/>
        <w:rPr>
          <w:rFonts w:ascii="Arial" w:hAnsi="Arial" w:cs="Arial"/>
          <w:bCs/>
          <w:noProof/>
          <w:sz w:val="20"/>
        </w:rPr>
      </w:pPr>
      <w:r>
        <w:rPr>
          <w:rFonts w:ascii="Arial" w:hAnsi="Arial" w:cs="Arial"/>
          <w:b/>
          <w:bCs/>
          <w:noProof/>
          <w:sz w:val="20"/>
        </w:rPr>
        <w:t>10</w:t>
      </w:r>
      <w:r w:rsidR="00D0264B" w:rsidRPr="00E6581D">
        <w:rPr>
          <w:rFonts w:ascii="Arial" w:hAnsi="Arial" w:cs="Arial"/>
          <w:b/>
          <w:bCs/>
          <w:noProof/>
          <w:sz w:val="20"/>
        </w:rPr>
        <w:t>.6.</w:t>
      </w:r>
      <w:r w:rsidR="00D0264B">
        <w:rPr>
          <w:rFonts w:ascii="Arial" w:hAnsi="Arial" w:cs="Arial"/>
          <w:bCs/>
          <w:noProof/>
          <w:sz w:val="20"/>
        </w:rPr>
        <w:t xml:space="preserve"> </w:t>
      </w:r>
      <w:r w:rsidR="00D0264B" w:rsidRPr="00E6581D">
        <w:rPr>
          <w:rFonts w:ascii="Arial" w:hAnsi="Arial" w:cs="Arial"/>
          <w:bCs/>
          <w:noProof/>
          <w:sz w:val="20"/>
        </w:rPr>
        <w:t xml:space="preserve">As condições estabelecidas nesta Carta Convite, no que aplicar, farão parte do Contrato </w:t>
      </w:r>
      <w:r w:rsidR="00D0264B" w:rsidRPr="00BB76FA">
        <w:rPr>
          <w:rFonts w:ascii="Arial" w:hAnsi="Arial" w:cs="Arial"/>
          <w:bCs/>
          <w:noProof/>
          <w:sz w:val="20"/>
        </w:rPr>
        <w:t>(Anexo</w:t>
      </w:r>
      <w:r w:rsidR="00967D3D" w:rsidRPr="00BB76FA">
        <w:rPr>
          <w:rFonts w:ascii="Arial" w:hAnsi="Arial" w:cs="Arial"/>
          <w:bCs/>
          <w:noProof/>
          <w:sz w:val="20"/>
        </w:rPr>
        <w:t>I</w:t>
      </w:r>
      <w:r w:rsidR="00D0264B" w:rsidRPr="00BB76FA">
        <w:rPr>
          <w:rFonts w:ascii="Arial" w:hAnsi="Arial" w:cs="Arial"/>
          <w:bCs/>
          <w:noProof/>
          <w:sz w:val="20"/>
        </w:rPr>
        <w:t>V)</w:t>
      </w:r>
      <w:r w:rsidR="00D0264B" w:rsidRPr="00E6581D">
        <w:rPr>
          <w:rFonts w:ascii="Arial" w:hAnsi="Arial" w:cs="Arial"/>
          <w:bCs/>
          <w:noProof/>
          <w:sz w:val="20"/>
        </w:rPr>
        <w:t xml:space="preserve"> correspondente, independentemente de transcrição em seu texto;</w:t>
      </w:r>
    </w:p>
    <w:p w:rsidR="00E6581D" w:rsidRDefault="00E6581D" w:rsidP="006D66F7">
      <w:pPr>
        <w:jc w:val="both"/>
        <w:rPr>
          <w:rFonts w:ascii="Arial" w:hAnsi="Arial" w:cs="Arial"/>
          <w:bCs/>
          <w:noProof/>
          <w:sz w:val="20"/>
        </w:rPr>
      </w:pPr>
    </w:p>
    <w:p w:rsidR="00E6581D" w:rsidRPr="00E6581D" w:rsidRDefault="00332284" w:rsidP="006D66F7">
      <w:pPr>
        <w:jc w:val="both"/>
        <w:rPr>
          <w:rFonts w:ascii="Arial" w:hAnsi="Arial" w:cs="Arial"/>
          <w:bCs/>
          <w:noProof/>
          <w:sz w:val="20"/>
        </w:rPr>
      </w:pPr>
      <w:r>
        <w:rPr>
          <w:rFonts w:ascii="Arial" w:hAnsi="Arial" w:cs="Arial"/>
          <w:b/>
          <w:bCs/>
          <w:noProof/>
          <w:sz w:val="20"/>
        </w:rPr>
        <w:t>10</w:t>
      </w:r>
      <w:r w:rsidR="00E6581D" w:rsidRPr="00E6581D">
        <w:rPr>
          <w:rFonts w:ascii="Arial" w:hAnsi="Arial" w:cs="Arial"/>
          <w:b/>
          <w:bCs/>
          <w:noProof/>
          <w:sz w:val="20"/>
        </w:rPr>
        <w:t>.7.</w:t>
      </w:r>
      <w:r w:rsidR="00E6581D">
        <w:rPr>
          <w:rFonts w:ascii="Arial" w:hAnsi="Arial" w:cs="Arial"/>
          <w:bCs/>
          <w:noProof/>
          <w:sz w:val="20"/>
        </w:rPr>
        <w:t xml:space="preserve"> </w:t>
      </w:r>
      <w:r w:rsidR="00E6581D" w:rsidRPr="00E6581D">
        <w:rPr>
          <w:rFonts w:ascii="Arial" w:hAnsi="Arial" w:cs="Arial"/>
          <w:bCs/>
          <w:noProof/>
          <w:sz w:val="20"/>
        </w:rPr>
        <w:t>Caso a empresa se recu</w:t>
      </w:r>
      <w:r w:rsidR="00E6581D">
        <w:rPr>
          <w:rFonts w:ascii="Arial" w:hAnsi="Arial" w:cs="Arial"/>
          <w:bCs/>
          <w:noProof/>
          <w:sz w:val="20"/>
        </w:rPr>
        <w:t>se a assinar o contrato, o CAU/RN</w:t>
      </w:r>
      <w:r w:rsidR="00E6581D" w:rsidRPr="00E6581D">
        <w:rPr>
          <w:rFonts w:ascii="Arial" w:hAnsi="Arial" w:cs="Arial"/>
          <w:bCs/>
          <w:noProof/>
          <w:sz w:val="20"/>
        </w:rPr>
        <w:t xml:space="preserve"> poderá optar pela Adjudicação aos demais classificados, obedecida a ordem e classificação para fazê-lo em igual prazo e nas mesmas condições propostas pelo 1º classificado, inclusive quanto aos preços, ou optar pela abertura de nova Licitação.</w:t>
      </w:r>
    </w:p>
    <w:p w:rsidR="0040450C" w:rsidRPr="00E6581D" w:rsidRDefault="0040450C" w:rsidP="002B10CF">
      <w:pPr>
        <w:jc w:val="both"/>
        <w:rPr>
          <w:rFonts w:ascii="Arial" w:hAnsi="Arial" w:cs="Arial"/>
          <w:noProof/>
          <w:sz w:val="20"/>
        </w:rPr>
      </w:pPr>
    </w:p>
    <w:p w:rsidR="002B10CF" w:rsidRDefault="00332284" w:rsidP="002B10CF">
      <w:pPr>
        <w:jc w:val="both"/>
        <w:rPr>
          <w:rFonts w:ascii="Arial" w:hAnsi="Arial" w:cs="Arial"/>
          <w:bCs/>
          <w:noProof/>
          <w:sz w:val="20"/>
        </w:rPr>
      </w:pPr>
      <w:r>
        <w:rPr>
          <w:rFonts w:ascii="Arial" w:hAnsi="Arial" w:cs="Arial"/>
          <w:b/>
          <w:bCs/>
          <w:noProof/>
          <w:sz w:val="20"/>
        </w:rPr>
        <w:t>10</w:t>
      </w:r>
      <w:r w:rsidR="006D66F7">
        <w:rPr>
          <w:rFonts w:ascii="Arial" w:hAnsi="Arial" w:cs="Arial"/>
          <w:b/>
          <w:bCs/>
          <w:noProof/>
          <w:sz w:val="20"/>
        </w:rPr>
        <w:t>.</w:t>
      </w:r>
      <w:r w:rsidR="00E6581D">
        <w:rPr>
          <w:rFonts w:ascii="Arial" w:hAnsi="Arial" w:cs="Arial"/>
          <w:b/>
          <w:bCs/>
          <w:noProof/>
          <w:sz w:val="20"/>
        </w:rPr>
        <w:t>8</w:t>
      </w:r>
      <w:r w:rsidR="002B10CF" w:rsidRPr="008852F9">
        <w:rPr>
          <w:rFonts w:ascii="Arial" w:hAnsi="Arial" w:cs="Arial"/>
          <w:b/>
          <w:bCs/>
          <w:noProof/>
          <w:sz w:val="20"/>
        </w:rPr>
        <w:t>.</w:t>
      </w:r>
      <w:r w:rsidR="002B10CF">
        <w:rPr>
          <w:rFonts w:ascii="Arial" w:hAnsi="Arial" w:cs="Arial"/>
          <w:bCs/>
          <w:noProof/>
          <w:sz w:val="20"/>
        </w:rPr>
        <w:t xml:space="preserve"> O responsável pela licitação</w:t>
      </w:r>
      <w:r w:rsidR="002B10CF" w:rsidRPr="002B10CF">
        <w:rPr>
          <w:rFonts w:ascii="Arial" w:hAnsi="Arial" w:cs="Arial"/>
          <w:bCs/>
          <w:noProof/>
          <w:sz w:val="20"/>
        </w:rPr>
        <w:t xml:space="preserve"> desclassificará as propostas que:</w:t>
      </w:r>
    </w:p>
    <w:p w:rsidR="002B10CF" w:rsidRDefault="002B10CF" w:rsidP="002B10CF">
      <w:pPr>
        <w:jc w:val="both"/>
        <w:rPr>
          <w:rFonts w:ascii="Arial" w:hAnsi="Arial" w:cs="Arial"/>
          <w:bCs/>
          <w:noProof/>
          <w:sz w:val="20"/>
        </w:rPr>
      </w:pPr>
    </w:p>
    <w:p w:rsidR="002B10CF" w:rsidRDefault="002B10CF" w:rsidP="002B10CF">
      <w:pPr>
        <w:ind w:left="709"/>
        <w:jc w:val="both"/>
        <w:rPr>
          <w:rFonts w:ascii="Arial" w:hAnsi="Arial" w:cs="Arial"/>
          <w:bCs/>
          <w:noProof/>
          <w:sz w:val="20"/>
        </w:rPr>
      </w:pPr>
      <w:r w:rsidRPr="002B10CF">
        <w:rPr>
          <w:rFonts w:ascii="Arial" w:hAnsi="Arial" w:cs="Arial"/>
          <w:bCs/>
          <w:noProof/>
          <w:sz w:val="20"/>
        </w:rPr>
        <w:t>a) Não atenderem às exigências contidas nesta Carta Convite e seus anexos, ou imponham</w:t>
      </w:r>
      <w:r>
        <w:rPr>
          <w:rFonts w:ascii="Arial" w:hAnsi="Arial" w:cs="Arial"/>
          <w:bCs/>
          <w:noProof/>
          <w:sz w:val="20"/>
        </w:rPr>
        <w:t xml:space="preserve"> </w:t>
      </w:r>
      <w:r w:rsidRPr="002B10CF">
        <w:rPr>
          <w:rFonts w:ascii="Arial" w:hAnsi="Arial" w:cs="Arial"/>
          <w:bCs/>
          <w:noProof/>
          <w:sz w:val="20"/>
        </w:rPr>
        <w:t>condições não p</w:t>
      </w:r>
      <w:r w:rsidR="00494F50">
        <w:rPr>
          <w:rFonts w:ascii="Arial" w:hAnsi="Arial" w:cs="Arial"/>
          <w:bCs/>
          <w:noProof/>
          <w:sz w:val="20"/>
        </w:rPr>
        <w:t>revistas neste ato convocatório;</w:t>
      </w:r>
    </w:p>
    <w:p w:rsidR="002B10CF" w:rsidRDefault="002B10CF" w:rsidP="002B10CF">
      <w:pPr>
        <w:ind w:left="709"/>
        <w:jc w:val="both"/>
        <w:rPr>
          <w:rFonts w:ascii="Arial" w:hAnsi="Arial" w:cs="Arial"/>
          <w:bCs/>
          <w:noProof/>
          <w:sz w:val="20"/>
        </w:rPr>
      </w:pPr>
      <w:r w:rsidRPr="002B10CF">
        <w:rPr>
          <w:rFonts w:ascii="Arial" w:hAnsi="Arial" w:cs="Arial"/>
          <w:bCs/>
          <w:noProof/>
          <w:sz w:val="20"/>
        </w:rPr>
        <w:t>b) Apresentarem preço manifestamente inexeqüível, assim considerado aquele que não venha</w:t>
      </w:r>
      <w:r>
        <w:rPr>
          <w:rFonts w:ascii="Arial" w:hAnsi="Arial" w:cs="Arial"/>
          <w:bCs/>
          <w:noProof/>
          <w:sz w:val="20"/>
        </w:rPr>
        <w:t xml:space="preserve"> </w:t>
      </w:r>
      <w:r w:rsidRPr="002B10CF">
        <w:rPr>
          <w:rFonts w:ascii="Arial" w:hAnsi="Arial" w:cs="Arial"/>
          <w:bCs/>
          <w:noProof/>
          <w:sz w:val="20"/>
        </w:rPr>
        <w:t>a ter demonstrado sua viabilidade, através de documentação que comprove que os custos que</w:t>
      </w:r>
      <w:r>
        <w:rPr>
          <w:rFonts w:ascii="Arial" w:hAnsi="Arial" w:cs="Arial"/>
          <w:bCs/>
          <w:noProof/>
          <w:sz w:val="20"/>
        </w:rPr>
        <w:t xml:space="preserve"> </w:t>
      </w:r>
      <w:r w:rsidRPr="002B10CF">
        <w:rPr>
          <w:rFonts w:ascii="Arial" w:hAnsi="Arial" w:cs="Arial"/>
          <w:bCs/>
          <w:noProof/>
          <w:sz w:val="20"/>
        </w:rPr>
        <w:t xml:space="preserve">o compõem </w:t>
      </w:r>
      <w:r w:rsidR="00494F50">
        <w:rPr>
          <w:rFonts w:ascii="Arial" w:hAnsi="Arial" w:cs="Arial"/>
          <w:bCs/>
          <w:noProof/>
          <w:sz w:val="20"/>
        </w:rPr>
        <w:t>são coerentes com os de mercado;</w:t>
      </w:r>
    </w:p>
    <w:p w:rsidR="002B10CF" w:rsidRPr="00556543" w:rsidRDefault="002B10CF" w:rsidP="002B10CF">
      <w:pPr>
        <w:ind w:left="709"/>
        <w:jc w:val="both"/>
        <w:rPr>
          <w:rFonts w:ascii="Arial" w:hAnsi="Arial" w:cs="Arial"/>
          <w:b/>
          <w:bCs/>
          <w:noProof/>
          <w:sz w:val="20"/>
        </w:rPr>
      </w:pPr>
    </w:p>
    <w:p w:rsidR="00BB76FA" w:rsidRDefault="00BB76FA" w:rsidP="004B2C65">
      <w:pPr>
        <w:jc w:val="both"/>
        <w:rPr>
          <w:rFonts w:ascii="Arial" w:hAnsi="Arial" w:cs="Arial"/>
          <w:b/>
          <w:bCs/>
          <w:noProof/>
          <w:sz w:val="20"/>
        </w:rPr>
      </w:pPr>
    </w:p>
    <w:p w:rsidR="004B2C65" w:rsidRDefault="00332284" w:rsidP="004B2C65">
      <w:pPr>
        <w:jc w:val="both"/>
        <w:rPr>
          <w:rFonts w:ascii="Arial" w:hAnsi="Arial" w:cs="Arial"/>
          <w:b/>
          <w:bCs/>
          <w:noProof/>
          <w:sz w:val="20"/>
        </w:rPr>
      </w:pPr>
      <w:r>
        <w:rPr>
          <w:rFonts w:ascii="Arial" w:hAnsi="Arial" w:cs="Arial"/>
          <w:b/>
          <w:bCs/>
          <w:noProof/>
          <w:sz w:val="20"/>
        </w:rPr>
        <w:t>11</w:t>
      </w:r>
      <w:r w:rsidR="004B2C65" w:rsidRPr="00337A98">
        <w:rPr>
          <w:rFonts w:ascii="Arial" w:hAnsi="Arial" w:cs="Arial"/>
          <w:b/>
          <w:bCs/>
          <w:noProof/>
          <w:sz w:val="20"/>
        </w:rPr>
        <w:t>. DA IMPUGNAÇÃO E DOS RECURSOS</w:t>
      </w:r>
    </w:p>
    <w:p w:rsidR="004B2C65" w:rsidRDefault="004B2C65" w:rsidP="004B2C65">
      <w:pPr>
        <w:jc w:val="both"/>
        <w:rPr>
          <w:rFonts w:ascii="Arial" w:hAnsi="Arial" w:cs="Arial"/>
          <w:b/>
          <w:bCs/>
          <w:noProof/>
          <w:sz w:val="20"/>
        </w:rPr>
      </w:pPr>
    </w:p>
    <w:p w:rsidR="00E90FCA" w:rsidRDefault="00332284" w:rsidP="00E90FCA">
      <w:pPr>
        <w:jc w:val="both"/>
        <w:rPr>
          <w:rFonts w:ascii="Arial" w:hAnsi="Arial" w:cs="Arial"/>
          <w:bCs/>
          <w:noProof/>
          <w:sz w:val="20"/>
        </w:rPr>
      </w:pPr>
      <w:r>
        <w:rPr>
          <w:rFonts w:ascii="Arial" w:hAnsi="Arial" w:cs="Arial"/>
          <w:b/>
          <w:bCs/>
          <w:noProof/>
          <w:sz w:val="20"/>
        </w:rPr>
        <w:t>11</w:t>
      </w:r>
      <w:r w:rsidR="00E90FCA" w:rsidRPr="00A82290">
        <w:rPr>
          <w:rFonts w:ascii="Arial" w:hAnsi="Arial" w:cs="Arial"/>
          <w:b/>
          <w:bCs/>
          <w:noProof/>
          <w:sz w:val="20"/>
        </w:rPr>
        <w:t>.1.</w:t>
      </w:r>
      <w:r w:rsidR="00E90FCA">
        <w:rPr>
          <w:rFonts w:ascii="Arial" w:hAnsi="Arial" w:cs="Arial"/>
          <w:bCs/>
          <w:noProof/>
          <w:sz w:val="20"/>
        </w:rPr>
        <w:t xml:space="preserve"> </w:t>
      </w:r>
      <w:r w:rsidR="00E90FCA" w:rsidRPr="00337A98">
        <w:rPr>
          <w:rFonts w:ascii="Arial" w:hAnsi="Arial" w:cs="Arial"/>
          <w:noProof/>
          <w:sz w:val="20"/>
        </w:rPr>
        <w:t>Até 2 (dois) dias úteis anteriores à data fixada para recebimento das propostas,</w:t>
      </w:r>
      <w:r w:rsidR="00E90FCA">
        <w:rPr>
          <w:rFonts w:ascii="Arial" w:hAnsi="Arial" w:cs="Arial"/>
          <w:noProof/>
          <w:sz w:val="20"/>
        </w:rPr>
        <w:t xml:space="preserve"> </w:t>
      </w:r>
      <w:r w:rsidR="00E90FCA" w:rsidRPr="00337A98">
        <w:rPr>
          <w:rFonts w:ascii="Arial" w:hAnsi="Arial" w:cs="Arial"/>
          <w:noProof/>
          <w:sz w:val="20"/>
        </w:rPr>
        <w:t>qualquer pessoa poderá solicitar esclarecimentos ou impugnar o ato convocatório deste</w:t>
      </w:r>
      <w:r w:rsidR="00E90FCA">
        <w:rPr>
          <w:rFonts w:ascii="Arial" w:hAnsi="Arial" w:cs="Arial"/>
          <w:noProof/>
          <w:sz w:val="20"/>
        </w:rPr>
        <w:t xml:space="preserve"> convite, devendo</w:t>
      </w:r>
      <w:r w:rsidR="00E90FCA" w:rsidRPr="00E90FCA">
        <w:rPr>
          <w:rFonts w:ascii="Arial" w:hAnsi="Arial" w:cs="Arial"/>
          <w:bCs/>
          <w:noProof/>
          <w:sz w:val="20"/>
        </w:rPr>
        <w:t xml:space="preserve"> a impugnação ser protocolada de segunda a sexta-feira, das </w:t>
      </w:r>
      <w:r w:rsidR="00E90FCA">
        <w:rPr>
          <w:rFonts w:ascii="Arial" w:hAnsi="Arial" w:cs="Arial"/>
          <w:bCs/>
          <w:noProof/>
          <w:sz w:val="20"/>
        </w:rPr>
        <w:t>08</w:t>
      </w:r>
      <w:r w:rsidR="00E90FCA" w:rsidRPr="00E90FCA">
        <w:rPr>
          <w:rFonts w:ascii="Arial" w:hAnsi="Arial" w:cs="Arial"/>
          <w:bCs/>
          <w:noProof/>
          <w:sz w:val="20"/>
        </w:rPr>
        <w:t>:00 às</w:t>
      </w:r>
      <w:r w:rsidR="00E90FCA">
        <w:rPr>
          <w:rFonts w:ascii="Arial" w:hAnsi="Arial" w:cs="Arial"/>
          <w:bCs/>
          <w:noProof/>
          <w:sz w:val="20"/>
        </w:rPr>
        <w:t xml:space="preserve"> 14:00h no endereço constante no rodapé desta página;</w:t>
      </w:r>
    </w:p>
    <w:p w:rsidR="00332284" w:rsidRDefault="00332284" w:rsidP="00E90FCA">
      <w:pPr>
        <w:jc w:val="both"/>
        <w:rPr>
          <w:rFonts w:ascii="Arial" w:hAnsi="Arial" w:cs="Arial"/>
          <w:bCs/>
          <w:noProof/>
          <w:sz w:val="20"/>
        </w:rPr>
      </w:pPr>
    </w:p>
    <w:p w:rsidR="009F4F39" w:rsidRDefault="00332284" w:rsidP="00E90FCA">
      <w:pPr>
        <w:jc w:val="both"/>
        <w:rPr>
          <w:rFonts w:ascii="Arial" w:hAnsi="Arial" w:cs="Arial"/>
          <w:bCs/>
          <w:noProof/>
          <w:sz w:val="20"/>
        </w:rPr>
      </w:pPr>
      <w:r w:rsidRPr="00332284">
        <w:rPr>
          <w:rFonts w:ascii="Arial" w:hAnsi="Arial" w:cs="Arial"/>
          <w:b/>
          <w:bCs/>
          <w:noProof/>
          <w:sz w:val="20"/>
        </w:rPr>
        <w:t>11</w:t>
      </w:r>
      <w:r w:rsidR="00E90FCA" w:rsidRPr="00A82290">
        <w:rPr>
          <w:rFonts w:ascii="Arial" w:hAnsi="Arial" w:cs="Arial"/>
          <w:b/>
          <w:bCs/>
          <w:noProof/>
          <w:sz w:val="20"/>
        </w:rPr>
        <w:t>.2.</w:t>
      </w:r>
      <w:r w:rsidR="00E90FCA">
        <w:rPr>
          <w:rFonts w:ascii="Arial" w:hAnsi="Arial" w:cs="Arial"/>
          <w:bCs/>
          <w:noProof/>
          <w:sz w:val="20"/>
        </w:rPr>
        <w:t xml:space="preserve"> </w:t>
      </w:r>
      <w:r w:rsidR="00E90FCA" w:rsidRPr="00E90FCA">
        <w:rPr>
          <w:rFonts w:ascii="Arial" w:hAnsi="Arial" w:cs="Arial"/>
          <w:bCs/>
          <w:noProof/>
          <w:sz w:val="20"/>
        </w:rPr>
        <w:t>Eventuais recursos referentes a atos da Administração poderão ser interpostos no prazo</w:t>
      </w:r>
      <w:r w:rsidR="00E90FCA">
        <w:rPr>
          <w:rFonts w:ascii="Arial" w:hAnsi="Arial" w:cs="Arial"/>
          <w:bCs/>
          <w:noProof/>
          <w:sz w:val="20"/>
        </w:rPr>
        <w:t xml:space="preserve"> </w:t>
      </w:r>
      <w:r w:rsidR="00E90FCA" w:rsidRPr="00E90FCA">
        <w:rPr>
          <w:rFonts w:ascii="Arial" w:hAnsi="Arial" w:cs="Arial"/>
          <w:bCs/>
          <w:noProof/>
          <w:sz w:val="20"/>
        </w:rPr>
        <w:t>máximo de 02 (dois) dias úteis após o conhecimento da decisão correspondente (lavratura</w:t>
      </w:r>
      <w:r w:rsidR="00E90FCA">
        <w:rPr>
          <w:rFonts w:ascii="Arial" w:hAnsi="Arial" w:cs="Arial"/>
          <w:bCs/>
          <w:noProof/>
          <w:sz w:val="20"/>
        </w:rPr>
        <w:t xml:space="preserve"> </w:t>
      </w:r>
      <w:r w:rsidR="00E90FCA" w:rsidRPr="00E90FCA">
        <w:rPr>
          <w:rFonts w:ascii="Arial" w:hAnsi="Arial" w:cs="Arial"/>
          <w:bCs/>
          <w:noProof/>
          <w:sz w:val="20"/>
        </w:rPr>
        <w:t xml:space="preserve">da ata da sessão pública), em petição escrita </w:t>
      </w:r>
      <w:r w:rsidR="00E90FCA">
        <w:rPr>
          <w:rFonts w:ascii="Arial" w:hAnsi="Arial" w:cs="Arial"/>
          <w:bCs/>
          <w:noProof/>
          <w:sz w:val="20"/>
        </w:rPr>
        <w:t xml:space="preserve">dirigida ao Responsável pela Licitação </w:t>
      </w:r>
      <w:r w:rsidR="00E90FCA" w:rsidRPr="00E90FCA">
        <w:rPr>
          <w:rFonts w:ascii="Arial" w:hAnsi="Arial" w:cs="Arial"/>
          <w:bCs/>
          <w:noProof/>
          <w:sz w:val="20"/>
        </w:rPr>
        <w:t>e protocolada no endereço mencionado no subitem acima, observadas, em qualquer caso, as</w:t>
      </w:r>
      <w:r w:rsidR="009F4F39">
        <w:rPr>
          <w:rFonts w:ascii="Arial" w:hAnsi="Arial" w:cs="Arial"/>
          <w:bCs/>
          <w:noProof/>
          <w:sz w:val="20"/>
        </w:rPr>
        <w:t xml:space="preserve"> </w:t>
      </w:r>
      <w:r w:rsidR="00E90FCA" w:rsidRPr="00E90FCA">
        <w:rPr>
          <w:rFonts w:ascii="Arial" w:hAnsi="Arial" w:cs="Arial"/>
          <w:bCs/>
          <w:noProof/>
          <w:sz w:val="20"/>
        </w:rPr>
        <w:t>demais prescrições dispostas no art. 109, da Lei nº 8.666/93.</w:t>
      </w:r>
    </w:p>
    <w:p w:rsidR="009F4F39" w:rsidRDefault="009F4F39" w:rsidP="00E90FCA">
      <w:pPr>
        <w:jc w:val="both"/>
        <w:rPr>
          <w:rFonts w:ascii="Arial" w:hAnsi="Arial" w:cs="Arial"/>
          <w:bCs/>
          <w:noProof/>
          <w:sz w:val="20"/>
        </w:rPr>
      </w:pPr>
    </w:p>
    <w:p w:rsidR="00E90FCA" w:rsidRDefault="00332284" w:rsidP="00332284">
      <w:pPr>
        <w:ind w:left="567"/>
        <w:jc w:val="both"/>
        <w:rPr>
          <w:rFonts w:ascii="Arial" w:hAnsi="Arial" w:cs="Arial"/>
          <w:bCs/>
          <w:noProof/>
          <w:sz w:val="20"/>
        </w:rPr>
      </w:pPr>
      <w:r>
        <w:rPr>
          <w:rFonts w:ascii="Arial" w:hAnsi="Arial" w:cs="Arial"/>
          <w:b/>
          <w:bCs/>
          <w:noProof/>
          <w:sz w:val="20"/>
        </w:rPr>
        <w:t>11</w:t>
      </w:r>
      <w:r w:rsidR="00E90FCA" w:rsidRPr="00A82290">
        <w:rPr>
          <w:rFonts w:ascii="Arial" w:hAnsi="Arial" w:cs="Arial"/>
          <w:b/>
          <w:bCs/>
          <w:noProof/>
          <w:sz w:val="20"/>
        </w:rPr>
        <w:t>.2</w:t>
      </w:r>
      <w:r w:rsidR="009F4F39" w:rsidRPr="00A82290">
        <w:rPr>
          <w:rFonts w:ascii="Arial" w:hAnsi="Arial" w:cs="Arial"/>
          <w:b/>
          <w:bCs/>
          <w:noProof/>
          <w:sz w:val="20"/>
        </w:rPr>
        <w:t>.1.</w:t>
      </w:r>
      <w:r w:rsidR="009F4F39">
        <w:rPr>
          <w:rFonts w:ascii="Arial" w:hAnsi="Arial" w:cs="Arial"/>
          <w:bCs/>
          <w:noProof/>
          <w:sz w:val="20"/>
        </w:rPr>
        <w:t xml:space="preserve"> </w:t>
      </w:r>
      <w:r w:rsidR="00E90FCA" w:rsidRPr="00E90FCA">
        <w:rPr>
          <w:rFonts w:ascii="Arial" w:hAnsi="Arial" w:cs="Arial"/>
          <w:bCs/>
          <w:noProof/>
          <w:sz w:val="20"/>
        </w:rPr>
        <w:t>As eventuais impugnações e/ou recursos, além de manifestadas por escrito,</w:t>
      </w:r>
      <w:r w:rsidR="009F4F39">
        <w:rPr>
          <w:rFonts w:ascii="Arial" w:hAnsi="Arial" w:cs="Arial"/>
          <w:bCs/>
          <w:noProof/>
          <w:sz w:val="20"/>
        </w:rPr>
        <w:t xml:space="preserve"> </w:t>
      </w:r>
      <w:r w:rsidR="00E90FCA" w:rsidRPr="00E90FCA">
        <w:rPr>
          <w:rFonts w:ascii="Arial" w:hAnsi="Arial" w:cs="Arial"/>
          <w:bCs/>
          <w:noProof/>
          <w:sz w:val="20"/>
        </w:rPr>
        <w:t>também deverão ser disponibilizadas em meio magnético ou através do</w:t>
      </w:r>
      <w:r w:rsidR="009F4F39">
        <w:rPr>
          <w:rFonts w:ascii="Arial" w:hAnsi="Arial" w:cs="Arial"/>
          <w:bCs/>
          <w:noProof/>
          <w:sz w:val="20"/>
        </w:rPr>
        <w:t xml:space="preserve"> </w:t>
      </w:r>
      <w:r w:rsidR="00E90FCA" w:rsidRPr="00E90FCA">
        <w:rPr>
          <w:rFonts w:ascii="Arial" w:hAnsi="Arial" w:cs="Arial"/>
          <w:bCs/>
          <w:noProof/>
          <w:sz w:val="20"/>
        </w:rPr>
        <w:t>endereço eletrônico</w:t>
      </w:r>
      <w:r w:rsidR="003A7554">
        <w:rPr>
          <w:rFonts w:ascii="Arial" w:hAnsi="Arial" w:cs="Arial"/>
          <w:bCs/>
          <w:noProof/>
          <w:sz w:val="20"/>
        </w:rPr>
        <w:t xml:space="preserve"> </w:t>
      </w:r>
      <w:r w:rsidR="00F1276C">
        <w:rPr>
          <w:rFonts w:ascii="Arial" w:hAnsi="Arial" w:cs="Arial"/>
          <w:bCs/>
          <w:noProof/>
          <w:sz w:val="20"/>
        </w:rPr>
        <w:t>gerenciaadministrativa@caurn.gov</w:t>
      </w:r>
      <w:r w:rsidR="003A7554">
        <w:rPr>
          <w:rFonts w:ascii="Arial" w:hAnsi="Arial" w:cs="Arial"/>
          <w:bCs/>
          <w:noProof/>
          <w:sz w:val="20"/>
        </w:rPr>
        <w:t>.br</w:t>
      </w:r>
      <w:r w:rsidR="009F4F39">
        <w:rPr>
          <w:rFonts w:ascii="Arial" w:hAnsi="Arial" w:cs="Arial"/>
          <w:bCs/>
          <w:noProof/>
          <w:sz w:val="20"/>
        </w:rPr>
        <w:t>;</w:t>
      </w:r>
    </w:p>
    <w:p w:rsidR="009F4F39" w:rsidRPr="00E90FCA" w:rsidRDefault="009F4F39" w:rsidP="00E90FCA">
      <w:pPr>
        <w:jc w:val="both"/>
        <w:rPr>
          <w:rFonts w:ascii="Arial" w:hAnsi="Arial" w:cs="Arial"/>
          <w:bCs/>
          <w:noProof/>
          <w:sz w:val="20"/>
        </w:rPr>
      </w:pPr>
    </w:p>
    <w:p w:rsidR="00E90FCA" w:rsidRDefault="00332284" w:rsidP="00E90FCA">
      <w:pPr>
        <w:jc w:val="both"/>
        <w:rPr>
          <w:rFonts w:ascii="Arial" w:hAnsi="Arial" w:cs="Arial"/>
          <w:bCs/>
          <w:noProof/>
          <w:sz w:val="20"/>
        </w:rPr>
      </w:pPr>
      <w:r>
        <w:rPr>
          <w:rFonts w:ascii="Arial" w:hAnsi="Arial" w:cs="Arial"/>
          <w:b/>
          <w:bCs/>
          <w:noProof/>
          <w:sz w:val="20"/>
        </w:rPr>
        <w:t>11</w:t>
      </w:r>
      <w:r w:rsidR="00E90FCA" w:rsidRPr="00A82290">
        <w:rPr>
          <w:rFonts w:ascii="Arial" w:hAnsi="Arial" w:cs="Arial"/>
          <w:b/>
          <w:bCs/>
          <w:noProof/>
          <w:sz w:val="20"/>
        </w:rPr>
        <w:t>.3</w:t>
      </w:r>
      <w:r w:rsidR="00A82290" w:rsidRPr="00A82290">
        <w:rPr>
          <w:rFonts w:ascii="Arial" w:hAnsi="Arial" w:cs="Arial"/>
          <w:b/>
          <w:bCs/>
          <w:noProof/>
          <w:sz w:val="20"/>
        </w:rPr>
        <w:t>.</w:t>
      </w:r>
      <w:r w:rsidR="00E90FCA" w:rsidRPr="00E90FCA">
        <w:rPr>
          <w:rFonts w:ascii="Arial" w:hAnsi="Arial" w:cs="Arial"/>
          <w:bCs/>
          <w:noProof/>
          <w:sz w:val="20"/>
        </w:rPr>
        <w:t xml:space="preserve"> Interposto o recurso, o fato será comunicado às demais licitantes, que terão prazo</w:t>
      </w:r>
      <w:r w:rsidR="009F4F39">
        <w:rPr>
          <w:rFonts w:ascii="Arial" w:hAnsi="Arial" w:cs="Arial"/>
          <w:bCs/>
          <w:noProof/>
          <w:sz w:val="20"/>
        </w:rPr>
        <w:t xml:space="preserve"> </w:t>
      </w:r>
      <w:r w:rsidR="00E90FCA" w:rsidRPr="00E90FCA">
        <w:rPr>
          <w:rFonts w:ascii="Arial" w:hAnsi="Arial" w:cs="Arial"/>
          <w:bCs/>
          <w:noProof/>
          <w:sz w:val="20"/>
        </w:rPr>
        <w:t xml:space="preserve">máximo de 02 (dois) dias úteis, a contar do recebimento </w:t>
      </w:r>
      <w:r w:rsidR="009F4F39">
        <w:rPr>
          <w:rFonts w:ascii="Arial" w:hAnsi="Arial" w:cs="Arial"/>
          <w:bCs/>
          <w:noProof/>
          <w:sz w:val="20"/>
        </w:rPr>
        <w:t>da comunicação, para impugná-lo;</w:t>
      </w:r>
    </w:p>
    <w:p w:rsidR="009F4F39" w:rsidRDefault="009F4F39" w:rsidP="00E90FCA">
      <w:pPr>
        <w:jc w:val="both"/>
        <w:rPr>
          <w:rFonts w:ascii="Arial" w:hAnsi="Arial" w:cs="Arial"/>
          <w:bCs/>
          <w:noProof/>
          <w:sz w:val="20"/>
        </w:rPr>
      </w:pPr>
    </w:p>
    <w:p w:rsidR="009F4F39" w:rsidRDefault="00332284" w:rsidP="009F4F39">
      <w:pPr>
        <w:jc w:val="both"/>
        <w:rPr>
          <w:rFonts w:ascii="Arial" w:hAnsi="Arial" w:cs="Arial"/>
          <w:bCs/>
          <w:noProof/>
          <w:sz w:val="20"/>
        </w:rPr>
      </w:pPr>
      <w:r>
        <w:rPr>
          <w:rFonts w:ascii="Arial" w:hAnsi="Arial" w:cs="Arial"/>
          <w:b/>
          <w:bCs/>
          <w:noProof/>
          <w:sz w:val="20"/>
        </w:rPr>
        <w:t>11</w:t>
      </w:r>
      <w:r w:rsidR="009F4F39" w:rsidRPr="009F4F39">
        <w:rPr>
          <w:rFonts w:ascii="Arial" w:hAnsi="Arial" w:cs="Arial"/>
          <w:b/>
          <w:bCs/>
          <w:noProof/>
          <w:sz w:val="20"/>
        </w:rPr>
        <w:t>.4</w:t>
      </w:r>
      <w:r w:rsidR="009F4F39">
        <w:rPr>
          <w:rFonts w:ascii="Arial" w:hAnsi="Arial" w:cs="Arial"/>
          <w:b/>
          <w:bCs/>
          <w:noProof/>
          <w:sz w:val="20"/>
        </w:rPr>
        <w:t xml:space="preserve">. </w:t>
      </w:r>
      <w:r w:rsidR="009F4F39" w:rsidRPr="009F4F39">
        <w:rPr>
          <w:rFonts w:ascii="Arial" w:hAnsi="Arial" w:cs="Arial"/>
          <w:bCs/>
          <w:noProof/>
          <w:sz w:val="20"/>
        </w:rPr>
        <w:t>Recebida a impugnação do recurso de que trata o subitem anterior, ou esgotado o prazo</w:t>
      </w:r>
      <w:r w:rsidR="009F4F39">
        <w:rPr>
          <w:rFonts w:ascii="Arial" w:hAnsi="Arial" w:cs="Arial"/>
          <w:bCs/>
          <w:noProof/>
          <w:sz w:val="20"/>
        </w:rPr>
        <w:t xml:space="preserve"> para tanto, o</w:t>
      </w:r>
      <w:r w:rsidR="009F4F39" w:rsidRPr="009F4F39">
        <w:rPr>
          <w:rFonts w:ascii="Arial" w:hAnsi="Arial" w:cs="Arial"/>
          <w:bCs/>
          <w:noProof/>
          <w:sz w:val="20"/>
        </w:rPr>
        <w:t xml:space="preserve"> </w:t>
      </w:r>
      <w:r w:rsidR="009F4F39">
        <w:rPr>
          <w:rFonts w:ascii="Arial" w:hAnsi="Arial" w:cs="Arial"/>
          <w:bCs/>
          <w:noProof/>
          <w:sz w:val="20"/>
        </w:rPr>
        <w:t xml:space="preserve">Responsável pela Licitação </w:t>
      </w:r>
      <w:r w:rsidR="009F4F39" w:rsidRPr="009F4F39">
        <w:rPr>
          <w:rFonts w:ascii="Arial" w:hAnsi="Arial" w:cs="Arial"/>
          <w:bCs/>
          <w:noProof/>
          <w:sz w:val="20"/>
        </w:rPr>
        <w:t xml:space="preserve">poderá reconsiderar a sua decisão, no </w:t>
      </w:r>
      <w:r w:rsidR="009F4F39" w:rsidRPr="009F4F39">
        <w:rPr>
          <w:rFonts w:ascii="Arial" w:hAnsi="Arial" w:cs="Arial"/>
          <w:b/>
          <w:bCs/>
          <w:noProof/>
          <w:sz w:val="20"/>
        </w:rPr>
        <w:t>prazo</w:t>
      </w:r>
      <w:r w:rsidR="009F4F39">
        <w:rPr>
          <w:rFonts w:ascii="Arial" w:hAnsi="Arial" w:cs="Arial"/>
          <w:b/>
          <w:bCs/>
          <w:noProof/>
          <w:sz w:val="20"/>
        </w:rPr>
        <w:t xml:space="preserve"> </w:t>
      </w:r>
      <w:r w:rsidR="009F4F39" w:rsidRPr="009F4F39">
        <w:rPr>
          <w:rFonts w:ascii="Arial" w:hAnsi="Arial" w:cs="Arial"/>
          <w:b/>
          <w:bCs/>
          <w:noProof/>
          <w:sz w:val="20"/>
        </w:rPr>
        <w:t xml:space="preserve">de 05 (cinco) dias </w:t>
      </w:r>
      <w:r w:rsidR="009F4F39" w:rsidRPr="009F4F39">
        <w:rPr>
          <w:rFonts w:ascii="Arial" w:hAnsi="Arial" w:cs="Arial"/>
          <w:b/>
          <w:bCs/>
          <w:noProof/>
          <w:sz w:val="20"/>
        </w:rPr>
        <w:lastRenderedPageBreak/>
        <w:t>úteis</w:t>
      </w:r>
      <w:r w:rsidR="009F4F39" w:rsidRPr="009F4F39">
        <w:rPr>
          <w:rFonts w:ascii="Arial" w:hAnsi="Arial" w:cs="Arial"/>
          <w:bCs/>
          <w:noProof/>
          <w:sz w:val="20"/>
        </w:rPr>
        <w:t>, ou, no mesmo prazo, submeter o recurso, devidamente instruído,</w:t>
      </w:r>
      <w:r w:rsidR="009F4F39">
        <w:rPr>
          <w:rFonts w:ascii="Arial" w:hAnsi="Arial" w:cs="Arial"/>
          <w:bCs/>
          <w:noProof/>
          <w:sz w:val="20"/>
        </w:rPr>
        <w:t xml:space="preserve"> </w:t>
      </w:r>
      <w:r w:rsidR="009F4F39" w:rsidRPr="009F4F39">
        <w:rPr>
          <w:rFonts w:ascii="Arial" w:hAnsi="Arial" w:cs="Arial"/>
          <w:bCs/>
          <w:noProof/>
          <w:sz w:val="20"/>
        </w:rPr>
        <w:t xml:space="preserve">juntamente com a respectiva impugnação, ao </w:t>
      </w:r>
      <w:r w:rsidR="009F4F39">
        <w:rPr>
          <w:rFonts w:ascii="Arial" w:hAnsi="Arial" w:cs="Arial"/>
          <w:bCs/>
          <w:noProof/>
          <w:sz w:val="20"/>
        </w:rPr>
        <w:t>Presidente do CAU/RN</w:t>
      </w:r>
      <w:r w:rsidR="009F4F39" w:rsidRPr="009F4F39">
        <w:rPr>
          <w:rFonts w:ascii="Arial" w:hAnsi="Arial" w:cs="Arial"/>
          <w:bCs/>
          <w:noProof/>
          <w:sz w:val="20"/>
        </w:rPr>
        <w:t xml:space="preserve">, que decidirá em </w:t>
      </w:r>
      <w:r w:rsidR="009F4F39" w:rsidRPr="009F4F39">
        <w:rPr>
          <w:rFonts w:ascii="Arial" w:hAnsi="Arial" w:cs="Arial"/>
          <w:b/>
          <w:bCs/>
          <w:noProof/>
          <w:sz w:val="20"/>
        </w:rPr>
        <w:t>05</w:t>
      </w:r>
      <w:r w:rsidR="009F4F39">
        <w:rPr>
          <w:rFonts w:ascii="Arial" w:hAnsi="Arial" w:cs="Arial"/>
          <w:b/>
          <w:bCs/>
          <w:noProof/>
          <w:sz w:val="20"/>
        </w:rPr>
        <w:t xml:space="preserve"> </w:t>
      </w:r>
      <w:r w:rsidR="009F4F39" w:rsidRPr="009F4F39">
        <w:rPr>
          <w:rFonts w:ascii="Arial" w:hAnsi="Arial" w:cs="Arial"/>
          <w:b/>
          <w:bCs/>
          <w:noProof/>
          <w:sz w:val="20"/>
        </w:rPr>
        <w:t>(cinco) dias úteis</w:t>
      </w:r>
      <w:r w:rsidR="009F4F39" w:rsidRPr="009F4F39">
        <w:rPr>
          <w:rFonts w:ascii="Arial" w:hAnsi="Arial" w:cs="Arial"/>
          <w:bCs/>
          <w:noProof/>
          <w:sz w:val="20"/>
        </w:rPr>
        <w:t>, cont</w:t>
      </w:r>
      <w:r w:rsidR="009F4F39">
        <w:rPr>
          <w:rFonts w:ascii="Arial" w:hAnsi="Arial" w:cs="Arial"/>
          <w:bCs/>
          <w:noProof/>
          <w:sz w:val="20"/>
        </w:rPr>
        <w:t>ados da data de seu recebimento;</w:t>
      </w:r>
    </w:p>
    <w:p w:rsidR="009F4F39" w:rsidRDefault="009F4F39" w:rsidP="009F4F39">
      <w:pPr>
        <w:jc w:val="both"/>
        <w:rPr>
          <w:rFonts w:ascii="Arial" w:hAnsi="Arial" w:cs="Arial"/>
          <w:bCs/>
          <w:noProof/>
          <w:sz w:val="20"/>
        </w:rPr>
      </w:pPr>
    </w:p>
    <w:p w:rsidR="009F4F39" w:rsidRDefault="00332284" w:rsidP="009F4F39">
      <w:pPr>
        <w:jc w:val="both"/>
        <w:rPr>
          <w:rFonts w:ascii="Arial" w:hAnsi="Arial" w:cs="Arial"/>
          <w:bCs/>
          <w:noProof/>
          <w:sz w:val="20"/>
        </w:rPr>
      </w:pPr>
      <w:r>
        <w:rPr>
          <w:rFonts w:ascii="Arial" w:hAnsi="Arial" w:cs="Arial"/>
          <w:b/>
          <w:bCs/>
          <w:noProof/>
          <w:sz w:val="20"/>
        </w:rPr>
        <w:t>11</w:t>
      </w:r>
      <w:r w:rsidR="009F4F39">
        <w:rPr>
          <w:rFonts w:ascii="Arial" w:hAnsi="Arial" w:cs="Arial"/>
          <w:b/>
          <w:bCs/>
          <w:noProof/>
          <w:sz w:val="20"/>
        </w:rPr>
        <w:t>.5.</w:t>
      </w:r>
      <w:r w:rsidR="009F4F39" w:rsidRPr="009F4F39">
        <w:rPr>
          <w:rFonts w:ascii="Arial" w:hAnsi="Arial" w:cs="Arial"/>
          <w:b/>
          <w:bCs/>
          <w:noProof/>
          <w:sz w:val="20"/>
        </w:rPr>
        <w:t xml:space="preserve"> </w:t>
      </w:r>
      <w:r w:rsidR="009F4F39" w:rsidRPr="009F4F39">
        <w:rPr>
          <w:rFonts w:ascii="Arial" w:hAnsi="Arial" w:cs="Arial"/>
          <w:bCs/>
          <w:noProof/>
          <w:sz w:val="20"/>
        </w:rPr>
        <w:t>Não será conhecido o recurso</w:t>
      </w:r>
      <w:r w:rsidR="009F4F39">
        <w:rPr>
          <w:rFonts w:ascii="Arial" w:hAnsi="Arial" w:cs="Arial"/>
          <w:bCs/>
          <w:noProof/>
          <w:sz w:val="20"/>
        </w:rPr>
        <w:t xml:space="preserve"> interposto fora do prazo legal;</w:t>
      </w:r>
    </w:p>
    <w:p w:rsidR="009F4F39" w:rsidRDefault="009F4F39" w:rsidP="009F4F39">
      <w:pPr>
        <w:jc w:val="both"/>
        <w:rPr>
          <w:rFonts w:ascii="Arial" w:hAnsi="Arial" w:cs="Arial"/>
          <w:bCs/>
          <w:noProof/>
          <w:sz w:val="20"/>
        </w:rPr>
      </w:pPr>
    </w:p>
    <w:p w:rsidR="009F4F39" w:rsidRDefault="00332284" w:rsidP="009F4F39">
      <w:pPr>
        <w:jc w:val="both"/>
        <w:rPr>
          <w:rFonts w:ascii="Arial" w:hAnsi="Arial" w:cs="Arial"/>
          <w:bCs/>
          <w:noProof/>
          <w:sz w:val="20"/>
        </w:rPr>
      </w:pPr>
      <w:r>
        <w:rPr>
          <w:rFonts w:ascii="Arial" w:hAnsi="Arial" w:cs="Arial"/>
          <w:b/>
          <w:bCs/>
          <w:noProof/>
          <w:sz w:val="20"/>
        </w:rPr>
        <w:t>11</w:t>
      </w:r>
      <w:r w:rsidR="009F4F39">
        <w:rPr>
          <w:rFonts w:ascii="Arial" w:hAnsi="Arial" w:cs="Arial"/>
          <w:b/>
          <w:bCs/>
          <w:noProof/>
          <w:sz w:val="20"/>
        </w:rPr>
        <w:t xml:space="preserve">.6. </w:t>
      </w:r>
      <w:r w:rsidR="009F4F39" w:rsidRPr="009F4F39">
        <w:rPr>
          <w:rFonts w:ascii="Arial" w:hAnsi="Arial" w:cs="Arial"/>
          <w:bCs/>
          <w:noProof/>
          <w:sz w:val="20"/>
        </w:rPr>
        <w:t>Os recursos das decisões referentes à habilitação ou inabilitação de licitante e ao</w:t>
      </w:r>
      <w:r w:rsidR="009F4F39">
        <w:rPr>
          <w:rFonts w:ascii="Arial" w:hAnsi="Arial" w:cs="Arial"/>
          <w:bCs/>
          <w:noProof/>
          <w:sz w:val="20"/>
        </w:rPr>
        <w:t xml:space="preserve"> </w:t>
      </w:r>
      <w:r w:rsidR="009F4F39" w:rsidRPr="009F4F39">
        <w:rPr>
          <w:rFonts w:ascii="Arial" w:hAnsi="Arial" w:cs="Arial"/>
          <w:bCs/>
          <w:noProof/>
          <w:sz w:val="20"/>
        </w:rPr>
        <w:t>julgamento de propostas te</w:t>
      </w:r>
      <w:r w:rsidR="009F4F39">
        <w:rPr>
          <w:rFonts w:ascii="Arial" w:hAnsi="Arial" w:cs="Arial"/>
          <w:bCs/>
          <w:noProof/>
          <w:sz w:val="20"/>
        </w:rPr>
        <w:t>rão efeito suspensivo, podendo o Responsável pela Licitação</w:t>
      </w:r>
      <w:r w:rsidR="009F4F39" w:rsidRPr="009F4F39">
        <w:rPr>
          <w:rFonts w:ascii="Arial" w:hAnsi="Arial" w:cs="Arial"/>
          <w:bCs/>
          <w:noProof/>
          <w:sz w:val="20"/>
        </w:rPr>
        <w:t>, motivadamente, e, havendo interesse</w:t>
      </w:r>
      <w:r w:rsidR="009F4F39">
        <w:rPr>
          <w:rFonts w:ascii="Arial" w:hAnsi="Arial" w:cs="Arial"/>
          <w:bCs/>
          <w:noProof/>
          <w:sz w:val="20"/>
        </w:rPr>
        <w:t xml:space="preserve">, </w:t>
      </w:r>
      <w:r w:rsidR="009F4F39" w:rsidRPr="009F4F39">
        <w:rPr>
          <w:rFonts w:ascii="Arial" w:hAnsi="Arial" w:cs="Arial"/>
          <w:bCs/>
          <w:noProof/>
          <w:sz w:val="20"/>
        </w:rPr>
        <w:t>atribuir</w:t>
      </w:r>
      <w:r w:rsidR="009F4F39">
        <w:rPr>
          <w:rFonts w:ascii="Arial" w:hAnsi="Arial" w:cs="Arial"/>
          <w:bCs/>
          <w:noProof/>
          <w:sz w:val="20"/>
        </w:rPr>
        <w:t xml:space="preserve"> </w:t>
      </w:r>
      <w:r w:rsidR="009F4F39" w:rsidRPr="009F4F39">
        <w:rPr>
          <w:rFonts w:ascii="Arial" w:hAnsi="Arial" w:cs="Arial"/>
          <w:bCs/>
          <w:noProof/>
          <w:sz w:val="20"/>
        </w:rPr>
        <w:t>efeito suspensivo aos demais recursos interpostos.</w:t>
      </w:r>
    </w:p>
    <w:p w:rsidR="009F4F39" w:rsidRDefault="009F4F39" w:rsidP="00E90FCA">
      <w:pPr>
        <w:jc w:val="both"/>
        <w:rPr>
          <w:rFonts w:ascii="Arial" w:hAnsi="Arial" w:cs="Arial"/>
          <w:bCs/>
          <w:noProof/>
          <w:sz w:val="20"/>
        </w:rPr>
      </w:pPr>
    </w:p>
    <w:p w:rsidR="009F4F39" w:rsidRDefault="009F4F39" w:rsidP="00E90FCA">
      <w:pPr>
        <w:jc w:val="both"/>
        <w:rPr>
          <w:rFonts w:ascii="Arial" w:hAnsi="Arial" w:cs="Arial"/>
          <w:bCs/>
          <w:noProof/>
          <w:sz w:val="20"/>
        </w:rPr>
      </w:pPr>
    </w:p>
    <w:p w:rsidR="00337A6F" w:rsidRDefault="00332284" w:rsidP="004B2C65">
      <w:pPr>
        <w:jc w:val="both"/>
        <w:rPr>
          <w:rFonts w:ascii="Arial" w:hAnsi="Arial" w:cs="Arial"/>
          <w:b/>
          <w:bCs/>
          <w:noProof/>
          <w:sz w:val="20"/>
        </w:rPr>
      </w:pPr>
      <w:r>
        <w:rPr>
          <w:rFonts w:ascii="Arial" w:hAnsi="Arial" w:cs="Arial"/>
          <w:b/>
          <w:bCs/>
          <w:noProof/>
          <w:sz w:val="20"/>
        </w:rPr>
        <w:t>12</w:t>
      </w:r>
      <w:r w:rsidR="004B2C65" w:rsidRPr="004B2C65">
        <w:rPr>
          <w:rFonts w:ascii="Arial" w:hAnsi="Arial" w:cs="Arial"/>
          <w:b/>
          <w:bCs/>
          <w:noProof/>
          <w:sz w:val="20"/>
        </w:rPr>
        <w:t>.</w:t>
      </w:r>
      <w:r w:rsidR="00337A6F">
        <w:rPr>
          <w:rFonts w:ascii="Arial" w:hAnsi="Arial" w:cs="Arial"/>
          <w:b/>
          <w:bCs/>
          <w:noProof/>
          <w:sz w:val="20"/>
        </w:rPr>
        <w:t xml:space="preserve"> DO PRAZO</w:t>
      </w:r>
    </w:p>
    <w:p w:rsidR="00337A6F" w:rsidRDefault="00337A6F" w:rsidP="004B2C65">
      <w:pPr>
        <w:jc w:val="both"/>
        <w:rPr>
          <w:rFonts w:ascii="Arial" w:hAnsi="Arial" w:cs="Arial"/>
          <w:b/>
          <w:bCs/>
          <w:noProof/>
          <w:sz w:val="20"/>
        </w:rPr>
      </w:pPr>
    </w:p>
    <w:p w:rsidR="00337A6F" w:rsidRDefault="00332284" w:rsidP="004B2C65">
      <w:pPr>
        <w:jc w:val="both"/>
        <w:rPr>
          <w:rFonts w:ascii="Arial" w:hAnsi="Arial" w:cs="Arial"/>
          <w:b/>
          <w:bCs/>
          <w:noProof/>
          <w:sz w:val="20"/>
        </w:rPr>
      </w:pPr>
      <w:r>
        <w:rPr>
          <w:rFonts w:ascii="Arial" w:hAnsi="Arial" w:cs="Arial"/>
          <w:b/>
          <w:bCs/>
          <w:noProof/>
          <w:sz w:val="20"/>
        </w:rPr>
        <w:t>12</w:t>
      </w:r>
      <w:r w:rsidR="00337A6F">
        <w:rPr>
          <w:rFonts w:ascii="Arial" w:hAnsi="Arial" w:cs="Arial"/>
          <w:b/>
          <w:bCs/>
          <w:noProof/>
          <w:sz w:val="20"/>
        </w:rPr>
        <w:t xml:space="preserve">.1. </w:t>
      </w:r>
      <w:r w:rsidR="00337A6F" w:rsidRPr="00337A6F">
        <w:rPr>
          <w:rFonts w:ascii="Arial" w:hAnsi="Arial" w:cs="Arial"/>
          <w:bCs/>
          <w:noProof/>
          <w:sz w:val="20"/>
        </w:rPr>
        <w:t xml:space="preserve">O contrato terá vigência de 12 (doze) meses, podendo ser prorrogado por igual período, até o prazo de 60 (sessenta) meses. </w:t>
      </w:r>
      <w:r w:rsidR="004B2C65" w:rsidRPr="004B2C65">
        <w:rPr>
          <w:rFonts w:ascii="Arial" w:hAnsi="Arial" w:cs="Arial"/>
          <w:b/>
          <w:bCs/>
          <w:noProof/>
          <w:sz w:val="20"/>
        </w:rPr>
        <w:t xml:space="preserve"> </w:t>
      </w:r>
    </w:p>
    <w:p w:rsidR="00337A6F" w:rsidRDefault="00337A6F" w:rsidP="004B2C65">
      <w:pPr>
        <w:jc w:val="both"/>
        <w:rPr>
          <w:rFonts w:ascii="Arial" w:hAnsi="Arial" w:cs="Arial"/>
          <w:b/>
          <w:bCs/>
          <w:noProof/>
          <w:sz w:val="20"/>
        </w:rPr>
      </w:pPr>
    </w:p>
    <w:p w:rsidR="00337A6F" w:rsidRDefault="00337A6F" w:rsidP="004B2C65">
      <w:pPr>
        <w:jc w:val="both"/>
        <w:rPr>
          <w:rFonts w:ascii="Arial" w:hAnsi="Arial" w:cs="Arial"/>
          <w:b/>
          <w:bCs/>
          <w:noProof/>
          <w:sz w:val="20"/>
        </w:rPr>
      </w:pPr>
    </w:p>
    <w:p w:rsidR="004B2C65" w:rsidRPr="00C34A0E" w:rsidRDefault="00332284" w:rsidP="004B2C65">
      <w:pPr>
        <w:jc w:val="both"/>
        <w:rPr>
          <w:rFonts w:ascii="Arial" w:hAnsi="Arial" w:cs="Arial"/>
          <w:b/>
          <w:bCs/>
          <w:noProof/>
          <w:sz w:val="20"/>
        </w:rPr>
      </w:pPr>
      <w:r>
        <w:rPr>
          <w:rFonts w:ascii="Arial" w:hAnsi="Arial" w:cs="Arial"/>
          <w:b/>
          <w:bCs/>
          <w:noProof/>
          <w:sz w:val="20"/>
        </w:rPr>
        <w:t>13</w:t>
      </w:r>
      <w:r w:rsidR="00CE2499">
        <w:rPr>
          <w:rFonts w:ascii="Arial" w:hAnsi="Arial" w:cs="Arial"/>
          <w:b/>
          <w:bCs/>
          <w:noProof/>
          <w:sz w:val="20"/>
        </w:rPr>
        <w:t xml:space="preserve">. </w:t>
      </w:r>
      <w:r w:rsidR="004B2C65" w:rsidRPr="004B2C65">
        <w:rPr>
          <w:rFonts w:ascii="Arial" w:hAnsi="Arial" w:cs="Arial"/>
          <w:b/>
          <w:bCs/>
          <w:noProof/>
          <w:sz w:val="20"/>
        </w:rPr>
        <w:t>DA ADJUDICAÇÃO E DA HOMOLOGAÇÃO</w:t>
      </w:r>
    </w:p>
    <w:p w:rsidR="004B2C65" w:rsidRDefault="004B2C65" w:rsidP="004B2C65">
      <w:pPr>
        <w:jc w:val="both"/>
        <w:rPr>
          <w:rFonts w:ascii="Arial" w:hAnsi="Arial" w:cs="Arial"/>
          <w:b/>
          <w:bCs/>
          <w:noProof/>
          <w:sz w:val="20"/>
        </w:rPr>
      </w:pPr>
    </w:p>
    <w:p w:rsidR="004B2C65" w:rsidRDefault="00332284" w:rsidP="004B2C65">
      <w:pPr>
        <w:jc w:val="both"/>
        <w:rPr>
          <w:rFonts w:ascii="Arial" w:hAnsi="Arial" w:cs="Arial"/>
          <w:noProof/>
          <w:sz w:val="20"/>
        </w:rPr>
      </w:pPr>
      <w:r>
        <w:rPr>
          <w:rFonts w:ascii="Arial" w:hAnsi="Arial" w:cs="Arial"/>
          <w:b/>
          <w:bCs/>
          <w:noProof/>
          <w:sz w:val="20"/>
        </w:rPr>
        <w:t>13</w:t>
      </w:r>
      <w:r w:rsidR="004B2C65" w:rsidRPr="00C34A0E">
        <w:rPr>
          <w:rFonts w:ascii="Arial" w:hAnsi="Arial" w:cs="Arial"/>
          <w:b/>
          <w:bCs/>
          <w:noProof/>
          <w:sz w:val="20"/>
        </w:rPr>
        <w:t xml:space="preserve">.1. </w:t>
      </w:r>
      <w:r w:rsidR="004B2C65">
        <w:rPr>
          <w:rFonts w:ascii="Arial" w:hAnsi="Arial" w:cs="Arial"/>
          <w:noProof/>
          <w:sz w:val="20"/>
        </w:rPr>
        <w:t xml:space="preserve">Inexistindo recurso, o responsável pela licitação </w:t>
      </w:r>
      <w:r w:rsidR="004B2C65" w:rsidRPr="00C34A0E">
        <w:rPr>
          <w:rFonts w:ascii="Arial" w:hAnsi="Arial" w:cs="Arial"/>
          <w:noProof/>
          <w:sz w:val="20"/>
        </w:rPr>
        <w:t>adjudicará ao licitante vencedor o objeto da</w:t>
      </w:r>
      <w:r w:rsidR="004B2C65">
        <w:rPr>
          <w:rFonts w:ascii="Arial" w:hAnsi="Arial" w:cs="Arial"/>
          <w:noProof/>
          <w:sz w:val="20"/>
        </w:rPr>
        <w:t xml:space="preserve"> </w:t>
      </w:r>
      <w:r w:rsidR="004B2C65" w:rsidRPr="00C34A0E">
        <w:rPr>
          <w:rFonts w:ascii="Arial" w:hAnsi="Arial" w:cs="Arial"/>
          <w:noProof/>
          <w:sz w:val="20"/>
        </w:rPr>
        <w:t>licitação e encaminhará o processo, devidamente instruído, ao Presidente do Conselho</w:t>
      </w:r>
      <w:r w:rsidR="004B2C65">
        <w:rPr>
          <w:rFonts w:ascii="Arial" w:hAnsi="Arial" w:cs="Arial"/>
          <w:noProof/>
          <w:sz w:val="20"/>
        </w:rPr>
        <w:t xml:space="preserve"> </w:t>
      </w:r>
      <w:r w:rsidR="004B2C65" w:rsidRPr="00C34A0E">
        <w:rPr>
          <w:rFonts w:ascii="Arial" w:hAnsi="Arial" w:cs="Arial"/>
          <w:noProof/>
          <w:sz w:val="20"/>
        </w:rPr>
        <w:t xml:space="preserve">de Arquitetura e Urbanismo do </w:t>
      </w:r>
      <w:r w:rsidR="004B2C65">
        <w:rPr>
          <w:rFonts w:ascii="Arial" w:hAnsi="Arial" w:cs="Arial"/>
          <w:noProof/>
          <w:sz w:val="20"/>
        </w:rPr>
        <w:t>Rio Grande do Norte - CAU/</w:t>
      </w:r>
      <w:r w:rsidR="004B2C65" w:rsidRPr="00C34A0E">
        <w:rPr>
          <w:rFonts w:ascii="Arial" w:hAnsi="Arial" w:cs="Arial"/>
          <w:noProof/>
          <w:sz w:val="20"/>
        </w:rPr>
        <w:t>R</w:t>
      </w:r>
      <w:r w:rsidR="004B2C65">
        <w:rPr>
          <w:rFonts w:ascii="Arial" w:hAnsi="Arial" w:cs="Arial"/>
          <w:noProof/>
          <w:sz w:val="20"/>
        </w:rPr>
        <w:t>N</w:t>
      </w:r>
      <w:r w:rsidR="004B2C65" w:rsidRPr="00C34A0E">
        <w:rPr>
          <w:rFonts w:ascii="Arial" w:hAnsi="Arial" w:cs="Arial"/>
          <w:noProof/>
          <w:sz w:val="20"/>
        </w:rPr>
        <w:t>, ou a quem este designar, para</w:t>
      </w:r>
      <w:r w:rsidR="004B2C65">
        <w:rPr>
          <w:rFonts w:ascii="Arial" w:hAnsi="Arial" w:cs="Arial"/>
          <w:noProof/>
          <w:sz w:val="20"/>
        </w:rPr>
        <w:t xml:space="preserve"> </w:t>
      </w:r>
      <w:r w:rsidR="004B2C65" w:rsidRPr="00C34A0E">
        <w:rPr>
          <w:rFonts w:ascii="Arial" w:hAnsi="Arial" w:cs="Arial"/>
          <w:noProof/>
          <w:sz w:val="20"/>
        </w:rPr>
        <w:t>homologação do certame;</w:t>
      </w:r>
    </w:p>
    <w:p w:rsidR="004B2C65" w:rsidRDefault="004B2C65" w:rsidP="004B2C65">
      <w:pPr>
        <w:jc w:val="both"/>
        <w:rPr>
          <w:rFonts w:ascii="Arial" w:hAnsi="Arial" w:cs="Arial"/>
          <w:noProof/>
          <w:sz w:val="20"/>
        </w:rPr>
      </w:pPr>
    </w:p>
    <w:p w:rsidR="004B2C65" w:rsidRPr="00C34A0E" w:rsidRDefault="00332284" w:rsidP="004B2C65">
      <w:pPr>
        <w:jc w:val="both"/>
        <w:rPr>
          <w:rFonts w:ascii="Arial" w:hAnsi="Arial" w:cs="Arial"/>
          <w:noProof/>
          <w:sz w:val="20"/>
        </w:rPr>
      </w:pPr>
      <w:r>
        <w:rPr>
          <w:rFonts w:ascii="Arial" w:hAnsi="Arial" w:cs="Arial"/>
          <w:b/>
          <w:bCs/>
          <w:noProof/>
          <w:sz w:val="20"/>
        </w:rPr>
        <w:t>13</w:t>
      </w:r>
      <w:r w:rsidR="004B2C65" w:rsidRPr="00C34A0E">
        <w:rPr>
          <w:rFonts w:ascii="Arial" w:hAnsi="Arial" w:cs="Arial"/>
          <w:b/>
          <w:bCs/>
          <w:noProof/>
          <w:sz w:val="20"/>
        </w:rPr>
        <w:t xml:space="preserve">.2. </w:t>
      </w:r>
      <w:r w:rsidR="004B2C65" w:rsidRPr="00C34A0E">
        <w:rPr>
          <w:rFonts w:ascii="Arial" w:hAnsi="Arial" w:cs="Arial"/>
          <w:noProof/>
          <w:sz w:val="20"/>
        </w:rPr>
        <w:t>Havendo i</w:t>
      </w:r>
      <w:r w:rsidR="004B2C65">
        <w:rPr>
          <w:rFonts w:ascii="Arial" w:hAnsi="Arial" w:cs="Arial"/>
          <w:noProof/>
          <w:sz w:val="20"/>
        </w:rPr>
        <w:t>nterposição de recurso, e caso o responsável pala licitação</w:t>
      </w:r>
      <w:r w:rsidR="004B2C65" w:rsidRPr="00C34A0E">
        <w:rPr>
          <w:rFonts w:ascii="Arial" w:hAnsi="Arial" w:cs="Arial"/>
          <w:noProof/>
          <w:sz w:val="20"/>
        </w:rPr>
        <w:t xml:space="preserve"> não tenha se retratado, o</w:t>
      </w:r>
      <w:r w:rsidR="004B2C65">
        <w:rPr>
          <w:rFonts w:ascii="Arial" w:hAnsi="Arial" w:cs="Arial"/>
          <w:noProof/>
          <w:sz w:val="20"/>
        </w:rPr>
        <w:t xml:space="preserve"> </w:t>
      </w:r>
      <w:r w:rsidR="004B2C65" w:rsidRPr="00C34A0E">
        <w:rPr>
          <w:rFonts w:ascii="Arial" w:hAnsi="Arial" w:cs="Arial"/>
          <w:noProof/>
          <w:sz w:val="20"/>
        </w:rPr>
        <w:t xml:space="preserve">Presidente do Conselho de Arquitetura e Urbanismo do </w:t>
      </w:r>
      <w:r w:rsidR="004B2C65">
        <w:rPr>
          <w:rFonts w:ascii="Arial" w:hAnsi="Arial" w:cs="Arial"/>
          <w:noProof/>
          <w:sz w:val="20"/>
        </w:rPr>
        <w:t>Rio Grande do Norte - CAU/</w:t>
      </w:r>
      <w:r w:rsidR="004B2C65" w:rsidRPr="00C34A0E">
        <w:rPr>
          <w:rFonts w:ascii="Arial" w:hAnsi="Arial" w:cs="Arial"/>
          <w:noProof/>
          <w:sz w:val="20"/>
        </w:rPr>
        <w:t>R</w:t>
      </w:r>
      <w:r w:rsidR="004B2C65">
        <w:rPr>
          <w:rFonts w:ascii="Arial" w:hAnsi="Arial" w:cs="Arial"/>
          <w:noProof/>
          <w:sz w:val="20"/>
        </w:rPr>
        <w:t>N</w:t>
      </w:r>
      <w:r w:rsidR="004B2C65" w:rsidRPr="00C34A0E">
        <w:rPr>
          <w:rFonts w:ascii="Arial" w:hAnsi="Arial" w:cs="Arial"/>
          <w:noProof/>
          <w:sz w:val="20"/>
        </w:rPr>
        <w:t>, ou a quem este</w:t>
      </w:r>
    </w:p>
    <w:p w:rsidR="004B2C65" w:rsidRPr="00C34A0E" w:rsidRDefault="004B2C65" w:rsidP="004B2C65">
      <w:pPr>
        <w:jc w:val="both"/>
        <w:rPr>
          <w:rFonts w:ascii="Arial" w:hAnsi="Arial" w:cs="Arial"/>
          <w:noProof/>
          <w:sz w:val="20"/>
        </w:rPr>
      </w:pPr>
      <w:r w:rsidRPr="00C34A0E">
        <w:rPr>
          <w:rFonts w:ascii="Arial" w:hAnsi="Arial" w:cs="Arial"/>
          <w:noProof/>
          <w:sz w:val="20"/>
        </w:rPr>
        <w:t>designar, adjudicará e homologará o certame ao licitante vencedor.</w:t>
      </w:r>
    </w:p>
    <w:p w:rsidR="004B2C65" w:rsidRDefault="004B2C65" w:rsidP="004B2C65">
      <w:pPr>
        <w:jc w:val="both"/>
        <w:rPr>
          <w:rFonts w:ascii="Arial" w:hAnsi="Arial" w:cs="Arial"/>
          <w:b/>
          <w:bCs/>
          <w:noProof/>
          <w:sz w:val="20"/>
        </w:rPr>
      </w:pPr>
    </w:p>
    <w:p w:rsidR="00CE2499" w:rsidRDefault="00CE2499" w:rsidP="004B2C65">
      <w:pPr>
        <w:jc w:val="both"/>
        <w:rPr>
          <w:rFonts w:ascii="Arial" w:hAnsi="Arial" w:cs="Arial"/>
          <w:b/>
          <w:bCs/>
          <w:noProof/>
          <w:sz w:val="20"/>
        </w:rPr>
      </w:pPr>
    </w:p>
    <w:p w:rsidR="004B2C65" w:rsidRDefault="00332284" w:rsidP="004B2C65">
      <w:pPr>
        <w:jc w:val="both"/>
        <w:rPr>
          <w:rFonts w:ascii="Arial" w:hAnsi="Arial" w:cs="Arial"/>
          <w:b/>
          <w:bCs/>
          <w:noProof/>
          <w:sz w:val="20"/>
        </w:rPr>
      </w:pPr>
      <w:r>
        <w:rPr>
          <w:rFonts w:ascii="Arial" w:hAnsi="Arial" w:cs="Arial"/>
          <w:b/>
          <w:bCs/>
          <w:noProof/>
          <w:sz w:val="20"/>
        </w:rPr>
        <w:t>14</w:t>
      </w:r>
      <w:r w:rsidR="004B2C65" w:rsidRPr="00C34A0E">
        <w:rPr>
          <w:rFonts w:ascii="Arial" w:hAnsi="Arial" w:cs="Arial"/>
          <w:b/>
          <w:bCs/>
          <w:noProof/>
          <w:sz w:val="20"/>
        </w:rPr>
        <w:t>. D</w:t>
      </w:r>
      <w:r w:rsidR="00A82290">
        <w:rPr>
          <w:rFonts w:ascii="Arial" w:hAnsi="Arial" w:cs="Arial"/>
          <w:b/>
          <w:bCs/>
          <w:noProof/>
          <w:sz w:val="20"/>
        </w:rPr>
        <w:t>O</w:t>
      </w:r>
      <w:r w:rsidR="00A82290" w:rsidRPr="00A82290">
        <w:rPr>
          <w:rFonts w:ascii="Arial" w:hAnsi="Arial" w:cs="Arial"/>
          <w:b/>
          <w:bCs/>
          <w:noProof/>
          <w:sz w:val="20"/>
        </w:rPr>
        <w:t xml:space="preserve"> PAGAMENTO</w:t>
      </w:r>
    </w:p>
    <w:p w:rsidR="004B2C65" w:rsidRDefault="004B2C65" w:rsidP="004B2C65">
      <w:pPr>
        <w:jc w:val="both"/>
        <w:rPr>
          <w:rFonts w:ascii="Arial" w:hAnsi="Arial" w:cs="Arial"/>
          <w:b/>
          <w:bCs/>
          <w:noProof/>
          <w:sz w:val="20"/>
        </w:rPr>
      </w:pPr>
    </w:p>
    <w:p w:rsidR="004B2C65" w:rsidRDefault="004B2C65" w:rsidP="00A82290">
      <w:pPr>
        <w:jc w:val="both"/>
        <w:rPr>
          <w:rFonts w:ascii="Arial" w:hAnsi="Arial" w:cs="Arial"/>
          <w:noProof/>
          <w:sz w:val="20"/>
        </w:rPr>
      </w:pPr>
      <w:r w:rsidRPr="00C34A0E">
        <w:rPr>
          <w:rFonts w:ascii="Arial" w:hAnsi="Arial" w:cs="Arial"/>
          <w:b/>
          <w:bCs/>
          <w:noProof/>
          <w:sz w:val="20"/>
        </w:rPr>
        <w:t>1</w:t>
      </w:r>
      <w:r w:rsidR="00332284">
        <w:rPr>
          <w:rFonts w:ascii="Arial" w:hAnsi="Arial" w:cs="Arial"/>
          <w:b/>
          <w:bCs/>
          <w:noProof/>
          <w:sz w:val="20"/>
        </w:rPr>
        <w:t>4</w:t>
      </w:r>
      <w:r w:rsidRPr="00C34A0E">
        <w:rPr>
          <w:rFonts w:ascii="Arial" w:hAnsi="Arial" w:cs="Arial"/>
          <w:b/>
          <w:bCs/>
          <w:noProof/>
          <w:sz w:val="20"/>
        </w:rPr>
        <w:t xml:space="preserve">.1. </w:t>
      </w:r>
      <w:r w:rsidR="00A82290" w:rsidRPr="00A82290">
        <w:rPr>
          <w:rFonts w:ascii="Arial" w:hAnsi="Arial" w:cs="Arial"/>
          <w:noProof/>
          <w:sz w:val="20"/>
        </w:rPr>
        <w:t>O pagamento dos serviços citados no item 0</w:t>
      </w:r>
      <w:r w:rsidR="00A82290">
        <w:rPr>
          <w:rFonts w:ascii="Arial" w:hAnsi="Arial" w:cs="Arial"/>
          <w:noProof/>
          <w:sz w:val="20"/>
        </w:rPr>
        <w:t>1</w:t>
      </w:r>
      <w:r w:rsidR="00A82290" w:rsidRPr="00A82290">
        <w:rPr>
          <w:rFonts w:ascii="Arial" w:hAnsi="Arial" w:cs="Arial"/>
          <w:noProof/>
          <w:sz w:val="20"/>
        </w:rPr>
        <w:t xml:space="preserve"> do presente </w:t>
      </w:r>
      <w:r w:rsidR="00A82290" w:rsidRPr="00A82290">
        <w:rPr>
          <w:rFonts w:ascii="Arial" w:hAnsi="Arial" w:cs="Arial"/>
          <w:bCs/>
          <w:noProof/>
          <w:sz w:val="20"/>
        </w:rPr>
        <w:t>Convite</w:t>
      </w:r>
      <w:r w:rsidR="00A82290">
        <w:rPr>
          <w:rFonts w:ascii="Arial" w:hAnsi="Arial" w:cs="Arial"/>
          <w:b/>
          <w:bCs/>
          <w:noProof/>
          <w:sz w:val="20"/>
        </w:rPr>
        <w:t xml:space="preserve"> </w:t>
      </w:r>
      <w:r w:rsidR="00A82290" w:rsidRPr="00A82290">
        <w:rPr>
          <w:rFonts w:ascii="Arial" w:hAnsi="Arial" w:cs="Arial"/>
          <w:noProof/>
          <w:sz w:val="20"/>
        </w:rPr>
        <w:t>será efetuado mediante a apresentação de nota f</w:t>
      </w:r>
      <w:r w:rsidR="00A82290">
        <w:rPr>
          <w:rFonts w:ascii="Arial" w:hAnsi="Arial" w:cs="Arial"/>
          <w:noProof/>
          <w:sz w:val="20"/>
        </w:rPr>
        <w:t>iscal, devidamente aprovada pela Respo</w:t>
      </w:r>
      <w:r w:rsidR="00DD4CF2">
        <w:rPr>
          <w:rFonts w:ascii="Arial" w:hAnsi="Arial" w:cs="Arial"/>
          <w:noProof/>
          <w:sz w:val="20"/>
        </w:rPr>
        <w:t>n</w:t>
      </w:r>
      <w:r w:rsidR="00A82290">
        <w:rPr>
          <w:rFonts w:ascii="Arial" w:hAnsi="Arial" w:cs="Arial"/>
          <w:noProof/>
          <w:sz w:val="20"/>
        </w:rPr>
        <w:t>sável da Licitação,</w:t>
      </w:r>
      <w:r w:rsidR="00A82290" w:rsidRPr="00A82290">
        <w:rPr>
          <w:rFonts w:ascii="Arial" w:hAnsi="Arial" w:cs="Arial"/>
          <w:b/>
          <w:bCs/>
          <w:noProof/>
          <w:sz w:val="20"/>
        </w:rPr>
        <w:t xml:space="preserve"> </w:t>
      </w:r>
      <w:r w:rsidR="00A82290" w:rsidRPr="00A82290">
        <w:rPr>
          <w:rFonts w:ascii="Arial" w:hAnsi="Arial" w:cs="Arial"/>
          <w:noProof/>
          <w:sz w:val="20"/>
        </w:rPr>
        <w:t>o que ocorrerá em até 10 (dez) dias</w:t>
      </w:r>
      <w:r w:rsidRPr="00C34A0E">
        <w:rPr>
          <w:rFonts w:ascii="Arial" w:hAnsi="Arial" w:cs="Arial"/>
          <w:noProof/>
          <w:sz w:val="20"/>
        </w:rPr>
        <w:t>;</w:t>
      </w:r>
    </w:p>
    <w:p w:rsidR="004B2C65" w:rsidRDefault="004B2C65" w:rsidP="004B2C65">
      <w:pPr>
        <w:jc w:val="both"/>
        <w:rPr>
          <w:rFonts w:ascii="Arial" w:hAnsi="Arial" w:cs="Arial"/>
          <w:noProof/>
          <w:sz w:val="20"/>
        </w:rPr>
      </w:pPr>
    </w:p>
    <w:p w:rsidR="004B2C65" w:rsidRDefault="00332284" w:rsidP="00A82290">
      <w:pPr>
        <w:jc w:val="both"/>
        <w:rPr>
          <w:rFonts w:ascii="Arial" w:hAnsi="Arial" w:cs="Arial"/>
          <w:noProof/>
          <w:sz w:val="20"/>
        </w:rPr>
      </w:pPr>
      <w:r>
        <w:rPr>
          <w:rFonts w:ascii="Arial" w:hAnsi="Arial" w:cs="Arial"/>
          <w:b/>
          <w:bCs/>
          <w:noProof/>
          <w:sz w:val="20"/>
        </w:rPr>
        <w:t>15</w:t>
      </w:r>
      <w:r w:rsidR="004B2C65" w:rsidRPr="00C34A0E">
        <w:rPr>
          <w:rFonts w:ascii="Arial" w:hAnsi="Arial" w:cs="Arial"/>
          <w:b/>
          <w:bCs/>
          <w:noProof/>
          <w:sz w:val="20"/>
        </w:rPr>
        <w:t xml:space="preserve">.2. </w:t>
      </w:r>
      <w:r w:rsidR="00A82290" w:rsidRPr="00A82290">
        <w:rPr>
          <w:rFonts w:ascii="Arial" w:hAnsi="Arial" w:cs="Arial"/>
          <w:noProof/>
          <w:sz w:val="20"/>
        </w:rPr>
        <w:t>Só caberá pagamento de acréscimo de serviços, quando</w:t>
      </w:r>
      <w:r w:rsidR="00A82290">
        <w:rPr>
          <w:rFonts w:ascii="Arial" w:hAnsi="Arial" w:cs="Arial"/>
          <w:noProof/>
          <w:sz w:val="20"/>
        </w:rPr>
        <w:t xml:space="preserve"> </w:t>
      </w:r>
      <w:r w:rsidR="00A82290" w:rsidRPr="00A82290">
        <w:rPr>
          <w:rFonts w:ascii="Arial" w:hAnsi="Arial" w:cs="Arial"/>
          <w:noProof/>
          <w:sz w:val="20"/>
        </w:rPr>
        <w:t xml:space="preserve">previamente autorizado pelo Presidente do </w:t>
      </w:r>
      <w:r w:rsidR="00A82290" w:rsidRPr="00B96002">
        <w:rPr>
          <w:rFonts w:ascii="Arial" w:hAnsi="Arial" w:cs="Arial"/>
          <w:bCs/>
          <w:noProof/>
          <w:sz w:val="20"/>
        </w:rPr>
        <w:t>CAU/RN</w:t>
      </w:r>
      <w:r w:rsidR="004B2C65" w:rsidRPr="00C34A0E">
        <w:rPr>
          <w:rFonts w:ascii="Arial" w:hAnsi="Arial" w:cs="Arial"/>
          <w:noProof/>
          <w:sz w:val="20"/>
        </w:rPr>
        <w:t>;</w:t>
      </w:r>
    </w:p>
    <w:p w:rsidR="004B2C65" w:rsidRDefault="004B2C65" w:rsidP="004B2C65">
      <w:pPr>
        <w:jc w:val="both"/>
        <w:rPr>
          <w:rFonts w:ascii="Arial" w:hAnsi="Arial" w:cs="Arial"/>
          <w:noProof/>
          <w:sz w:val="20"/>
        </w:rPr>
      </w:pPr>
    </w:p>
    <w:p w:rsidR="00B96002" w:rsidRDefault="00B96002" w:rsidP="004B2C65">
      <w:pPr>
        <w:jc w:val="both"/>
        <w:rPr>
          <w:rFonts w:ascii="Arial" w:hAnsi="Arial" w:cs="Arial"/>
          <w:b/>
          <w:bCs/>
          <w:noProof/>
          <w:sz w:val="20"/>
        </w:rPr>
      </w:pPr>
    </w:p>
    <w:p w:rsidR="00CE2499" w:rsidRPr="009D2438" w:rsidRDefault="00332284" w:rsidP="00CE2499">
      <w:pPr>
        <w:jc w:val="both"/>
        <w:rPr>
          <w:rFonts w:ascii="Arial" w:hAnsi="Arial" w:cs="Arial"/>
          <w:b/>
          <w:bCs/>
          <w:noProof/>
          <w:sz w:val="20"/>
        </w:rPr>
      </w:pPr>
      <w:r>
        <w:rPr>
          <w:rFonts w:ascii="Arial" w:hAnsi="Arial" w:cs="Arial"/>
          <w:b/>
          <w:bCs/>
          <w:noProof/>
          <w:sz w:val="20"/>
        </w:rPr>
        <w:t>16</w:t>
      </w:r>
      <w:r w:rsidR="004B2C65" w:rsidRPr="009D2438">
        <w:rPr>
          <w:rFonts w:ascii="Arial" w:hAnsi="Arial" w:cs="Arial"/>
          <w:b/>
          <w:bCs/>
          <w:noProof/>
          <w:sz w:val="20"/>
        </w:rPr>
        <w:t>.</w:t>
      </w:r>
      <w:r w:rsidR="00CE2499" w:rsidRPr="009D2438">
        <w:rPr>
          <w:rFonts w:ascii="Arial" w:hAnsi="Arial" w:cs="Arial"/>
          <w:b/>
          <w:bCs/>
          <w:noProof/>
          <w:sz w:val="20"/>
        </w:rPr>
        <w:t xml:space="preserve"> CRITÉRIO DE REAJUSTE </w:t>
      </w:r>
    </w:p>
    <w:p w:rsidR="00CE2499" w:rsidRPr="009D2438" w:rsidRDefault="00CE2499" w:rsidP="00CE2499">
      <w:pPr>
        <w:jc w:val="both"/>
        <w:rPr>
          <w:rFonts w:ascii="Arial" w:hAnsi="Arial" w:cs="Arial"/>
          <w:b/>
          <w:bCs/>
          <w:noProof/>
          <w:sz w:val="20"/>
        </w:rPr>
      </w:pPr>
    </w:p>
    <w:p w:rsidR="00CE2499" w:rsidRDefault="00332284" w:rsidP="00CE2499">
      <w:pPr>
        <w:jc w:val="both"/>
        <w:rPr>
          <w:rFonts w:ascii="Arial" w:hAnsi="Arial" w:cs="Arial"/>
          <w:b/>
          <w:bCs/>
          <w:noProof/>
          <w:sz w:val="20"/>
        </w:rPr>
      </w:pPr>
      <w:r w:rsidRPr="0001312A">
        <w:rPr>
          <w:rFonts w:ascii="Arial" w:hAnsi="Arial" w:cs="Arial"/>
          <w:b/>
          <w:bCs/>
          <w:noProof/>
          <w:sz w:val="20"/>
        </w:rPr>
        <w:t>16</w:t>
      </w:r>
      <w:r w:rsidR="00CE2499" w:rsidRPr="0001312A">
        <w:rPr>
          <w:rFonts w:ascii="Arial" w:hAnsi="Arial" w:cs="Arial"/>
          <w:b/>
          <w:bCs/>
          <w:noProof/>
          <w:sz w:val="20"/>
        </w:rPr>
        <w:t xml:space="preserve">.1. </w:t>
      </w:r>
      <w:r w:rsidR="0001312A" w:rsidRPr="0001312A">
        <w:rPr>
          <w:rFonts w:ascii="Arial" w:hAnsi="Arial" w:cs="Arial"/>
          <w:bCs/>
          <w:noProof/>
          <w:sz w:val="20"/>
        </w:rPr>
        <w:t>De acordo com a Cláusula contratual de Repactuação.</w:t>
      </w:r>
      <w:r w:rsidR="00CE2499" w:rsidRPr="00CE2499">
        <w:rPr>
          <w:rFonts w:ascii="Arial" w:hAnsi="Arial" w:cs="Arial"/>
          <w:b/>
          <w:bCs/>
          <w:noProof/>
          <w:sz w:val="20"/>
        </w:rPr>
        <w:t xml:space="preserve"> </w:t>
      </w:r>
      <w:r w:rsidR="004B2C65" w:rsidRPr="00C34A0E">
        <w:rPr>
          <w:rFonts w:ascii="Arial" w:hAnsi="Arial" w:cs="Arial"/>
          <w:b/>
          <w:bCs/>
          <w:noProof/>
          <w:sz w:val="20"/>
        </w:rPr>
        <w:t xml:space="preserve"> </w:t>
      </w:r>
    </w:p>
    <w:p w:rsidR="00CE2499" w:rsidRDefault="00CE2499" w:rsidP="004B2C65">
      <w:pPr>
        <w:jc w:val="both"/>
        <w:rPr>
          <w:rFonts w:ascii="Arial" w:hAnsi="Arial" w:cs="Arial"/>
          <w:b/>
          <w:bCs/>
          <w:noProof/>
          <w:sz w:val="20"/>
        </w:rPr>
      </w:pPr>
    </w:p>
    <w:p w:rsidR="00CE2499" w:rsidRDefault="00CE2499" w:rsidP="004B2C65">
      <w:pPr>
        <w:jc w:val="both"/>
        <w:rPr>
          <w:rFonts w:ascii="Arial" w:hAnsi="Arial" w:cs="Arial"/>
          <w:b/>
          <w:bCs/>
          <w:noProof/>
          <w:sz w:val="20"/>
        </w:rPr>
      </w:pPr>
    </w:p>
    <w:p w:rsidR="004B2C65" w:rsidRPr="00C34A0E" w:rsidRDefault="00CB2F0C" w:rsidP="004B2C65">
      <w:pPr>
        <w:jc w:val="both"/>
        <w:rPr>
          <w:rFonts w:ascii="Arial" w:hAnsi="Arial" w:cs="Arial"/>
          <w:b/>
          <w:bCs/>
          <w:noProof/>
          <w:sz w:val="20"/>
        </w:rPr>
      </w:pPr>
      <w:r>
        <w:rPr>
          <w:rFonts w:ascii="Arial" w:hAnsi="Arial" w:cs="Arial"/>
          <w:b/>
          <w:bCs/>
          <w:noProof/>
          <w:sz w:val="20"/>
        </w:rPr>
        <w:t>1</w:t>
      </w:r>
      <w:r w:rsidR="00332284">
        <w:rPr>
          <w:rFonts w:ascii="Arial" w:hAnsi="Arial" w:cs="Arial"/>
          <w:b/>
          <w:bCs/>
          <w:noProof/>
          <w:sz w:val="20"/>
        </w:rPr>
        <w:t>8</w:t>
      </w:r>
      <w:r>
        <w:rPr>
          <w:rFonts w:ascii="Arial" w:hAnsi="Arial" w:cs="Arial"/>
          <w:b/>
          <w:bCs/>
          <w:noProof/>
          <w:sz w:val="20"/>
        </w:rPr>
        <w:t xml:space="preserve">. </w:t>
      </w:r>
      <w:r w:rsidR="004B2C65" w:rsidRPr="00C34A0E">
        <w:rPr>
          <w:rFonts w:ascii="Arial" w:hAnsi="Arial" w:cs="Arial"/>
          <w:b/>
          <w:bCs/>
          <w:noProof/>
          <w:sz w:val="20"/>
        </w:rPr>
        <w:t>DAS SANÇÕES E PENALIDADES</w:t>
      </w:r>
    </w:p>
    <w:p w:rsidR="004B2C65" w:rsidRDefault="004B2C65" w:rsidP="004B2C65">
      <w:pPr>
        <w:jc w:val="both"/>
        <w:rPr>
          <w:rFonts w:ascii="Arial" w:hAnsi="Arial" w:cs="Arial"/>
          <w:b/>
          <w:bCs/>
          <w:noProof/>
          <w:sz w:val="20"/>
        </w:rPr>
      </w:pPr>
    </w:p>
    <w:p w:rsidR="004B2C65" w:rsidRDefault="00B747F9" w:rsidP="004B2C65">
      <w:pPr>
        <w:jc w:val="both"/>
        <w:rPr>
          <w:rFonts w:ascii="Arial" w:hAnsi="Arial" w:cs="Arial"/>
          <w:noProof/>
          <w:sz w:val="20"/>
        </w:rPr>
      </w:pPr>
      <w:r>
        <w:rPr>
          <w:rFonts w:ascii="Arial" w:hAnsi="Arial" w:cs="Arial"/>
          <w:b/>
          <w:bCs/>
          <w:noProof/>
          <w:sz w:val="20"/>
        </w:rPr>
        <w:t>1</w:t>
      </w:r>
      <w:r w:rsidR="00332284">
        <w:rPr>
          <w:rFonts w:ascii="Arial" w:hAnsi="Arial" w:cs="Arial"/>
          <w:b/>
          <w:bCs/>
          <w:noProof/>
          <w:sz w:val="20"/>
        </w:rPr>
        <w:t>8</w:t>
      </w:r>
      <w:r w:rsidR="004B2C65" w:rsidRPr="00C34A0E">
        <w:rPr>
          <w:rFonts w:ascii="Arial" w:hAnsi="Arial" w:cs="Arial"/>
          <w:b/>
          <w:bCs/>
          <w:noProof/>
          <w:sz w:val="20"/>
        </w:rPr>
        <w:t xml:space="preserve">.1. </w:t>
      </w:r>
      <w:r w:rsidR="004B2C65" w:rsidRPr="00C34A0E">
        <w:rPr>
          <w:rFonts w:ascii="Arial" w:hAnsi="Arial" w:cs="Arial"/>
          <w:noProof/>
          <w:sz w:val="20"/>
        </w:rPr>
        <w:t>Em caso de inexecução parcial ou total das condições fixadas neste edital, no</w:t>
      </w:r>
      <w:r w:rsidR="004B2C65">
        <w:rPr>
          <w:rFonts w:ascii="Arial" w:hAnsi="Arial" w:cs="Arial"/>
          <w:noProof/>
          <w:sz w:val="20"/>
        </w:rPr>
        <w:t xml:space="preserve"> </w:t>
      </w:r>
      <w:r w:rsidR="004B2C65" w:rsidRPr="00C34A0E">
        <w:rPr>
          <w:rFonts w:ascii="Arial" w:hAnsi="Arial" w:cs="Arial"/>
          <w:noProof/>
          <w:sz w:val="20"/>
        </w:rPr>
        <w:t>contrato, erro de execução, ou demora na execução, a licitante estará sujeita às</w:t>
      </w:r>
      <w:r w:rsidR="004B2C65">
        <w:rPr>
          <w:rFonts w:ascii="Arial" w:hAnsi="Arial" w:cs="Arial"/>
          <w:noProof/>
          <w:sz w:val="20"/>
        </w:rPr>
        <w:t xml:space="preserve"> </w:t>
      </w:r>
      <w:r w:rsidR="004B2C65" w:rsidRPr="00C34A0E">
        <w:rPr>
          <w:rFonts w:ascii="Arial" w:hAnsi="Arial" w:cs="Arial"/>
          <w:noProof/>
          <w:sz w:val="20"/>
        </w:rPr>
        <w:t>seguintes penalidades:</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15</w:t>
      </w:r>
      <w:r w:rsidR="004B2C65" w:rsidRPr="00C34A0E">
        <w:rPr>
          <w:rFonts w:ascii="Arial" w:hAnsi="Arial" w:cs="Arial"/>
          <w:b/>
          <w:bCs/>
          <w:noProof/>
          <w:sz w:val="20"/>
        </w:rPr>
        <w:t xml:space="preserve">.1.1. </w:t>
      </w:r>
      <w:r w:rsidR="004B2C65" w:rsidRPr="00C34A0E">
        <w:rPr>
          <w:rFonts w:ascii="Arial" w:hAnsi="Arial" w:cs="Arial"/>
          <w:noProof/>
          <w:sz w:val="20"/>
        </w:rPr>
        <w:t>Advertência por escrito, nos casos de infrações de menor gravidade que não</w:t>
      </w:r>
      <w:r w:rsidR="004B2C65">
        <w:rPr>
          <w:rFonts w:ascii="Arial" w:hAnsi="Arial" w:cs="Arial"/>
          <w:noProof/>
          <w:sz w:val="20"/>
        </w:rPr>
        <w:t xml:space="preserve"> </w:t>
      </w:r>
      <w:r w:rsidR="004B2C65" w:rsidRPr="00C34A0E">
        <w:rPr>
          <w:rFonts w:ascii="Arial" w:hAnsi="Arial" w:cs="Arial"/>
          <w:noProof/>
          <w:sz w:val="20"/>
        </w:rPr>
        <w:t xml:space="preserve">ocasionem prejuízos ao </w:t>
      </w:r>
      <w:r w:rsidR="004B2C65" w:rsidRPr="00C34A0E">
        <w:rPr>
          <w:rFonts w:ascii="Arial" w:hAnsi="Arial" w:cs="Arial"/>
          <w:b/>
          <w:bCs/>
          <w:noProof/>
          <w:sz w:val="20"/>
        </w:rPr>
        <w:t>CONTRATANTE</w:t>
      </w:r>
      <w:r w:rsidR="004B2C65" w:rsidRPr="00C34A0E">
        <w:rPr>
          <w:rFonts w:ascii="Arial" w:hAnsi="Arial" w:cs="Arial"/>
          <w:noProof/>
          <w:sz w:val="20"/>
        </w:rPr>
        <w:t>;</w:t>
      </w:r>
    </w:p>
    <w:p w:rsidR="004B2C65" w:rsidRDefault="004B2C65" w:rsidP="004B2C65">
      <w:pPr>
        <w:jc w:val="both"/>
        <w:rPr>
          <w:rFonts w:ascii="Arial" w:hAnsi="Arial" w:cs="Arial"/>
          <w:noProof/>
          <w:sz w:val="20"/>
        </w:rPr>
      </w:pPr>
    </w:p>
    <w:p w:rsidR="004B2C65" w:rsidRPr="00C34A0E" w:rsidRDefault="00CB2F0C" w:rsidP="004B2C65">
      <w:pPr>
        <w:jc w:val="both"/>
        <w:rPr>
          <w:rFonts w:ascii="Arial" w:hAnsi="Arial" w:cs="Arial"/>
          <w:noProof/>
          <w:sz w:val="20"/>
        </w:rPr>
      </w:pPr>
      <w:r>
        <w:rPr>
          <w:rFonts w:ascii="Arial" w:hAnsi="Arial" w:cs="Arial"/>
          <w:b/>
          <w:bCs/>
          <w:noProof/>
          <w:sz w:val="20"/>
        </w:rPr>
        <w:t>15</w:t>
      </w:r>
      <w:r w:rsidR="004B2C65" w:rsidRPr="00C34A0E">
        <w:rPr>
          <w:rFonts w:ascii="Arial" w:hAnsi="Arial" w:cs="Arial"/>
          <w:b/>
          <w:bCs/>
          <w:noProof/>
          <w:sz w:val="20"/>
        </w:rPr>
        <w:t xml:space="preserve">.1.2. </w:t>
      </w:r>
      <w:r w:rsidR="004B2C65" w:rsidRPr="00C34A0E">
        <w:rPr>
          <w:rFonts w:ascii="Arial" w:hAnsi="Arial" w:cs="Arial"/>
          <w:noProof/>
          <w:sz w:val="20"/>
        </w:rPr>
        <w:t>Multas:</w:t>
      </w:r>
    </w:p>
    <w:p w:rsidR="004B2C65" w:rsidRDefault="004B2C65" w:rsidP="004B2C65">
      <w:pPr>
        <w:jc w:val="both"/>
        <w:rPr>
          <w:rFonts w:ascii="Arial" w:hAnsi="Arial" w:cs="Arial"/>
          <w:noProof/>
          <w:sz w:val="20"/>
        </w:rPr>
      </w:pPr>
      <w:r w:rsidRPr="00C34A0E">
        <w:rPr>
          <w:rFonts w:ascii="Arial" w:hAnsi="Arial" w:cs="Arial"/>
          <w:b/>
          <w:bCs/>
          <w:noProof/>
          <w:sz w:val="20"/>
        </w:rPr>
        <w:t xml:space="preserve">I) </w:t>
      </w:r>
      <w:r w:rsidRPr="00C34A0E">
        <w:rPr>
          <w:rFonts w:ascii="Arial" w:hAnsi="Arial" w:cs="Arial"/>
          <w:noProof/>
          <w:sz w:val="20"/>
        </w:rPr>
        <w:t>de 0,3% (três décimos por cento) ao dia, sobre o valor total da proposta, até o 10º</w:t>
      </w:r>
      <w:r>
        <w:rPr>
          <w:rFonts w:ascii="Arial" w:hAnsi="Arial" w:cs="Arial"/>
          <w:noProof/>
          <w:sz w:val="20"/>
        </w:rPr>
        <w:t xml:space="preserve"> </w:t>
      </w:r>
      <w:r w:rsidRPr="00C34A0E">
        <w:rPr>
          <w:rFonts w:ascii="Arial" w:hAnsi="Arial" w:cs="Arial"/>
          <w:noProof/>
          <w:sz w:val="20"/>
        </w:rPr>
        <w:t>(décimo) dia de atraso, quando a licitante, sem justa causa, deixar de cumprir qualquer</w:t>
      </w:r>
      <w:r>
        <w:rPr>
          <w:rFonts w:ascii="Arial" w:hAnsi="Arial" w:cs="Arial"/>
          <w:noProof/>
          <w:sz w:val="20"/>
        </w:rPr>
        <w:t xml:space="preserve"> </w:t>
      </w:r>
      <w:r w:rsidRPr="00C34A0E">
        <w:rPr>
          <w:rFonts w:ascii="Arial" w:hAnsi="Arial" w:cs="Arial"/>
          <w:noProof/>
          <w:sz w:val="20"/>
        </w:rPr>
        <w:t>obrigação assumida;</w:t>
      </w:r>
    </w:p>
    <w:p w:rsidR="004B2C65" w:rsidRPr="00C34A0E" w:rsidRDefault="004B2C65" w:rsidP="004B2C65">
      <w:pPr>
        <w:jc w:val="both"/>
        <w:rPr>
          <w:rFonts w:ascii="Arial" w:hAnsi="Arial" w:cs="Arial"/>
          <w:noProof/>
          <w:sz w:val="20"/>
        </w:rPr>
      </w:pPr>
      <w:r w:rsidRPr="00C34A0E">
        <w:rPr>
          <w:rFonts w:ascii="Arial" w:hAnsi="Arial" w:cs="Arial"/>
          <w:b/>
          <w:bCs/>
          <w:noProof/>
          <w:sz w:val="20"/>
        </w:rPr>
        <w:t xml:space="preserve">II) </w:t>
      </w:r>
      <w:r w:rsidRPr="00C34A0E">
        <w:rPr>
          <w:rFonts w:ascii="Arial" w:hAnsi="Arial" w:cs="Arial"/>
          <w:noProof/>
          <w:sz w:val="20"/>
        </w:rPr>
        <w:t>de 0,6% (seis décimos por cento) ao dia, sobre o valor total da proposta, quando, sem</w:t>
      </w:r>
      <w:r>
        <w:rPr>
          <w:rFonts w:ascii="Arial" w:hAnsi="Arial" w:cs="Arial"/>
          <w:noProof/>
          <w:sz w:val="20"/>
        </w:rPr>
        <w:t xml:space="preserve"> </w:t>
      </w:r>
      <w:r w:rsidRPr="00C34A0E">
        <w:rPr>
          <w:rFonts w:ascii="Arial" w:hAnsi="Arial" w:cs="Arial"/>
          <w:noProof/>
          <w:sz w:val="20"/>
        </w:rPr>
        <w:t>justa causa, a licitante ocorrer em atraso superior ao 10º (décimo) dia até o 30º</w:t>
      </w:r>
      <w:r>
        <w:rPr>
          <w:rFonts w:ascii="Arial" w:hAnsi="Arial" w:cs="Arial"/>
          <w:noProof/>
          <w:sz w:val="20"/>
        </w:rPr>
        <w:t xml:space="preserve"> </w:t>
      </w:r>
      <w:r w:rsidRPr="00C34A0E">
        <w:rPr>
          <w:rFonts w:ascii="Arial" w:hAnsi="Arial" w:cs="Arial"/>
          <w:noProof/>
          <w:sz w:val="20"/>
        </w:rPr>
        <w:t>(trigésimo) dia;</w:t>
      </w:r>
    </w:p>
    <w:p w:rsidR="004B2C65" w:rsidRDefault="004B2C65" w:rsidP="004B2C65">
      <w:pPr>
        <w:jc w:val="both"/>
        <w:rPr>
          <w:rFonts w:ascii="Arial" w:hAnsi="Arial" w:cs="Arial"/>
          <w:noProof/>
          <w:sz w:val="20"/>
        </w:rPr>
      </w:pPr>
      <w:r w:rsidRPr="00C34A0E">
        <w:rPr>
          <w:rFonts w:ascii="Arial" w:hAnsi="Arial" w:cs="Arial"/>
          <w:b/>
          <w:bCs/>
          <w:noProof/>
          <w:sz w:val="20"/>
        </w:rPr>
        <w:lastRenderedPageBreak/>
        <w:t xml:space="preserve">III) </w:t>
      </w:r>
      <w:r w:rsidRPr="00C34A0E">
        <w:rPr>
          <w:rFonts w:ascii="Arial" w:hAnsi="Arial" w:cs="Arial"/>
          <w:noProof/>
          <w:sz w:val="20"/>
        </w:rPr>
        <w:t>de 10% (dez por cento) sobre o valor total da proposta quando decorridos mais de 30</w:t>
      </w:r>
      <w:r>
        <w:rPr>
          <w:rFonts w:ascii="Arial" w:hAnsi="Arial" w:cs="Arial"/>
          <w:noProof/>
          <w:sz w:val="20"/>
        </w:rPr>
        <w:t xml:space="preserve"> </w:t>
      </w:r>
      <w:r w:rsidRPr="00C34A0E">
        <w:rPr>
          <w:rFonts w:ascii="Arial" w:hAnsi="Arial" w:cs="Arial"/>
          <w:noProof/>
          <w:sz w:val="20"/>
        </w:rPr>
        <w:t>(trinta) dias de atraso sem manifestação da licitante e/ou sem justificativa aceita pelo</w:t>
      </w:r>
      <w:r>
        <w:rPr>
          <w:rFonts w:ascii="Arial" w:hAnsi="Arial" w:cs="Arial"/>
          <w:noProof/>
          <w:sz w:val="20"/>
        </w:rPr>
        <w:t xml:space="preserve"> CAU/</w:t>
      </w:r>
      <w:r w:rsidRPr="00C34A0E">
        <w:rPr>
          <w:rFonts w:ascii="Arial" w:hAnsi="Arial" w:cs="Arial"/>
          <w:noProof/>
          <w:sz w:val="20"/>
        </w:rPr>
        <w:t>R</w:t>
      </w:r>
      <w:r>
        <w:rPr>
          <w:rFonts w:ascii="Arial" w:hAnsi="Arial" w:cs="Arial"/>
          <w:noProof/>
          <w:sz w:val="20"/>
        </w:rPr>
        <w:t>N</w:t>
      </w:r>
      <w:r w:rsidRPr="00C34A0E">
        <w:rPr>
          <w:rFonts w:ascii="Arial" w:hAnsi="Arial" w:cs="Arial"/>
          <w:noProof/>
          <w:sz w:val="20"/>
        </w:rPr>
        <w:t>, caracterizando total inadimplemento;</w:t>
      </w:r>
      <w:r>
        <w:rPr>
          <w:rFonts w:ascii="Arial" w:hAnsi="Arial" w:cs="Arial"/>
          <w:noProof/>
          <w:sz w:val="20"/>
        </w:rPr>
        <w:t xml:space="preserve"> </w:t>
      </w:r>
    </w:p>
    <w:p w:rsidR="004B2C65" w:rsidRDefault="004B2C65" w:rsidP="004B2C65">
      <w:pPr>
        <w:jc w:val="both"/>
        <w:rPr>
          <w:rFonts w:ascii="Arial" w:hAnsi="Arial" w:cs="Arial"/>
          <w:noProof/>
          <w:sz w:val="20"/>
        </w:rPr>
      </w:pPr>
    </w:p>
    <w:p w:rsidR="004B2C65" w:rsidRDefault="00B747F9" w:rsidP="004B2C65">
      <w:pPr>
        <w:jc w:val="both"/>
        <w:rPr>
          <w:rFonts w:ascii="Arial" w:hAnsi="Arial" w:cs="Arial"/>
          <w:noProof/>
          <w:sz w:val="20"/>
        </w:rPr>
      </w:pPr>
      <w:r>
        <w:rPr>
          <w:rFonts w:ascii="Arial" w:hAnsi="Arial" w:cs="Arial"/>
          <w:b/>
          <w:bCs/>
          <w:noProof/>
          <w:sz w:val="20"/>
        </w:rPr>
        <w:t>1</w:t>
      </w:r>
      <w:r w:rsidR="00CB2F0C">
        <w:rPr>
          <w:rFonts w:ascii="Arial" w:hAnsi="Arial" w:cs="Arial"/>
          <w:b/>
          <w:bCs/>
          <w:noProof/>
          <w:sz w:val="20"/>
        </w:rPr>
        <w:t>5</w:t>
      </w:r>
      <w:r w:rsidR="004B2C65" w:rsidRPr="00C34A0E">
        <w:rPr>
          <w:rFonts w:ascii="Arial" w:hAnsi="Arial" w:cs="Arial"/>
          <w:b/>
          <w:bCs/>
          <w:noProof/>
          <w:sz w:val="20"/>
        </w:rPr>
        <w:t xml:space="preserve">.1.3. </w:t>
      </w:r>
      <w:r w:rsidR="004B2C65" w:rsidRPr="00C34A0E">
        <w:rPr>
          <w:rFonts w:ascii="Arial" w:hAnsi="Arial" w:cs="Arial"/>
          <w:noProof/>
          <w:sz w:val="20"/>
        </w:rPr>
        <w:t>Suspensão temporária do direito de participar de licitação e impedimento de</w:t>
      </w:r>
      <w:r w:rsidR="004B2C65">
        <w:rPr>
          <w:rFonts w:ascii="Arial" w:hAnsi="Arial" w:cs="Arial"/>
          <w:noProof/>
          <w:sz w:val="20"/>
        </w:rPr>
        <w:t xml:space="preserve"> </w:t>
      </w:r>
      <w:r w:rsidR="004B2C65" w:rsidRPr="00C34A0E">
        <w:rPr>
          <w:rFonts w:ascii="Arial" w:hAnsi="Arial" w:cs="Arial"/>
          <w:noProof/>
          <w:sz w:val="20"/>
        </w:rPr>
        <w:t>contratar com a Administração, por prazo de até 5 (cinco) anos (art. 7º da Lei</w:t>
      </w:r>
      <w:r w:rsidR="004B2C65">
        <w:rPr>
          <w:rFonts w:ascii="Arial" w:hAnsi="Arial" w:cs="Arial"/>
          <w:noProof/>
          <w:sz w:val="20"/>
        </w:rPr>
        <w:t xml:space="preserve"> </w:t>
      </w:r>
      <w:r w:rsidR="004B2C65" w:rsidRPr="00C34A0E">
        <w:rPr>
          <w:rFonts w:ascii="Arial" w:hAnsi="Arial" w:cs="Arial"/>
          <w:noProof/>
          <w:sz w:val="20"/>
        </w:rPr>
        <w:t>10.520/2002);</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15</w:t>
      </w:r>
      <w:r w:rsidR="004B2C65" w:rsidRPr="00C34A0E">
        <w:rPr>
          <w:rFonts w:ascii="Arial" w:hAnsi="Arial" w:cs="Arial"/>
          <w:b/>
          <w:bCs/>
          <w:noProof/>
          <w:sz w:val="20"/>
        </w:rPr>
        <w:t xml:space="preserve">.2. </w:t>
      </w:r>
      <w:r w:rsidR="004B2C65" w:rsidRPr="00C34A0E">
        <w:rPr>
          <w:rFonts w:ascii="Arial" w:hAnsi="Arial" w:cs="Arial"/>
          <w:noProof/>
          <w:sz w:val="20"/>
        </w:rPr>
        <w:t>As multas serão descontadas dos pagamentos a que a licitante tiver direito, ou</w:t>
      </w:r>
      <w:r w:rsidR="004B2C65">
        <w:rPr>
          <w:rFonts w:ascii="Arial" w:hAnsi="Arial" w:cs="Arial"/>
          <w:noProof/>
          <w:sz w:val="20"/>
        </w:rPr>
        <w:t xml:space="preserve"> recolhidas diretamente ao CAU/</w:t>
      </w:r>
      <w:r w:rsidR="004B2C65" w:rsidRPr="00C34A0E">
        <w:rPr>
          <w:rFonts w:ascii="Arial" w:hAnsi="Arial" w:cs="Arial"/>
          <w:noProof/>
          <w:sz w:val="20"/>
        </w:rPr>
        <w:t>R</w:t>
      </w:r>
      <w:r w:rsidR="004B2C65">
        <w:rPr>
          <w:rFonts w:ascii="Arial" w:hAnsi="Arial" w:cs="Arial"/>
          <w:noProof/>
          <w:sz w:val="20"/>
        </w:rPr>
        <w:t>N</w:t>
      </w:r>
      <w:r w:rsidR="004B2C65" w:rsidRPr="00C34A0E">
        <w:rPr>
          <w:rFonts w:ascii="Arial" w:hAnsi="Arial" w:cs="Arial"/>
          <w:noProof/>
          <w:sz w:val="20"/>
        </w:rPr>
        <w:t>, no prazo de quinze dias corridos, contados da data</w:t>
      </w:r>
      <w:r w:rsidR="004B2C65">
        <w:rPr>
          <w:rFonts w:ascii="Arial" w:hAnsi="Arial" w:cs="Arial"/>
          <w:noProof/>
          <w:sz w:val="20"/>
        </w:rPr>
        <w:t xml:space="preserve"> </w:t>
      </w:r>
      <w:r w:rsidR="004B2C65" w:rsidRPr="00C34A0E">
        <w:rPr>
          <w:rFonts w:ascii="Arial" w:hAnsi="Arial" w:cs="Arial"/>
          <w:noProof/>
          <w:sz w:val="20"/>
        </w:rPr>
        <w:t>de sua comunicação, ou ainda, quando for o caso, cobrados judicialmente;</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15</w:t>
      </w:r>
      <w:r w:rsidR="004B2C65" w:rsidRPr="00C34A0E">
        <w:rPr>
          <w:rFonts w:ascii="Arial" w:hAnsi="Arial" w:cs="Arial"/>
          <w:b/>
          <w:bCs/>
          <w:noProof/>
          <w:sz w:val="20"/>
        </w:rPr>
        <w:t xml:space="preserve">.3. </w:t>
      </w:r>
      <w:r w:rsidR="004B2C65" w:rsidRPr="00C34A0E">
        <w:rPr>
          <w:rFonts w:ascii="Arial" w:hAnsi="Arial" w:cs="Arial"/>
          <w:noProof/>
          <w:sz w:val="20"/>
        </w:rPr>
        <w:t>A penalidade referida no i</w:t>
      </w:r>
      <w:r w:rsidR="00B747F9">
        <w:rPr>
          <w:rFonts w:ascii="Arial" w:hAnsi="Arial" w:cs="Arial"/>
          <w:noProof/>
          <w:sz w:val="20"/>
        </w:rPr>
        <w:t>tem 12</w:t>
      </w:r>
      <w:r w:rsidR="004B2C65" w:rsidRPr="00C34A0E">
        <w:rPr>
          <w:rFonts w:ascii="Arial" w:hAnsi="Arial" w:cs="Arial"/>
          <w:noProof/>
          <w:sz w:val="20"/>
        </w:rPr>
        <w:t>.1.2 será aplicada nos casos de prática de ilícitos</w:t>
      </w:r>
      <w:r w:rsidR="004B2C65">
        <w:rPr>
          <w:rFonts w:ascii="Arial" w:hAnsi="Arial" w:cs="Arial"/>
          <w:noProof/>
          <w:sz w:val="20"/>
        </w:rPr>
        <w:t xml:space="preserve"> </w:t>
      </w:r>
      <w:r w:rsidR="004B2C65" w:rsidRPr="00C34A0E">
        <w:rPr>
          <w:rFonts w:ascii="Arial" w:hAnsi="Arial" w:cs="Arial"/>
          <w:noProof/>
          <w:sz w:val="20"/>
        </w:rPr>
        <w:t>em quaisquer das fases deste edital, descumprimento de prazos e condições e a</w:t>
      </w:r>
      <w:r w:rsidR="004B2C65">
        <w:rPr>
          <w:rFonts w:ascii="Arial" w:hAnsi="Arial" w:cs="Arial"/>
          <w:noProof/>
          <w:sz w:val="20"/>
        </w:rPr>
        <w:t xml:space="preserve"> </w:t>
      </w:r>
      <w:r w:rsidR="004B2C65" w:rsidRPr="00C34A0E">
        <w:rPr>
          <w:rFonts w:ascii="Arial" w:hAnsi="Arial" w:cs="Arial"/>
          <w:noProof/>
          <w:sz w:val="20"/>
        </w:rPr>
        <w:t>inobservância das demais disposições previstas neste ato convocatório;</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15</w:t>
      </w:r>
      <w:r w:rsidR="004B2C65" w:rsidRPr="00C34A0E">
        <w:rPr>
          <w:rFonts w:ascii="Arial" w:hAnsi="Arial" w:cs="Arial"/>
          <w:b/>
          <w:bCs/>
          <w:noProof/>
          <w:sz w:val="20"/>
        </w:rPr>
        <w:t xml:space="preserve">.4. </w:t>
      </w:r>
      <w:r w:rsidR="004B2C65" w:rsidRPr="00C34A0E">
        <w:rPr>
          <w:rFonts w:ascii="Arial" w:hAnsi="Arial" w:cs="Arial"/>
          <w:noProof/>
          <w:sz w:val="20"/>
        </w:rPr>
        <w:t>Para aplicação das penalidades aqui previstas, a licitante será notificada para</w:t>
      </w:r>
      <w:r w:rsidR="004B2C65">
        <w:rPr>
          <w:rFonts w:ascii="Arial" w:hAnsi="Arial" w:cs="Arial"/>
          <w:noProof/>
          <w:sz w:val="20"/>
        </w:rPr>
        <w:t xml:space="preserve"> </w:t>
      </w:r>
      <w:r w:rsidR="004B2C65" w:rsidRPr="00C34A0E">
        <w:rPr>
          <w:rFonts w:ascii="Arial" w:hAnsi="Arial" w:cs="Arial"/>
          <w:noProof/>
          <w:sz w:val="20"/>
        </w:rPr>
        <w:t>apresentação de defesa prévia, no prazo de cinco dias úteis, contados da notificação;</w:t>
      </w:r>
    </w:p>
    <w:p w:rsidR="004B2C65" w:rsidRPr="00C34A0E"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15</w:t>
      </w:r>
      <w:r w:rsidR="004B2C65" w:rsidRPr="00C34A0E">
        <w:rPr>
          <w:rFonts w:ascii="Arial" w:hAnsi="Arial" w:cs="Arial"/>
          <w:b/>
          <w:bCs/>
          <w:noProof/>
          <w:sz w:val="20"/>
        </w:rPr>
        <w:t xml:space="preserve">.5. </w:t>
      </w:r>
      <w:r w:rsidR="004B2C65" w:rsidRPr="00C34A0E">
        <w:rPr>
          <w:rFonts w:ascii="Arial" w:hAnsi="Arial" w:cs="Arial"/>
          <w:noProof/>
          <w:sz w:val="20"/>
        </w:rPr>
        <w:t>As penalidades previstas neste edital são independentes entre si, podendo ser</w:t>
      </w:r>
      <w:r w:rsidR="004B2C65">
        <w:rPr>
          <w:rFonts w:ascii="Arial" w:hAnsi="Arial" w:cs="Arial"/>
          <w:noProof/>
          <w:sz w:val="20"/>
        </w:rPr>
        <w:t xml:space="preserve"> </w:t>
      </w:r>
      <w:r w:rsidR="004B2C65" w:rsidRPr="00C34A0E">
        <w:rPr>
          <w:rFonts w:ascii="Arial" w:hAnsi="Arial" w:cs="Arial"/>
          <w:noProof/>
          <w:sz w:val="20"/>
        </w:rPr>
        <w:t>aplicadas isolada ou cumulativamente, sem prejuízo de outras medidas cabíveis,</w:t>
      </w:r>
      <w:r w:rsidR="004B2C65">
        <w:rPr>
          <w:rFonts w:ascii="Arial" w:hAnsi="Arial" w:cs="Arial"/>
          <w:noProof/>
          <w:sz w:val="20"/>
        </w:rPr>
        <w:t xml:space="preserve"> </w:t>
      </w:r>
      <w:r w:rsidR="004B2C65" w:rsidRPr="00C34A0E">
        <w:rPr>
          <w:rFonts w:ascii="Arial" w:hAnsi="Arial" w:cs="Arial"/>
          <w:noProof/>
          <w:sz w:val="20"/>
        </w:rPr>
        <w:t>inclusive aquelas previstas no Código de Defesa do Consumidor.</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15</w:t>
      </w:r>
      <w:r w:rsidR="004B2C65" w:rsidRPr="00C34A0E">
        <w:rPr>
          <w:rFonts w:ascii="Arial" w:hAnsi="Arial" w:cs="Arial"/>
          <w:b/>
          <w:bCs/>
          <w:noProof/>
          <w:sz w:val="20"/>
        </w:rPr>
        <w:t xml:space="preserve">.6. </w:t>
      </w:r>
      <w:r w:rsidR="004B2C65">
        <w:rPr>
          <w:rFonts w:ascii="Arial" w:hAnsi="Arial" w:cs="Arial"/>
          <w:noProof/>
          <w:sz w:val="20"/>
        </w:rPr>
        <w:t>A critério do CAU/</w:t>
      </w:r>
      <w:r w:rsidR="004B2C65" w:rsidRPr="00C34A0E">
        <w:rPr>
          <w:rFonts w:ascii="Arial" w:hAnsi="Arial" w:cs="Arial"/>
          <w:noProof/>
          <w:sz w:val="20"/>
        </w:rPr>
        <w:t>R</w:t>
      </w:r>
      <w:r w:rsidR="004B2C65">
        <w:rPr>
          <w:rFonts w:ascii="Arial" w:hAnsi="Arial" w:cs="Arial"/>
          <w:noProof/>
          <w:sz w:val="20"/>
        </w:rPr>
        <w:t>N</w:t>
      </w:r>
      <w:r w:rsidR="004B2C65" w:rsidRPr="00C34A0E">
        <w:rPr>
          <w:rFonts w:ascii="Arial" w:hAnsi="Arial" w:cs="Arial"/>
          <w:noProof/>
          <w:sz w:val="20"/>
        </w:rPr>
        <w:t xml:space="preserve"> poderão também ser aplicadas as demais penalidades a que</w:t>
      </w:r>
      <w:r w:rsidR="004B2C65">
        <w:rPr>
          <w:rFonts w:ascii="Arial" w:hAnsi="Arial" w:cs="Arial"/>
          <w:noProof/>
          <w:sz w:val="20"/>
        </w:rPr>
        <w:t xml:space="preserve"> </w:t>
      </w:r>
      <w:r w:rsidR="004B2C65" w:rsidRPr="00C34A0E">
        <w:rPr>
          <w:rFonts w:ascii="Arial" w:hAnsi="Arial" w:cs="Arial"/>
          <w:noProof/>
          <w:sz w:val="20"/>
        </w:rPr>
        <w:t>se referem os arts. 86 a 88 da Lei nº 8.666/1993.</w:t>
      </w:r>
    </w:p>
    <w:p w:rsidR="004B2C65" w:rsidRDefault="004B2C65" w:rsidP="004B2C65">
      <w:pPr>
        <w:jc w:val="both"/>
        <w:rPr>
          <w:rFonts w:ascii="Arial" w:hAnsi="Arial" w:cs="Arial"/>
          <w:noProof/>
          <w:sz w:val="20"/>
        </w:rPr>
      </w:pPr>
    </w:p>
    <w:p w:rsidR="00BC43BB" w:rsidRDefault="00BC43BB" w:rsidP="004B2C65">
      <w:pPr>
        <w:jc w:val="both"/>
        <w:rPr>
          <w:rFonts w:ascii="Arial" w:hAnsi="Arial" w:cs="Arial"/>
          <w:noProof/>
          <w:sz w:val="20"/>
        </w:rPr>
      </w:pPr>
    </w:p>
    <w:p w:rsidR="004B2C65" w:rsidRPr="00C34A0E" w:rsidRDefault="00CB2F0C" w:rsidP="004B2C65">
      <w:pPr>
        <w:jc w:val="both"/>
        <w:rPr>
          <w:rFonts w:ascii="Arial" w:hAnsi="Arial" w:cs="Arial"/>
          <w:b/>
          <w:bCs/>
          <w:noProof/>
          <w:sz w:val="20"/>
        </w:rPr>
      </w:pPr>
      <w:r>
        <w:rPr>
          <w:rFonts w:ascii="Arial" w:hAnsi="Arial" w:cs="Arial"/>
          <w:b/>
          <w:bCs/>
          <w:noProof/>
          <w:sz w:val="20"/>
        </w:rPr>
        <w:t>16</w:t>
      </w:r>
      <w:r w:rsidR="004B2C65" w:rsidRPr="00C34A0E">
        <w:rPr>
          <w:rFonts w:ascii="Arial" w:hAnsi="Arial" w:cs="Arial"/>
          <w:b/>
          <w:bCs/>
          <w:noProof/>
          <w:sz w:val="20"/>
        </w:rPr>
        <w:t>. DAS DISPOSIÇÕES FINAIS</w:t>
      </w:r>
    </w:p>
    <w:p w:rsidR="004B2C65" w:rsidRDefault="004B2C65" w:rsidP="004B2C65">
      <w:pPr>
        <w:jc w:val="both"/>
        <w:rPr>
          <w:rFonts w:ascii="Arial" w:hAnsi="Arial" w:cs="Arial"/>
          <w:b/>
          <w:bCs/>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 </w:t>
      </w:r>
      <w:r w:rsidR="004B2C65" w:rsidRPr="00C34A0E">
        <w:rPr>
          <w:rFonts w:ascii="Arial" w:hAnsi="Arial" w:cs="Arial"/>
          <w:noProof/>
          <w:sz w:val="20"/>
        </w:rPr>
        <w:t>A participação nesta licitação implica plena aceitação dos termos e condições</w:t>
      </w:r>
      <w:r w:rsidR="004B2C65">
        <w:rPr>
          <w:rFonts w:ascii="Arial" w:hAnsi="Arial" w:cs="Arial"/>
          <w:noProof/>
          <w:sz w:val="20"/>
        </w:rPr>
        <w:t xml:space="preserve"> </w:t>
      </w:r>
      <w:r w:rsidR="004B2C65" w:rsidRPr="00C34A0E">
        <w:rPr>
          <w:rFonts w:ascii="Arial" w:hAnsi="Arial" w:cs="Arial"/>
          <w:noProof/>
          <w:sz w:val="20"/>
        </w:rPr>
        <w:t>estabelecidas neste edital e anexos, bem como das normas de regência;</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.2. </w:t>
      </w:r>
      <w:r w:rsidR="004B2C65" w:rsidRPr="00C34A0E">
        <w:rPr>
          <w:rFonts w:ascii="Arial" w:hAnsi="Arial" w:cs="Arial"/>
          <w:noProof/>
          <w:sz w:val="20"/>
        </w:rPr>
        <w:t>É vedada utilização de qualquer elemento, critério ou fator sigiloso, subjetivo ou</w:t>
      </w:r>
      <w:r w:rsidR="004B2C65">
        <w:rPr>
          <w:rFonts w:ascii="Arial" w:hAnsi="Arial" w:cs="Arial"/>
          <w:noProof/>
          <w:sz w:val="20"/>
        </w:rPr>
        <w:t xml:space="preserve"> </w:t>
      </w:r>
      <w:r w:rsidR="004B2C65" w:rsidRPr="00C34A0E">
        <w:rPr>
          <w:rFonts w:ascii="Arial" w:hAnsi="Arial" w:cs="Arial"/>
          <w:noProof/>
          <w:sz w:val="20"/>
        </w:rPr>
        <w:t>reservado que possa, ainda que indiretamente, elidir o princípio da igualdade entre os</w:t>
      </w:r>
      <w:r w:rsidR="004B2C65">
        <w:rPr>
          <w:rFonts w:ascii="Arial" w:hAnsi="Arial" w:cs="Arial"/>
          <w:noProof/>
          <w:sz w:val="20"/>
        </w:rPr>
        <w:t xml:space="preserve"> </w:t>
      </w:r>
      <w:r w:rsidR="004B2C65" w:rsidRPr="00C34A0E">
        <w:rPr>
          <w:rFonts w:ascii="Arial" w:hAnsi="Arial" w:cs="Arial"/>
          <w:noProof/>
          <w:sz w:val="20"/>
        </w:rPr>
        <w:t>licitantes;</w:t>
      </w:r>
    </w:p>
    <w:p w:rsidR="004B2C65" w:rsidRDefault="004B2C65" w:rsidP="004B2C65">
      <w:pPr>
        <w:jc w:val="both"/>
        <w:rPr>
          <w:rFonts w:ascii="Arial" w:hAnsi="Arial" w:cs="Arial"/>
          <w:noProof/>
          <w:sz w:val="20"/>
        </w:rPr>
      </w:pPr>
    </w:p>
    <w:p w:rsidR="004B2C65" w:rsidRPr="00C34A0E"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.3. </w:t>
      </w:r>
      <w:r w:rsidR="004B2C65">
        <w:rPr>
          <w:rFonts w:ascii="Arial" w:hAnsi="Arial" w:cs="Arial"/>
          <w:noProof/>
          <w:sz w:val="20"/>
        </w:rPr>
        <w:t>O resposnável pela licitação poderá, no interesse do CAU/</w:t>
      </w:r>
      <w:r w:rsidR="004B2C65" w:rsidRPr="00C34A0E">
        <w:rPr>
          <w:rFonts w:ascii="Arial" w:hAnsi="Arial" w:cs="Arial"/>
          <w:noProof/>
          <w:sz w:val="20"/>
        </w:rPr>
        <w:t>R</w:t>
      </w:r>
      <w:r w:rsidR="004B2C65">
        <w:rPr>
          <w:rFonts w:ascii="Arial" w:hAnsi="Arial" w:cs="Arial"/>
          <w:noProof/>
          <w:sz w:val="20"/>
        </w:rPr>
        <w:t>N</w:t>
      </w:r>
      <w:r w:rsidR="004B2C65" w:rsidRPr="00C34A0E">
        <w:rPr>
          <w:rFonts w:ascii="Arial" w:hAnsi="Arial" w:cs="Arial"/>
          <w:noProof/>
          <w:sz w:val="20"/>
        </w:rPr>
        <w:t>, relevar omissões puramente</w:t>
      </w:r>
      <w:r w:rsidR="004B2C65">
        <w:rPr>
          <w:rFonts w:ascii="Arial" w:hAnsi="Arial" w:cs="Arial"/>
          <w:noProof/>
          <w:sz w:val="20"/>
        </w:rPr>
        <w:t xml:space="preserve"> </w:t>
      </w:r>
      <w:r w:rsidR="004B2C65" w:rsidRPr="00C34A0E">
        <w:rPr>
          <w:rFonts w:ascii="Arial" w:hAnsi="Arial" w:cs="Arial"/>
          <w:noProof/>
          <w:sz w:val="20"/>
        </w:rPr>
        <w:t>materiais desde que não comprometam a lisura e o caráter competitivo da licitação;</w:t>
      </w:r>
    </w:p>
    <w:p w:rsidR="004B2C65" w:rsidRDefault="004B2C65" w:rsidP="004B2C65">
      <w:pPr>
        <w:jc w:val="both"/>
        <w:rPr>
          <w:rFonts w:ascii="Arial" w:hAnsi="Arial" w:cs="Arial"/>
          <w:b/>
          <w:bCs/>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.4</w:t>
      </w:r>
      <w:r w:rsidR="004B2C65" w:rsidRPr="00C34A0E">
        <w:rPr>
          <w:rFonts w:ascii="Arial" w:hAnsi="Arial" w:cs="Arial"/>
          <w:noProof/>
          <w:sz w:val="20"/>
        </w:rPr>
        <w:t>. Não serão aceitas propostas encaminhadas pelo correio, fac símile, correio</w:t>
      </w:r>
      <w:r w:rsidR="004B2C65">
        <w:rPr>
          <w:rFonts w:ascii="Arial" w:hAnsi="Arial" w:cs="Arial"/>
          <w:noProof/>
          <w:sz w:val="20"/>
        </w:rPr>
        <w:t xml:space="preserve"> e</w:t>
      </w:r>
      <w:r w:rsidR="004B2C65" w:rsidRPr="00C34A0E">
        <w:rPr>
          <w:rFonts w:ascii="Arial" w:hAnsi="Arial" w:cs="Arial"/>
          <w:noProof/>
          <w:sz w:val="20"/>
        </w:rPr>
        <w:t>letrônico ou qualquer outro meio que possa ocasionar quebra do sigilo da proposta;</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.5. </w:t>
      </w:r>
      <w:r w:rsidR="004B2C65" w:rsidRPr="00C34A0E">
        <w:rPr>
          <w:rFonts w:ascii="Arial" w:hAnsi="Arial" w:cs="Arial"/>
          <w:noProof/>
          <w:sz w:val="20"/>
        </w:rPr>
        <w:t>Ocorrendo a decretação de feriado ou qualquer fato superveniente que impeça a</w:t>
      </w:r>
      <w:r w:rsidR="004B2C65">
        <w:rPr>
          <w:rFonts w:ascii="Arial" w:hAnsi="Arial" w:cs="Arial"/>
          <w:noProof/>
          <w:sz w:val="20"/>
        </w:rPr>
        <w:t xml:space="preserve"> </w:t>
      </w:r>
      <w:r w:rsidR="004B2C65" w:rsidRPr="00C34A0E">
        <w:rPr>
          <w:rFonts w:ascii="Arial" w:hAnsi="Arial" w:cs="Arial"/>
          <w:noProof/>
          <w:sz w:val="20"/>
        </w:rPr>
        <w:t>realização do certame na data agendada, fica, automaticamente, remarcada para o</w:t>
      </w:r>
      <w:r w:rsidR="004B2C65">
        <w:rPr>
          <w:rFonts w:ascii="Arial" w:hAnsi="Arial" w:cs="Arial"/>
          <w:noProof/>
          <w:sz w:val="20"/>
        </w:rPr>
        <w:t xml:space="preserve"> </w:t>
      </w:r>
      <w:r w:rsidR="004B2C65" w:rsidRPr="00C34A0E">
        <w:rPr>
          <w:rFonts w:ascii="Arial" w:hAnsi="Arial" w:cs="Arial"/>
          <w:noProof/>
          <w:sz w:val="20"/>
        </w:rPr>
        <w:t>primeiro dia útil seguinte de expediente normal do CAU/</w:t>
      </w:r>
      <w:r w:rsidR="004B2C65">
        <w:rPr>
          <w:rFonts w:ascii="Arial" w:hAnsi="Arial" w:cs="Arial"/>
          <w:noProof/>
          <w:sz w:val="20"/>
        </w:rPr>
        <w:t>RN</w:t>
      </w:r>
      <w:r w:rsidR="004B2C65" w:rsidRPr="00C34A0E">
        <w:rPr>
          <w:rFonts w:ascii="Arial" w:hAnsi="Arial" w:cs="Arial"/>
          <w:noProof/>
          <w:sz w:val="20"/>
        </w:rPr>
        <w:t>;</w:t>
      </w:r>
    </w:p>
    <w:p w:rsidR="004B2C65" w:rsidRDefault="004B2C65" w:rsidP="004B2C65">
      <w:pPr>
        <w:jc w:val="both"/>
        <w:rPr>
          <w:rFonts w:ascii="Arial" w:hAnsi="Arial" w:cs="Arial"/>
          <w:noProof/>
          <w:sz w:val="20"/>
        </w:rPr>
      </w:pPr>
    </w:p>
    <w:p w:rsidR="004B2C65" w:rsidRPr="00C34A0E"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.6. </w:t>
      </w:r>
      <w:r w:rsidR="004B2C65" w:rsidRPr="00C34A0E">
        <w:rPr>
          <w:rFonts w:ascii="Arial" w:hAnsi="Arial" w:cs="Arial"/>
          <w:noProof/>
          <w:sz w:val="20"/>
        </w:rPr>
        <w:t>São partes integrantes deste edital:</w:t>
      </w:r>
    </w:p>
    <w:p w:rsidR="00CE2499" w:rsidRDefault="00CE2499" w:rsidP="00711294">
      <w:pPr>
        <w:jc w:val="both"/>
        <w:rPr>
          <w:rFonts w:ascii="Arial" w:hAnsi="Arial" w:cs="Arial"/>
          <w:sz w:val="20"/>
          <w:highlight w:val="yellow"/>
        </w:rPr>
      </w:pPr>
    </w:p>
    <w:p w:rsidR="00B608BC" w:rsidRPr="00B608BC" w:rsidRDefault="00B608BC" w:rsidP="00B608BC">
      <w:pPr>
        <w:jc w:val="both"/>
        <w:rPr>
          <w:rFonts w:ascii="Arial" w:hAnsi="Arial" w:cs="Arial"/>
          <w:sz w:val="20"/>
        </w:rPr>
      </w:pPr>
      <w:r w:rsidRPr="00B608BC">
        <w:rPr>
          <w:rFonts w:ascii="Arial" w:hAnsi="Arial" w:cs="Arial"/>
          <w:sz w:val="20"/>
        </w:rPr>
        <w:t>Anexo I: Termo de Referência</w:t>
      </w:r>
    </w:p>
    <w:p w:rsidR="00B608BC" w:rsidRPr="00B608BC" w:rsidRDefault="00B608BC" w:rsidP="00B608BC">
      <w:pPr>
        <w:jc w:val="both"/>
        <w:rPr>
          <w:rFonts w:ascii="Arial" w:hAnsi="Arial" w:cs="Arial"/>
          <w:sz w:val="20"/>
        </w:rPr>
      </w:pPr>
      <w:r w:rsidRPr="00B608BC">
        <w:rPr>
          <w:rFonts w:ascii="Arial" w:hAnsi="Arial" w:cs="Arial"/>
          <w:sz w:val="20"/>
        </w:rPr>
        <w:t>Anexo II: Modelos de Planilha de Custos</w:t>
      </w:r>
    </w:p>
    <w:p w:rsidR="00B608BC" w:rsidRPr="00B608BC" w:rsidRDefault="00B608BC" w:rsidP="00B608BC">
      <w:pPr>
        <w:jc w:val="both"/>
        <w:rPr>
          <w:rFonts w:ascii="Arial" w:hAnsi="Arial" w:cs="Arial"/>
          <w:sz w:val="20"/>
        </w:rPr>
      </w:pPr>
      <w:r w:rsidRPr="00B608BC">
        <w:rPr>
          <w:rFonts w:ascii="Arial" w:hAnsi="Arial" w:cs="Arial"/>
          <w:sz w:val="20"/>
        </w:rPr>
        <w:t>Anexo III: Declaração de Idoneidade</w:t>
      </w:r>
    </w:p>
    <w:p w:rsidR="00B608BC" w:rsidRPr="00B608BC" w:rsidRDefault="00B608BC" w:rsidP="00B608BC">
      <w:pPr>
        <w:jc w:val="both"/>
        <w:rPr>
          <w:rFonts w:ascii="Arial" w:hAnsi="Arial" w:cs="Arial"/>
          <w:sz w:val="20"/>
        </w:rPr>
      </w:pPr>
      <w:r w:rsidRPr="00B608BC">
        <w:rPr>
          <w:rFonts w:ascii="Arial" w:hAnsi="Arial" w:cs="Arial"/>
          <w:sz w:val="20"/>
        </w:rPr>
        <w:t>Anexo IV: Declaração de Trabalho do Menor</w:t>
      </w:r>
    </w:p>
    <w:p w:rsidR="00B608BC" w:rsidRPr="00B608BC" w:rsidRDefault="00B608BC" w:rsidP="00B608BC">
      <w:pPr>
        <w:jc w:val="both"/>
        <w:rPr>
          <w:rFonts w:ascii="Arial" w:hAnsi="Arial" w:cs="Arial"/>
          <w:sz w:val="20"/>
        </w:rPr>
      </w:pPr>
      <w:r w:rsidRPr="00B608BC">
        <w:rPr>
          <w:rFonts w:ascii="Arial" w:hAnsi="Arial" w:cs="Arial"/>
          <w:sz w:val="20"/>
        </w:rPr>
        <w:t>Anexo V: Modelo de Declaração de Contratos Firmados</w:t>
      </w:r>
    </w:p>
    <w:p w:rsidR="00FB67DC" w:rsidRPr="005D2738" w:rsidRDefault="00B608BC" w:rsidP="00B608BC">
      <w:pPr>
        <w:jc w:val="both"/>
        <w:rPr>
          <w:rFonts w:ascii="Arial" w:hAnsi="Arial" w:cs="Arial"/>
          <w:sz w:val="20"/>
        </w:rPr>
      </w:pPr>
      <w:r w:rsidRPr="00B608BC">
        <w:rPr>
          <w:rFonts w:ascii="Arial" w:hAnsi="Arial" w:cs="Arial"/>
          <w:sz w:val="20"/>
        </w:rPr>
        <w:t>Anexo VI: Minuta do Contrato Administrativo</w:t>
      </w:r>
    </w:p>
    <w:p w:rsidR="004B2C65" w:rsidRDefault="004B2C65" w:rsidP="004B2C65">
      <w:pPr>
        <w:jc w:val="both"/>
        <w:rPr>
          <w:rFonts w:ascii="Arial" w:hAnsi="Arial" w:cs="Arial"/>
          <w:b/>
          <w:bCs/>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.7. </w:t>
      </w:r>
      <w:r w:rsidR="004B2C65">
        <w:rPr>
          <w:rFonts w:ascii="Arial" w:hAnsi="Arial" w:cs="Arial"/>
          <w:noProof/>
          <w:sz w:val="20"/>
        </w:rPr>
        <w:t>O CAU/</w:t>
      </w:r>
      <w:r w:rsidR="004B2C65" w:rsidRPr="00C34A0E">
        <w:rPr>
          <w:rFonts w:ascii="Arial" w:hAnsi="Arial" w:cs="Arial"/>
          <w:noProof/>
          <w:sz w:val="20"/>
        </w:rPr>
        <w:t>R</w:t>
      </w:r>
      <w:r w:rsidR="004B2C65">
        <w:rPr>
          <w:rFonts w:ascii="Arial" w:hAnsi="Arial" w:cs="Arial"/>
          <w:noProof/>
          <w:sz w:val="20"/>
        </w:rPr>
        <w:t>N</w:t>
      </w:r>
      <w:r w:rsidR="004B2C65" w:rsidRPr="00C34A0E">
        <w:rPr>
          <w:rFonts w:ascii="Arial" w:hAnsi="Arial" w:cs="Arial"/>
          <w:noProof/>
          <w:sz w:val="20"/>
        </w:rPr>
        <w:t xml:space="preserve"> reserva-se ao direito de revogar total ou parcialmente a presente</w:t>
      </w:r>
      <w:r w:rsidR="004B2C65">
        <w:rPr>
          <w:rFonts w:ascii="Arial" w:hAnsi="Arial" w:cs="Arial"/>
          <w:noProof/>
          <w:sz w:val="20"/>
        </w:rPr>
        <w:t xml:space="preserve"> </w:t>
      </w:r>
      <w:r w:rsidR="004B2C65" w:rsidRPr="00C34A0E">
        <w:rPr>
          <w:rFonts w:ascii="Arial" w:hAnsi="Arial" w:cs="Arial"/>
          <w:noProof/>
          <w:sz w:val="20"/>
        </w:rPr>
        <w:t>licitação, tendo em vista o interesse público, ou ainda, anulá-la por ilegalidade, de ofício</w:t>
      </w:r>
      <w:r w:rsidR="004B2C65">
        <w:rPr>
          <w:rFonts w:ascii="Arial" w:hAnsi="Arial" w:cs="Arial"/>
          <w:noProof/>
          <w:sz w:val="20"/>
        </w:rPr>
        <w:t xml:space="preserve"> </w:t>
      </w:r>
      <w:r w:rsidR="004B2C65" w:rsidRPr="00C34A0E">
        <w:rPr>
          <w:rFonts w:ascii="Arial" w:hAnsi="Arial" w:cs="Arial"/>
          <w:noProof/>
          <w:sz w:val="20"/>
        </w:rPr>
        <w:t xml:space="preserve">ou mediante provocação de </w:t>
      </w:r>
      <w:r w:rsidR="004B2C65" w:rsidRPr="00C34A0E">
        <w:rPr>
          <w:rFonts w:ascii="Arial" w:hAnsi="Arial" w:cs="Arial"/>
          <w:noProof/>
          <w:sz w:val="20"/>
        </w:rPr>
        <w:lastRenderedPageBreak/>
        <w:t>terceiros, nos</w:t>
      </w:r>
      <w:r w:rsidR="004B2C65">
        <w:rPr>
          <w:rFonts w:ascii="Arial" w:hAnsi="Arial" w:cs="Arial"/>
          <w:noProof/>
          <w:sz w:val="20"/>
        </w:rPr>
        <w:t xml:space="preserve"> </w:t>
      </w:r>
      <w:r w:rsidR="004B2C65" w:rsidRPr="00C34A0E">
        <w:rPr>
          <w:rFonts w:ascii="Arial" w:hAnsi="Arial" w:cs="Arial"/>
          <w:noProof/>
          <w:sz w:val="20"/>
        </w:rPr>
        <w:t>termos do art. 49 da Lei nº 8.666/1993, não</w:t>
      </w:r>
      <w:r w:rsidR="004B2C65">
        <w:rPr>
          <w:rFonts w:ascii="Arial" w:hAnsi="Arial" w:cs="Arial"/>
          <w:noProof/>
          <w:sz w:val="20"/>
        </w:rPr>
        <w:t xml:space="preserve"> </w:t>
      </w:r>
      <w:r w:rsidR="004B2C65" w:rsidRPr="00C34A0E">
        <w:rPr>
          <w:rFonts w:ascii="Arial" w:hAnsi="Arial" w:cs="Arial"/>
          <w:noProof/>
          <w:sz w:val="20"/>
        </w:rPr>
        <w:t>cabendo as licitantes direito a qualquer indenização, ressalvado o disposto no parágrafo</w:t>
      </w:r>
      <w:r w:rsidR="004B2C65">
        <w:rPr>
          <w:rFonts w:ascii="Arial" w:hAnsi="Arial" w:cs="Arial"/>
          <w:noProof/>
          <w:sz w:val="20"/>
        </w:rPr>
        <w:t xml:space="preserve"> </w:t>
      </w:r>
      <w:r w:rsidR="004B2C65" w:rsidRPr="00C34A0E">
        <w:rPr>
          <w:rFonts w:ascii="Arial" w:hAnsi="Arial" w:cs="Arial"/>
          <w:noProof/>
          <w:sz w:val="20"/>
        </w:rPr>
        <w:t>único do art. 59 do retromencionado Diploma Legal;</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A12E16">
        <w:rPr>
          <w:rFonts w:ascii="Arial" w:hAnsi="Arial" w:cs="Arial"/>
          <w:b/>
          <w:bCs/>
          <w:noProof/>
          <w:sz w:val="20"/>
        </w:rPr>
        <w:t xml:space="preserve">.8. </w:t>
      </w:r>
      <w:r w:rsidR="004B2C65" w:rsidRPr="00A12E16">
        <w:rPr>
          <w:rFonts w:ascii="Arial" w:hAnsi="Arial" w:cs="Arial"/>
          <w:noProof/>
          <w:sz w:val="20"/>
        </w:rPr>
        <w:t xml:space="preserve">O Responsável pela licitação esclarecerá as dúvidas suscitadas acerca do presente instrumento convocatório, desde que arguidas até 02 (dois) dias úteis anteriores à data fixada para abertura da sessão pública e encaminhadas para o mesmo por meio do correio eletrônico </w:t>
      </w:r>
      <w:r w:rsidR="00604BA9">
        <w:rPr>
          <w:rFonts w:ascii="Arial" w:hAnsi="Arial" w:cs="Arial"/>
          <w:noProof/>
          <w:sz w:val="20"/>
        </w:rPr>
        <w:t>gerenciaadministrativa</w:t>
      </w:r>
      <w:r w:rsidR="004B2C65" w:rsidRPr="00A12E16">
        <w:rPr>
          <w:rFonts w:ascii="Arial" w:hAnsi="Arial" w:cs="Arial"/>
          <w:noProof/>
          <w:sz w:val="20"/>
        </w:rPr>
        <w:t>@caurn.</w:t>
      </w:r>
      <w:r w:rsidR="00604BA9">
        <w:rPr>
          <w:rFonts w:ascii="Arial" w:hAnsi="Arial" w:cs="Arial"/>
          <w:noProof/>
          <w:sz w:val="20"/>
        </w:rPr>
        <w:t>gov</w:t>
      </w:r>
      <w:r w:rsidR="004B2C65" w:rsidRPr="00A12E16">
        <w:rPr>
          <w:rFonts w:ascii="Arial" w:hAnsi="Arial" w:cs="Arial"/>
          <w:noProof/>
          <w:sz w:val="20"/>
        </w:rPr>
        <w:t>.br, ou protocolada na sede do Conselho de Arquitetura e Urbanism</w:t>
      </w:r>
      <w:r w:rsidR="00AE423C">
        <w:rPr>
          <w:rFonts w:ascii="Arial" w:hAnsi="Arial" w:cs="Arial"/>
          <w:noProof/>
          <w:sz w:val="20"/>
        </w:rPr>
        <w:t>o do Rio Grande do Norte - CAU/</w:t>
      </w:r>
      <w:r w:rsidR="004B2C65" w:rsidRPr="00A12E16">
        <w:rPr>
          <w:rFonts w:ascii="Arial" w:hAnsi="Arial" w:cs="Arial"/>
          <w:noProof/>
          <w:sz w:val="20"/>
        </w:rPr>
        <w:t>R</w:t>
      </w:r>
      <w:r w:rsidR="00AE423C">
        <w:rPr>
          <w:rFonts w:ascii="Arial" w:hAnsi="Arial" w:cs="Arial"/>
          <w:noProof/>
          <w:sz w:val="20"/>
        </w:rPr>
        <w:t>N</w:t>
      </w:r>
      <w:r w:rsidR="004B2C65" w:rsidRPr="00A12E16">
        <w:rPr>
          <w:rFonts w:ascii="Arial" w:hAnsi="Arial" w:cs="Arial"/>
          <w:noProof/>
          <w:sz w:val="20"/>
        </w:rPr>
        <w:t>, situado na Rua Cons. Morton Faria, 144</w:t>
      </w:r>
      <w:r w:rsidR="00604BA9">
        <w:rPr>
          <w:rFonts w:ascii="Arial" w:hAnsi="Arial" w:cs="Arial"/>
          <w:noProof/>
          <w:sz w:val="20"/>
        </w:rPr>
        <w:t>0</w:t>
      </w:r>
      <w:r w:rsidR="004B2C65" w:rsidRPr="00A12E16">
        <w:rPr>
          <w:rFonts w:ascii="Arial" w:hAnsi="Arial" w:cs="Arial"/>
          <w:noProof/>
          <w:sz w:val="20"/>
        </w:rPr>
        <w:t>Natal</w:t>
      </w:r>
      <w:r w:rsidR="004B2C65">
        <w:rPr>
          <w:rFonts w:ascii="Arial" w:hAnsi="Arial" w:cs="Arial"/>
          <w:noProof/>
          <w:sz w:val="20"/>
        </w:rPr>
        <w:t>/RN</w:t>
      </w:r>
      <w:r w:rsidR="004B2C65" w:rsidRPr="00C34A0E">
        <w:rPr>
          <w:rFonts w:ascii="Arial" w:hAnsi="Arial" w:cs="Arial"/>
          <w:noProof/>
          <w:sz w:val="20"/>
        </w:rPr>
        <w:t>;</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.9. </w:t>
      </w:r>
      <w:r w:rsidR="004B2C65" w:rsidRPr="00C34A0E">
        <w:rPr>
          <w:rFonts w:ascii="Arial" w:hAnsi="Arial" w:cs="Arial"/>
          <w:noProof/>
          <w:sz w:val="20"/>
        </w:rPr>
        <w:t>Todos os documentos emitidos em língua estrangeira deverão ser entregues</w:t>
      </w:r>
      <w:r w:rsidR="004B2C65">
        <w:rPr>
          <w:rFonts w:ascii="Arial" w:hAnsi="Arial" w:cs="Arial"/>
          <w:noProof/>
          <w:sz w:val="20"/>
        </w:rPr>
        <w:t xml:space="preserve"> </w:t>
      </w:r>
      <w:r w:rsidR="004B2C65" w:rsidRPr="00C34A0E">
        <w:rPr>
          <w:rFonts w:ascii="Arial" w:hAnsi="Arial" w:cs="Arial"/>
          <w:noProof/>
          <w:sz w:val="20"/>
        </w:rPr>
        <w:t>acompanhados da tradução para a língua portuguesa efetuada por tradutor juramentado</w:t>
      </w:r>
      <w:r w:rsidR="004B2C65">
        <w:rPr>
          <w:rFonts w:ascii="Arial" w:hAnsi="Arial" w:cs="Arial"/>
          <w:noProof/>
          <w:sz w:val="20"/>
        </w:rPr>
        <w:t xml:space="preserve"> </w:t>
      </w:r>
      <w:r w:rsidR="004B2C65" w:rsidRPr="00C34A0E">
        <w:rPr>
          <w:rFonts w:ascii="Arial" w:hAnsi="Arial" w:cs="Arial"/>
          <w:noProof/>
          <w:sz w:val="20"/>
        </w:rPr>
        <w:t>e registrados no Cartório de Títulos e Documentos ou Consulado;</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.10. </w:t>
      </w:r>
      <w:r w:rsidR="004B2C65" w:rsidRPr="00C34A0E">
        <w:rPr>
          <w:rFonts w:ascii="Arial" w:hAnsi="Arial" w:cs="Arial"/>
          <w:noProof/>
          <w:sz w:val="20"/>
        </w:rPr>
        <w:t>Documentos de procedência estrangeira, embora redigidos em língua</w:t>
      </w:r>
      <w:r w:rsidR="004B2C65">
        <w:rPr>
          <w:rFonts w:ascii="Arial" w:hAnsi="Arial" w:cs="Arial"/>
          <w:noProof/>
          <w:sz w:val="20"/>
        </w:rPr>
        <w:t xml:space="preserve"> </w:t>
      </w:r>
      <w:r w:rsidR="004B2C65" w:rsidRPr="00C34A0E">
        <w:rPr>
          <w:rFonts w:ascii="Arial" w:hAnsi="Arial" w:cs="Arial"/>
          <w:noProof/>
          <w:sz w:val="20"/>
        </w:rPr>
        <w:t>portuguesa, devem ser apresentados devidamente registrados no Cartório de Títulos e</w:t>
      </w:r>
      <w:r w:rsidR="004B2C65">
        <w:rPr>
          <w:rFonts w:ascii="Arial" w:hAnsi="Arial" w:cs="Arial"/>
          <w:noProof/>
          <w:sz w:val="20"/>
        </w:rPr>
        <w:t xml:space="preserve"> </w:t>
      </w:r>
      <w:r w:rsidR="004B2C65" w:rsidRPr="00C34A0E">
        <w:rPr>
          <w:rFonts w:ascii="Arial" w:hAnsi="Arial" w:cs="Arial"/>
          <w:noProof/>
          <w:sz w:val="20"/>
        </w:rPr>
        <w:t>Documentos ou Consulado;</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.11. </w:t>
      </w:r>
      <w:r w:rsidR="004B2C65" w:rsidRPr="00C34A0E">
        <w:rPr>
          <w:rFonts w:ascii="Arial" w:hAnsi="Arial" w:cs="Arial"/>
          <w:noProof/>
          <w:sz w:val="20"/>
        </w:rPr>
        <w:t>Todos os documentos exigidos no presente instrumento convocatório poderão ser</w:t>
      </w:r>
      <w:r w:rsidR="004B2C65">
        <w:rPr>
          <w:rFonts w:ascii="Arial" w:hAnsi="Arial" w:cs="Arial"/>
          <w:noProof/>
          <w:sz w:val="20"/>
        </w:rPr>
        <w:t xml:space="preserve"> </w:t>
      </w:r>
      <w:r w:rsidR="004B2C65" w:rsidRPr="00C34A0E">
        <w:rPr>
          <w:rFonts w:ascii="Arial" w:hAnsi="Arial" w:cs="Arial"/>
          <w:noProof/>
          <w:sz w:val="20"/>
        </w:rPr>
        <w:t>apresentados em cópia simples que, cotejados com o original, serão declarados</w:t>
      </w:r>
      <w:r w:rsidR="004B2C65">
        <w:rPr>
          <w:rFonts w:ascii="Arial" w:hAnsi="Arial" w:cs="Arial"/>
          <w:noProof/>
          <w:sz w:val="20"/>
        </w:rPr>
        <w:t xml:space="preserve"> </w:t>
      </w:r>
      <w:r w:rsidR="00AE423C">
        <w:rPr>
          <w:rFonts w:ascii="Arial" w:hAnsi="Arial" w:cs="Arial"/>
          <w:noProof/>
          <w:sz w:val="20"/>
        </w:rPr>
        <w:t>autênticos pelo responsável pela licitação</w:t>
      </w:r>
      <w:r w:rsidR="004B2C65" w:rsidRPr="00C34A0E">
        <w:rPr>
          <w:rFonts w:ascii="Arial" w:hAnsi="Arial" w:cs="Arial"/>
          <w:noProof/>
          <w:sz w:val="20"/>
        </w:rPr>
        <w:t xml:space="preserve"> ou pela equipe de apoio;</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.12. </w:t>
      </w:r>
      <w:r w:rsidR="004B2C65" w:rsidRPr="00C34A0E">
        <w:rPr>
          <w:rFonts w:ascii="Arial" w:hAnsi="Arial" w:cs="Arial"/>
          <w:noProof/>
          <w:sz w:val="20"/>
        </w:rPr>
        <w:t>Serão desconsiderados os documentos apresentados por meio de cópia simples</w:t>
      </w:r>
      <w:r w:rsidR="004B2C65">
        <w:rPr>
          <w:rFonts w:ascii="Arial" w:hAnsi="Arial" w:cs="Arial"/>
          <w:noProof/>
          <w:sz w:val="20"/>
        </w:rPr>
        <w:t xml:space="preserve"> </w:t>
      </w:r>
      <w:r w:rsidR="004B2C65" w:rsidRPr="00C34A0E">
        <w:rPr>
          <w:rFonts w:ascii="Arial" w:hAnsi="Arial" w:cs="Arial"/>
          <w:noProof/>
          <w:sz w:val="20"/>
        </w:rPr>
        <w:t>sem que estejam acompanhados do</w:t>
      </w:r>
      <w:r w:rsidR="00AE423C">
        <w:rPr>
          <w:rFonts w:ascii="Arial" w:hAnsi="Arial" w:cs="Arial"/>
          <w:noProof/>
          <w:sz w:val="20"/>
        </w:rPr>
        <w:t xml:space="preserve"> original para autenticação pelo responsável pela lictação</w:t>
      </w:r>
      <w:r w:rsidR="004B2C65" w:rsidRPr="00C34A0E">
        <w:rPr>
          <w:rFonts w:ascii="Arial" w:hAnsi="Arial" w:cs="Arial"/>
          <w:noProof/>
          <w:sz w:val="20"/>
        </w:rPr>
        <w:t xml:space="preserve"> ou equipe</w:t>
      </w:r>
      <w:r w:rsidR="004B2C65">
        <w:rPr>
          <w:rFonts w:ascii="Arial" w:hAnsi="Arial" w:cs="Arial"/>
          <w:noProof/>
          <w:sz w:val="20"/>
        </w:rPr>
        <w:t xml:space="preserve"> </w:t>
      </w:r>
      <w:r w:rsidR="004B2C65" w:rsidRPr="00C34A0E">
        <w:rPr>
          <w:rFonts w:ascii="Arial" w:hAnsi="Arial" w:cs="Arial"/>
          <w:noProof/>
          <w:sz w:val="20"/>
        </w:rPr>
        <w:t>de apoio;</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.13. </w:t>
      </w:r>
      <w:r w:rsidR="004B2C65" w:rsidRPr="00C34A0E">
        <w:rPr>
          <w:rFonts w:ascii="Arial" w:hAnsi="Arial" w:cs="Arial"/>
          <w:noProof/>
          <w:sz w:val="20"/>
        </w:rPr>
        <w:t>Os documentos emitidos via internet terão a aceitação condicionada a verificação</w:t>
      </w:r>
      <w:r w:rsidR="004B2C65">
        <w:rPr>
          <w:rFonts w:ascii="Arial" w:hAnsi="Arial" w:cs="Arial"/>
          <w:noProof/>
          <w:sz w:val="20"/>
        </w:rPr>
        <w:t xml:space="preserve"> </w:t>
      </w:r>
      <w:r w:rsidR="004B2C65" w:rsidRPr="00C34A0E">
        <w:rPr>
          <w:rFonts w:ascii="Arial" w:hAnsi="Arial" w:cs="Arial"/>
          <w:noProof/>
          <w:sz w:val="20"/>
        </w:rPr>
        <w:t>de sua autenticidade mediante acesso ao sítio do órgão expedidor;</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.14. </w:t>
      </w:r>
      <w:r w:rsidR="004B2C65" w:rsidRPr="00C34A0E">
        <w:rPr>
          <w:rFonts w:ascii="Arial" w:hAnsi="Arial" w:cs="Arial"/>
          <w:noProof/>
          <w:sz w:val="20"/>
        </w:rPr>
        <w:t>No caso de o contrato social ou estatuto determinarem a assinatura em conjunto,</w:t>
      </w:r>
      <w:r w:rsidR="004B2C65">
        <w:rPr>
          <w:rFonts w:ascii="Arial" w:hAnsi="Arial" w:cs="Arial"/>
          <w:noProof/>
          <w:sz w:val="20"/>
        </w:rPr>
        <w:t xml:space="preserve"> </w:t>
      </w:r>
      <w:r w:rsidR="004B2C65" w:rsidRPr="00C34A0E">
        <w:rPr>
          <w:rFonts w:ascii="Arial" w:hAnsi="Arial" w:cs="Arial"/>
          <w:noProof/>
          <w:sz w:val="20"/>
        </w:rPr>
        <w:t>a falta de uma das firmas em qualquer documento ter-se-á por inexistente este, arcando</w:t>
      </w:r>
      <w:r w:rsidR="004B2C65">
        <w:rPr>
          <w:rFonts w:ascii="Arial" w:hAnsi="Arial" w:cs="Arial"/>
          <w:noProof/>
          <w:sz w:val="20"/>
        </w:rPr>
        <w:t xml:space="preserve"> </w:t>
      </w:r>
      <w:r w:rsidR="004B2C65" w:rsidRPr="00C34A0E">
        <w:rPr>
          <w:rFonts w:ascii="Arial" w:hAnsi="Arial" w:cs="Arial"/>
          <w:noProof/>
          <w:sz w:val="20"/>
        </w:rPr>
        <w:t>a licitante com o ônus da omissão;</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.15. </w:t>
      </w:r>
      <w:r w:rsidR="004B2C65" w:rsidRPr="00C34A0E">
        <w:rPr>
          <w:rFonts w:ascii="Arial" w:hAnsi="Arial" w:cs="Arial"/>
          <w:noProof/>
          <w:sz w:val="20"/>
        </w:rPr>
        <w:t xml:space="preserve">Os licitantes deverão observar o horário de </w:t>
      </w:r>
      <w:r w:rsidR="00AE423C">
        <w:rPr>
          <w:rFonts w:ascii="Arial" w:hAnsi="Arial" w:cs="Arial"/>
          <w:noProof/>
          <w:sz w:val="20"/>
        </w:rPr>
        <w:t>local</w:t>
      </w:r>
      <w:r w:rsidR="004B2C65" w:rsidRPr="00C34A0E">
        <w:rPr>
          <w:rFonts w:ascii="Arial" w:hAnsi="Arial" w:cs="Arial"/>
          <w:noProof/>
          <w:sz w:val="20"/>
        </w:rPr>
        <w:t xml:space="preserve"> para todos os atos deste</w:t>
      </w:r>
      <w:r w:rsidR="004B2C65">
        <w:rPr>
          <w:rFonts w:ascii="Arial" w:hAnsi="Arial" w:cs="Arial"/>
          <w:noProof/>
          <w:sz w:val="20"/>
        </w:rPr>
        <w:t xml:space="preserve"> </w:t>
      </w:r>
      <w:r w:rsidR="004B2C65" w:rsidRPr="00C34A0E">
        <w:rPr>
          <w:rFonts w:ascii="Arial" w:hAnsi="Arial" w:cs="Arial"/>
          <w:noProof/>
          <w:sz w:val="20"/>
        </w:rPr>
        <w:t>edital;</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.16. </w:t>
      </w:r>
      <w:r w:rsidR="004B2C65" w:rsidRPr="00C34A0E">
        <w:rPr>
          <w:rFonts w:ascii="Arial" w:hAnsi="Arial" w:cs="Arial"/>
          <w:noProof/>
          <w:sz w:val="20"/>
        </w:rPr>
        <w:t>Todo e qualquer documento elaborado pela licitante deverá ser impresso em</w:t>
      </w:r>
      <w:r w:rsidR="004B2C65">
        <w:rPr>
          <w:rFonts w:ascii="Arial" w:hAnsi="Arial" w:cs="Arial"/>
          <w:noProof/>
          <w:sz w:val="20"/>
        </w:rPr>
        <w:t xml:space="preserve"> </w:t>
      </w:r>
      <w:r w:rsidR="004B2C65" w:rsidRPr="00C34A0E">
        <w:rPr>
          <w:rFonts w:ascii="Arial" w:hAnsi="Arial" w:cs="Arial"/>
          <w:noProof/>
          <w:sz w:val="20"/>
        </w:rPr>
        <w:t>papel timbrado, com indicação do CNPJ/MF, endereço, nome e assinatura do</w:t>
      </w:r>
      <w:r w:rsidR="004B2C65">
        <w:rPr>
          <w:rFonts w:ascii="Arial" w:hAnsi="Arial" w:cs="Arial"/>
          <w:noProof/>
          <w:sz w:val="20"/>
        </w:rPr>
        <w:t xml:space="preserve"> </w:t>
      </w:r>
      <w:r w:rsidR="004B2C65" w:rsidRPr="00C34A0E">
        <w:rPr>
          <w:rFonts w:ascii="Arial" w:hAnsi="Arial" w:cs="Arial"/>
          <w:noProof/>
          <w:sz w:val="20"/>
        </w:rPr>
        <w:t>representante legal;</w:t>
      </w:r>
    </w:p>
    <w:p w:rsidR="004B2C65" w:rsidRDefault="004B2C65" w:rsidP="004B2C65">
      <w:pPr>
        <w:jc w:val="both"/>
        <w:rPr>
          <w:rFonts w:ascii="Arial" w:hAnsi="Arial" w:cs="Arial"/>
          <w:noProof/>
          <w:sz w:val="20"/>
        </w:rPr>
      </w:pPr>
    </w:p>
    <w:p w:rsidR="004B2C65"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.17. </w:t>
      </w:r>
      <w:r w:rsidR="004B2C65" w:rsidRPr="00C34A0E">
        <w:rPr>
          <w:rFonts w:ascii="Arial" w:hAnsi="Arial" w:cs="Arial"/>
          <w:noProof/>
          <w:sz w:val="20"/>
        </w:rPr>
        <w:t>Os cas</w:t>
      </w:r>
      <w:r w:rsidR="004B2C65">
        <w:rPr>
          <w:rFonts w:ascii="Arial" w:hAnsi="Arial" w:cs="Arial"/>
          <w:noProof/>
          <w:sz w:val="20"/>
        </w:rPr>
        <w:t>os omissos serão resolvidos pelo responsável da licitação</w:t>
      </w:r>
      <w:r w:rsidR="00191ECB">
        <w:rPr>
          <w:rFonts w:ascii="Arial" w:hAnsi="Arial" w:cs="Arial"/>
          <w:noProof/>
          <w:sz w:val="20"/>
        </w:rPr>
        <w:t>, nos moldes da</w:t>
      </w:r>
      <w:r w:rsidR="004B2C65" w:rsidRPr="00C34A0E">
        <w:rPr>
          <w:rFonts w:ascii="Arial" w:hAnsi="Arial" w:cs="Arial"/>
          <w:noProof/>
          <w:sz w:val="20"/>
        </w:rPr>
        <w:t xml:space="preserve"> Lei n.º 8.666/1993 e</w:t>
      </w:r>
      <w:r w:rsidR="004B2C65">
        <w:rPr>
          <w:rFonts w:ascii="Arial" w:hAnsi="Arial" w:cs="Arial"/>
          <w:noProof/>
          <w:sz w:val="20"/>
        </w:rPr>
        <w:t xml:space="preserve"> </w:t>
      </w:r>
      <w:r w:rsidR="004B2C65" w:rsidRPr="00C34A0E">
        <w:rPr>
          <w:rFonts w:ascii="Arial" w:hAnsi="Arial" w:cs="Arial"/>
          <w:noProof/>
          <w:sz w:val="20"/>
        </w:rPr>
        <w:t>demais disposições legais;</w:t>
      </w:r>
    </w:p>
    <w:p w:rsidR="004B2C65" w:rsidRDefault="004B2C65" w:rsidP="004B2C65">
      <w:pPr>
        <w:jc w:val="both"/>
        <w:rPr>
          <w:rFonts w:ascii="Arial" w:hAnsi="Arial" w:cs="Arial"/>
          <w:noProof/>
          <w:sz w:val="20"/>
        </w:rPr>
      </w:pPr>
    </w:p>
    <w:p w:rsidR="004B2C65" w:rsidRPr="00C34A0E" w:rsidRDefault="00CB2F0C" w:rsidP="004B2C65">
      <w:pPr>
        <w:jc w:val="both"/>
        <w:rPr>
          <w:rFonts w:ascii="Arial" w:hAnsi="Arial" w:cs="Arial"/>
          <w:noProof/>
          <w:sz w:val="20"/>
        </w:rPr>
      </w:pPr>
      <w:r>
        <w:rPr>
          <w:rFonts w:ascii="Arial" w:hAnsi="Arial" w:cs="Arial"/>
          <w:b/>
          <w:bCs/>
          <w:noProof/>
          <w:sz w:val="20"/>
        </w:rPr>
        <w:t>16</w:t>
      </w:r>
      <w:r w:rsidR="004B2C65" w:rsidRPr="00C34A0E">
        <w:rPr>
          <w:rFonts w:ascii="Arial" w:hAnsi="Arial" w:cs="Arial"/>
          <w:b/>
          <w:bCs/>
          <w:noProof/>
          <w:sz w:val="20"/>
        </w:rPr>
        <w:t xml:space="preserve">.18. </w:t>
      </w:r>
      <w:r w:rsidR="004B2C65" w:rsidRPr="00C34A0E">
        <w:rPr>
          <w:rFonts w:ascii="Arial" w:hAnsi="Arial" w:cs="Arial"/>
          <w:noProof/>
          <w:sz w:val="20"/>
        </w:rPr>
        <w:t>É competente o Foro desta Capital para dirimir quaisquer litígios oriundos da</w:t>
      </w:r>
      <w:r w:rsidR="004B2C65">
        <w:rPr>
          <w:rFonts w:ascii="Arial" w:hAnsi="Arial" w:cs="Arial"/>
          <w:noProof/>
          <w:sz w:val="20"/>
        </w:rPr>
        <w:t xml:space="preserve"> </w:t>
      </w:r>
      <w:r w:rsidR="004B2C65" w:rsidRPr="00C34A0E">
        <w:rPr>
          <w:rFonts w:ascii="Arial" w:hAnsi="Arial" w:cs="Arial"/>
          <w:noProof/>
          <w:sz w:val="20"/>
        </w:rPr>
        <w:t>presente licitação.</w:t>
      </w:r>
    </w:p>
    <w:p w:rsidR="004B2C65" w:rsidRDefault="004B2C65" w:rsidP="004B2C65">
      <w:pPr>
        <w:jc w:val="both"/>
        <w:rPr>
          <w:rFonts w:ascii="Arial" w:hAnsi="Arial" w:cs="Arial"/>
          <w:noProof/>
          <w:sz w:val="20"/>
        </w:rPr>
      </w:pPr>
    </w:p>
    <w:p w:rsidR="004B2C65" w:rsidRDefault="004B2C65" w:rsidP="004B2C65">
      <w:pPr>
        <w:jc w:val="both"/>
        <w:rPr>
          <w:rFonts w:ascii="Arial" w:hAnsi="Arial" w:cs="Arial"/>
          <w:noProof/>
          <w:sz w:val="20"/>
        </w:rPr>
      </w:pPr>
    </w:p>
    <w:p w:rsidR="004B2C65" w:rsidRPr="00C34A0E" w:rsidRDefault="004B2C65" w:rsidP="004B2C65">
      <w:pPr>
        <w:jc w:val="both"/>
        <w:rPr>
          <w:rFonts w:ascii="Arial" w:hAnsi="Arial" w:cs="Arial"/>
          <w:noProof/>
          <w:sz w:val="20"/>
        </w:rPr>
      </w:pPr>
      <w:r>
        <w:rPr>
          <w:rFonts w:ascii="Arial" w:hAnsi="Arial" w:cs="Arial"/>
          <w:noProof/>
          <w:sz w:val="20"/>
        </w:rPr>
        <w:t>Natal-RN,</w:t>
      </w:r>
      <w:r w:rsidR="00AB7659">
        <w:rPr>
          <w:rFonts w:ascii="Arial" w:hAnsi="Arial" w:cs="Arial"/>
          <w:noProof/>
          <w:sz w:val="20"/>
        </w:rPr>
        <w:t xml:space="preserve"> 30</w:t>
      </w:r>
      <w:r>
        <w:rPr>
          <w:rFonts w:ascii="Arial" w:hAnsi="Arial" w:cs="Arial"/>
          <w:noProof/>
          <w:sz w:val="20"/>
        </w:rPr>
        <w:t xml:space="preserve"> </w:t>
      </w:r>
      <w:r w:rsidRPr="00C34A0E">
        <w:rPr>
          <w:rFonts w:ascii="Arial" w:hAnsi="Arial" w:cs="Arial"/>
          <w:noProof/>
          <w:sz w:val="20"/>
        </w:rPr>
        <w:t>de</w:t>
      </w:r>
      <w:r w:rsidR="0020723D">
        <w:rPr>
          <w:rFonts w:ascii="Arial" w:hAnsi="Arial" w:cs="Arial"/>
          <w:noProof/>
          <w:sz w:val="20"/>
        </w:rPr>
        <w:t xml:space="preserve"> </w:t>
      </w:r>
      <w:r w:rsidR="00AB7659">
        <w:rPr>
          <w:rFonts w:ascii="Arial" w:hAnsi="Arial" w:cs="Arial"/>
          <w:noProof/>
          <w:sz w:val="20"/>
        </w:rPr>
        <w:t>janeiro</w:t>
      </w:r>
      <w:r w:rsidR="0020723D">
        <w:rPr>
          <w:rFonts w:ascii="Arial" w:hAnsi="Arial" w:cs="Arial"/>
          <w:noProof/>
          <w:sz w:val="20"/>
        </w:rPr>
        <w:t xml:space="preserve"> </w:t>
      </w:r>
      <w:r>
        <w:rPr>
          <w:rFonts w:ascii="Arial" w:hAnsi="Arial" w:cs="Arial"/>
          <w:noProof/>
          <w:sz w:val="20"/>
        </w:rPr>
        <w:t>de 201</w:t>
      </w:r>
      <w:r w:rsidR="00AB7659">
        <w:rPr>
          <w:rFonts w:ascii="Arial" w:hAnsi="Arial" w:cs="Arial"/>
          <w:noProof/>
          <w:sz w:val="20"/>
        </w:rPr>
        <w:t>7</w:t>
      </w:r>
      <w:r w:rsidRPr="00C34A0E">
        <w:rPr>
          <w:rFonts w:ascii="Arial" w:hAnsi="Arial" w:cs="Arial"/>
          <w:noProof/>
          <w:sz w:val="20"/>
        </w:rPr>
        <w:t>.</w:t>
      </w:r>
    </w:p>
    <w:p w:rsidR="004B2C65" w:rsidRDefault="004B2C65" w:rsidP="004B2C65">
      <w:pPr>
        <w:jc w:val="both"/>
        <w:rPr>
          <w:rFonts w:ascii="Arial" w:hAnsi="Arial" w:cs="Arial"/>
          <w:noProof/>
          <w:sz w:val="20"/>
        </w:rPr>
      </w:pPr>
    </w:p>
    <w:p w:rsidR="004B2C65" w:rsidRDefault="004B2C65" w:rsidP="004B2C65">
      <w:pPr>
        <w:jc w:val="both"/>
        <w:rPr>
          <w:rFonts w:ascii="Arial" w:hAnsi="Arial" w:cs="Arial"/>
          <w:noProof/>
          <w:sz w:val="20"/>
        </w:rPr>
      </w:pPr>
    </w:p>
    <w:p w:rsidR="004B2C65" w:rsidRDefault="00BD4940" w:rsidP="004B2C65">
      <w:pPr>
        <w:jc w:val="center"/>
        <w:rPr>
          <w:rFonts w:ascii="Arial" w:hAnsi="Arial" w:cs="Arial"/>
          <w:noProof/>
          <w:sz w:val="20"/>
        </w:rPr>
      </w:pPr>
      <w:r>
        <w:rPr>
          <w:rFonts w:ascii="Arial" w:hAnsi="Arial" w:cs="Arial"/>
          <w:noProof/>
          <w:sz w:val="20"/>
        </w:rPr>
        <w:t>JOÃO MARCOS SILVA FERNANDES</w:t>
      </w:r>
    </w:p>
    <w:p w:rsidR="004B2C65" w:rsidRDefault="004B2C65" w:rsidP="004B2C65">
      <w:pPr>
        <w:jc w:val="center"/>
        <w:rPr>
          <w:rFonts w:ascii="Arial" w:hAnsi="Arial" w:cs="Arial"/>
          <w:noProof/>
          <w:sz w:val="20"/>
        </w:rPr>
      </w:pPr>
      <w:r>
        <w:rPr>
          <w:rFonts w:ascii="Arial" w:hAnsi="Arial" w:cs="Arial"/>
          <w:noProof/>
          <w:sz w:val="20"/>
        </w:rPr>
        <w:t>Resposnável pela Licitação</w:t>
      </w:r>
    </w:p>
    <w:p w:rsidR="004B2C65" w:rsidRDefault="004B2C65" w:rsidP="004B2C65">
      <w:pPr>
        <w:jc w:val="center"/>
        <w:rPr>
          <w:rFonts w:ascii="Arial" w:hAnsi="Arial" w:cs="Arial"/>
          <w:noProof/>
          <w:sz w:val="20"/>
        </w:rPr>
      </w:pPr>
    </w:p>
    <w:p w:rsidR="00F534A4" w:rsidRDefault="00F534A4" w:rsidP="007A56B6">
      <w:pPr>
        <w:autoSpaceDE w:val="0"/>
        <w:autoSpaceDN w:val="0"/>
        <w:adjustRightInd w:val="0"/>
        <w:jc w:val="center"/>
        <w:rPr>
          <w:rFonts w:ascii="Arial" w:hAnsi="Arial" w:cs="Arial"/>
          <w:b/>
          <w:bCs/>
          <w:color w:val="000000"/>
          <w:szCs w:val="24"/>
          <w:lang w:eastAsia="en-US"/>
        </w:rPr>
      </w:pPr>
    </w:p>
    <w:p w:rsidR="00F534A4" w:rsidRDefault="00F534A4" w:rsidP="007A56B6">
      <w:pPr>
        <w:autoSpaceDE w:val="0"/>
        <w:autoSpaceDN w:val="0"/>
        <w:adjustRightInd w:val="0"/>
        <w:jc w:val="center"/>
        <w:rPr>
          <w:rFonts w:ascii="Arial" w:hAnsi="Arial" w:cs="Arial"/>
          <w:b/>
          <w:bCs/>
          <w:color w:val="000000"/>
          <w:szCs w:val="24"/>
          <w:lang w:eastAsia="en-US"/>
        </w:rPr>
      </w:pPr>
    </w:p>
    <w:p w:rsidR="00F534A4" w:rsidRDefault="00F534A4" w:rsidP="007A56B6">
      <w:pPr>
        <w:autoSpaceDE w:val="0"/>
        <w:autoSpaceDN w:val="0"/>
        <w:adjustRightInd w:val="0"/>
        <w:jc w:val="center"/>
        <w:rPr>
          <w:rFonts w:ascii="Arial" w:hAnsi="Arial" w:cs="Arial"/>
          <w:b/>
          <w:bCs/>
          <w:color w:val="000000"/>
          <w:szCs w:val="24"/>
          <w:lang w:eastAsia="en-US"/>
        </w:rPr>
      </w:pPr>
    </w:p>
    <w:p w:rsidR="0049672B" w:rsidRDefault="0049672B" w:rsidP="007A56B6">
      <w:pPr>
        <w:autoSpaceDE w:val="0"/>
        <w:autoSpaceDN w:val="0"/>
        <w:adjustRightInd w:val="0"/>
        <w:jc w:val="center"/>
        <w:rPr>
          <w:rFonts w:ascii="Arial" w:hAnsi="Arial" w:cs="Arial"/>
          <w:b/>
          <w:bCs/>
          <w:color w:val="000000"/>
          <w:szCs w:val="24"/>
          <w:lang w:eastAsia="en-US"/>
        </w:rPr>
      </w:pPr>
    </w:p>
    <w:p w:rsidR="0049672B" w:rsidRDefault="0049672B" w:rsidP="007A56B6">
      <w:pPr>
        <w:autoSpaceDE w:val="0"/>
        <w:autoSpaceDN w:val="0"/>
        <w:adjustRightInd w:val="0"/>
        <w:jc w:val="center"/>
        <w:rPr>
          <w:rFonts w:ascii="Arial" w:hAnsi="Arial" w:cs="Arial"/>
          <w:b/>
          <w:bCs/>
          <w:color w:val="000000"/>
          <w:szCs w:val="24"/>
          <w:lang w:eastAsia="en-US"/>
        </w:rPr>
      </w:pPr>
    </w:p>
    <w:p w:rsidR="0049672B" w:rsidRDefault="0049672B" w:rsidP="007A56B6">
      <w:pPr>
        <w:autoSpaceDE w:val="0"/>
        <w:autoSpaceDN w:val="0"/>
        <w:adjustRightInd w:val="0"/>
        <w:jc w:val="center"/>
        <w:rPr>
          <w:rFonts w:ascii="Arial" w:hAnsi="Arial" w:cs="Arial"/>
          <w:b/>
          <w:bCs/>
          <w:color w:val="000000"/>
          <w:szCs w:val="24"/>
          <w:lang w:eastAsia="en-US"/>
        </w:rPr>
      </w:pPr>
    </w:p>
    <w:p w:rsidR="0049672B" w:rsidRDefault="0049672B" w:rsidP="007A56B6">
      <w:pPr>
        <w:autoSpaceDE w:val="0"/>
        <w:autoSpaceDN w:val="0"/>
        <w:adjustRightInd w:val="0"/>
        <w:jc w:val="center"/>
        <w:rPr>
          <w:rFonts w:ascii="Arial" w:hAnsi="Arial" w:cs="Arial"/>
          <w:b/>
          <w:bCs/>
          <w:color w:val="000000"/>
          <w:szCs w:val="24"/>
          <w:lang w:eastAsia="en-US"/>
        </w:rPr>
      </w:pPr>
    </w:p>
    <w:p w:rsidR="007A56B6" w:rsidRPr="00C0218B" w:rsidRDefault="00FB67DC" w:rsidP="007A56B6">
      <w:pPr>
        <w:autoSpaceDE w:val="0"/>
        <w:autoSpaceDN w:val="0"/>
        <w:adjustRightInd w:val="0"/>
        <w:jc w:val="center"/>
        <w:rPr>
          <w:rFonts w:ascii="Arial" w:hAnsi="Arial" w:cs="Arial"/>
          <w:color w:val="000000"/>
          <w:szCs w:val="24"/>
          <w:lang w:eastAsia="en-US"/>
        </w:rPr>
      </w:pPr>
      <w:r w:rsidRPr="00C0218B">
        <w:rPr>
          <w:rFonts w:ascii="Arial" w:hAnsi="Arial" w:cs="Arial"/>
          <w:b/>
          <w:bCs/>
          <w:color w:val="000000"/>
          <w:szCs w:val="24"/>
          <w:lang w:eastAsia="en-US"/>
        </w:rPr>
        <w:lastRenderedPageBreak/>
        <w:t xml:space="preserve">ANEXO </w:t>
      </w:r>
      <w:r w:rsidR="007A56B6" w:rsidRPr="00C0218B">
        <w:rPr>
          <w:rFonts w:ascii="Arial" w:hAnsi="Arial" w:cs="Arial"/>
          <w:b/>
          <w:bCs/>
          <w:color w:val="000000"/>
          <w:szCs w:val="24"/>
          <w:lang w:eastAsia="en-US"/>
        </w:rPr>
        <w:t>I</w:t>
      </w:r>
    </w:p>
    <w:p w:rsidR="0003541D" w:rsidRPr="0073211E" w:rsidRDefault="0003541D" w:rsidP="0003541D">
      <w:pPr>
        <w:autoSpaceDE w:val="0"/>
        <w:autoSpaceDN w:val="0"/>
        <w:adjustRightInd w:val="0"/>
        <w:jc w:val="center"/>
        <w:rPr>
          <w:rFonts w:ascii="Arial" w:hAnsi="Arial" w:cs="Arial"/>
          <w:b/>
          <w:color w:val="000000"/>
          <w:sz w:val="20"/>
          <w:lang w:eastAsia="en-US"/>
        </w:rPr>
      </w:pPr>
      <w:r w:rsidRPr="0073211E">
        <w:rPr>
          <w:rFonts w:ascii="Arial" w:hAnsi="Arial" w:cs="Arial"/>
          <w:b/>
          <w:color w:val="000000"/>
          <w:sz w:val="20"/>
          <w:lang w:eastAsia="en-US"/>
        </w:rPr>
        <w:t>TERMO DE REFERÊNCIA</w:t>
      </w:r>
    </w:p>
    <w:p w:rsidR="0003541D" w:rsidRDefault="0003541D" w:rsidP="0003541D">
      <w:pPr>
        <w:autoSpaceDE w:val="0"/>
        <w:autoSpaceDN w:val="0"/>
        <w:adjustRightInd w:val="0"/>
        <w:jc w:val="center"/>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p>
    <w:p w:rsidR="0003541D" w:rsidRPr="001F7164" w:rsidRDefault="0003541D" w:rsidP="0003541D">
      <w:pPr>
        <w:autoSpaceDE w:val="0"/>
        <w:autoSpaceDN w:val="0"/>
        <w:adjustRightInd w:val="0"/>
        <w:jc w:val="both"/>
        <w:rPr>
          <w:rFonts w:ascii="Arial" w:hAnsi="Arial" w:cs="Arial"/>
          <w:b/>
          <w:color w:val="000000"/>
          <w:sz w:val="20"/>
          <w:lang w:eastAsia="en-US"/>
        </w:rPr>
      </w:pPr>
      <w:r w:rsidRPr="001F7164">
        <w:rPr>
          <w:rFonts w:ascii="Arial" w:hAnsi="Arial" w:cs="Arial"/>
          <w:b/>
          <w:color w:val="000000"/>
          <w:sz w:val="20"/>
          <w:lang w:eastAsia="en-US"/>
        </w:rPr>
        <w:t>1. OBJETO:</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sidRPr="001F7164">
        <w:rPr>
          <w:rFonts w:ascii="Arial" w:hAnsi="Arial" w:cs="Arial"/>
          <w:color w:val="000000"/>
          <w:sz w:val="20"/>
          <w:lang w:eastAsia="en-US"/>
        </w:rPr>
        <w:t xml:space="preserve">1.1. </w:t>
      </w:r>
      <w:r w:rsidRPr="005D6179">
        <w:rPr>
          <w:rFonts w:ascii="Arial" w:hAnsi="Arial" w:cs="Arial"/>
          <w:color w:val="000000"/>
          <w:sz w:val="20"/>
          <w:lang w:eastAsia="en-US"/>
        </w:rPr>
        <w:t xml:space="preserve">Contratação de </w:t>
      </w:r>
      <w:r>
        <w:rPr>
          <w:rFonts w:ascii="Arial" w:hAnsi="Arial" w:cs="Arial"/>
          <w:color w:val="000000"/>
          <w:sz w:val="20"/>
          <w:lang w:eastAsia="en-US"/>
        </w:rPr>
        <w:t>empresa especializada na terceirização de mão-de-obra qualificada</w:t>
      </w:r>
      <w:r w:rsidRPr="005D6179">
        <w:rPr>
          <w:rFonts w:ascii="Arial" w:hAnsi="Arial" w:cs="Arial"/>
          <w:color w:val="000000"/>
          <w:sz w:val="20"/>
          <w:lang w:eastAsia="en-US"/>
        </w:rPr>
        <w:t xml:space="preserve"> para prestação de serviços continuados em postos de </w:t>
      </w:r>
      <w:r>
        <w:rPr>
          <w:rFonts w:ascii="Arial" w:hAnsi="Arial" w:cs="Arial"/>
          <w:color w:val="000000"/>
          <w:sz w:val="20"/>
          <w:lang w:eastAsia="en-US"/>
        </w:rPr>
        <w:t>Auxiliar de Serviços Gerais - ASG e Controlador de Acesso</w:t>
      </w:r>
      <w:r w:rsidRPr="005D6179">
        <w:rPr>
          <w:rFonts w:ascii="Arial" w:hAnsi="Arial" w:cs="Arial"/>
          <w:color w:val="000000"/>
          <w:sz w:val="20"/>
          <w:lang w:eastAsia="en-US"/>
        </w:rPr>
        <w:t xml:space="preserve"> nas dependências do </w:t>
      </w:r>
      <w:r>
        <w:rPr>
          <w:rFonts w:ascii="Arial" w:hAnsi="Arial" w:cs="Arial"/>
          <w:color w:val="000000"/>
          <w:sz w:val="20"/>
          <w:lang w:eastAsia="en-US"/>
        </w:rPr>
        <w:t>Conselho de arquitetura e Urbanismo do Rio Grande do Norte – CAU/RN</w:t>
      </w:r>
      <w:r w:rsidRPr="005D6179">
        <w:rPr>
          <w:rFonts w:ascii="Arial" w:hAnsi="Arial" w:cs="Arial"/>
          <w:color w:val="000000"/>
          <w:sz w:val="20"/>
          <w:lang w:eastAsia="en-US"/>
        </w:rPr>
        <w:t>, conforme especificações e quantitativos estabelecidos nos anexos deste Edital.</w:t>
      </w:r>
    </w:p>
    <w:p w:rsidR="0003541D" w:rsidRDefault="0003541D" w:rsidP="007A3690">
      <w:pPr>
        <w:autoSpaceDE w:val="0"/>
        <w:autoSpaceDN w:val="0"/>
        <w:adjustRightInd w:val="0"/>
        <w:jc w:val="center"/>
        <w:rPr>
          <w:rFonts w:ascii="Arial" w:hAnsi="Arial" w:cs="Arial"/>
          <w:color w:val="000000"/>
          <w:sz w:val="20"/>
          <w:lang w:eastAsia="en-US"/>
        </w:rPr>
      </w:pPr>
    </w:p>
    <w:tbl>
      <w:tblPr>
        <w:tblStyle w:val="Tabelacomgrade"/>
        <w:tblW w:w="0" w:type="auto"/>
        <w:tblLook w:val="04A0" w:firstRow="1" w:lastRow="0" w:firstColumn="1" w:lastColumn="0" w:noHBand="0" w:noVBand="1"/>
      </w:tblPr>
      <w:tblGrid>
        <w:gridCol w:w="2265"/>
        <w:gridCol w:w="2265"/>
        <w:gridCol w:w="2266"/>
        <w:gridCol w:w="2266"/>
      </w:tblGrid>
      <w:tr w:rsidR="0003541D" w:rsidTr="007A3690">
        <w:tc>
          <w:tcPr>
            <w:tcW w:w="2265" w:type="dxa"/>
          </w:tcPr>
          <w:p w:rsidR="0003541D" w:rsidRPr="00A06731" w:rsidRDefault="0003541D" w:rsidP="007A3690">
            <w:pPr>
              <w:autoSpaceDE w:val="0"/>
              <w:autoSpaceDN w:val="0"/>
              <w:adjustRightInd w:val="0"/>
              <w:jc w:val="center"/>
              <w:rPr>
                <w:rFonts w:ascii="Arial" w:hAnsi="Arial" w:cs="Arial"/>
                <w:b/>
                <w:color w:val="000000"/>
                <w:sz w:val="20"/>
                <w:lang w:eastAsia="en-US"/>
              </w:rPr>
            </w:pPr>
            <w:r w:rsidRPr="00A06731">
              <w:rPr>
                <w:rFonts w:ascii="Arial" w:hAnsi="Arial" w:cs="Arial"/>
                <w:b/>
                <w:color w:val="000000"/>
                <w:sz w:val="20"/>
                <w:lang w:eastAsia="en-US"/>
              </w:rPr>
              <w:t>Posto de Serviço</w:t>
            </w:r>
          </w:p>
        </w:tc>
        <w:tc>
          <w:tcPr>
            <w:tcW w:w="2265" w:type="dxa"/>
          </w:tcPr>
          <w:p w:rsidR="0003541D" w:rsidRPr="00A06731" w:rsidRDefault="0003541D" w:rsidP="007A3690">
            <w:pPr>
              <w:autoSpaceDE w:val="0"/>
              <w:autoSpaceDN w:val="0"/>
              <w:adjustRightInd w:val="0"/>
              <w:jc w:val="center"/>
              <w:rPr>
                <w:rFonts w:ascii="Arial" w:hAnsi="Arial" w:cs="Arial"/>
                <w:b/>
                <w:color w:val="000000"/>
                <w:sz w:val="20"/>
                <w:lang w:eastAsia="en-US"/>
              </w:rPr>
            </w:pPr>
            <w:r w:rsidRPr="00A06731">
              <w:rPr>
                <w:rFonts w:ascii="Arial" w:hAnsi="Arial" w:cs="Arial"/>
                <w:b/>
                <w:color w:val="000000"/>
                <w:sz w:val="20"/>
                <w:lang w:eastAsia="en-US"/>
              </w:rPr>
              <w:t>Quantidade de Postos</w:t>
            </w:r>
          </w:p>
        </w:tc>
        <w:tc>
          <w:tcPr>
            <w:tcW w:w="2266" w:type="dxa"/>
          </w:tcPr>
          <w:p w:rsidR="0003541D" w:rsidRPr="00A06731" w:rsidRDefault="0003541D" w:rsidP="007A3690">
            <w:pPr>
              <w:autoSpaceDE w:val="0"/>
              <w:autoSpaceDN w:val="0"/>
              <w:adjustRightInd w:val="0"/>
              <w:jc w:val="center"/>
              <w:rPr>
                <w:rFonts w:ascii="Arial" w:hAnsi="Arial" w:cs="Arial"/>
                <w:b/>
                <w:color w:val="000000"/>
                <w:sz w:val="20"/>
                <w:lang w:eastAsia="en-US"/>
              </w:rPr>
            </w:pPr>
            <w:r w:rsidRPr="00A06731">
              <w:rPr>
                <w:rFonts w:ascii="Arial" w:hAnsi="Arial" w:cs="Arial"/>
                <w:b/>
                <w:color w:val="000000"/>
                <w:sz w:val="20"/>
                <w:lang w:eastAsia="en-US"/>
              </w:rPr>
              <w:t>Quantidade de Funcionários</w:t>
            </w:r>
          </w:p>
        </w:tc>
        <w:tc>
          <w:tcPr>
            <w:tcW w:w="2266" w:type="dxa"/>
          </w:tcPr>
          <w:p w:rsidR="0003541D" w:rsidRPr="00A34294" w:rsidRDefault="0003541D" w:rsidP="007A3690">
            <w:pPr>
              <w:autoSpaceDE w:val="0"/>
              <w:autoSpaceDN w:val="0"/>
              <w:adjustRightInd w:val="0"/>
              <w:jc w:val="center"/>
              <w:rPr>
                <w:rFonts w:ascii="Arial" w:hAnsi="Arial" w:cs="Arial"/>
                <w:b/>
                <w:color w:val="000000"/>
                <w:sz w:val="20"/>
                <w:lang w:eastAsia="en-US"/>
              </w:rPr>
            </w:pPr>
            <w:r w:rsidRPr="00A34294">
              <w:rPr>
                <w:rFonts w:ascii="Arial" w:hAnsi="Arial" w:cs="Arial"/>
                <w:b/>
                <w:color w:val="000000"/>
                <w:sz w:val="20"/>
                <w:lang w:eastAsia="en-US"/>
              </w:rPr>
              <w:t>Jornada de Trabalho</w:t>
            </w:r>
          </w:p>
        </w:tc>
      </w:tr>
      <w:tr w:rsidR="0003541D" w:rsidTr="007A3690">
        <w:tc>
          <w:tcPr>
            <w:tcW w:w="2265" w:type="dxa"/>
          </w:tcPr>
          <w:p w:rsidR="0003541D" w:rsidRDefault="0003541D" w:rsidP="007A3690">
            <w:pPr>
              <w:autoSpaceDE w:val="0"/>
              <w:autoSpaceDN w:val="0"/>
              <w:adjustRightInd w:val="0"/>
              <w:jc w:val="center"/>
              <w:rPr>
                <w:rFonts w:ascii="Arial" w:hAnsi="Arial" w:cs="Arial"/>
                <w:color w:val="000000"/>
                <w:sz w:val="20"/>
                <w:lang w:eastAsia="en-US"/>
              </w:rPr>
            </w:pPr>
            <w:r>
              <w:rPr>
                <w:rFonts w:ascii="Arial" w:hAnsi="Arial" w:cs="Arial"/>
                <w:color w:val="000000"/>
                <w:sz w:val="20"/>
                <w:lang w:eastAsia="en-US"/>
              </w:rPr>
              <w:t>ASG</w:t>
            </w:r>
          </w:p>
        </w:tc>
        <w:tc>
          <w:tcPr>
            <w:tcW w:w="2265" w:type="dxa"/>
          </w:tcPr>
          <w:p w:rsidR="0003541D" w:rsidRDefault="0003541D" w:rsidP="007A3690">
            <w:pPr>
              <w:autoSpaceDE w:val="0"/>
              <w:autoSpaceDN w:val="0"/>
              <w:adjustRightInd w:val="0"/>
              <w:jc w:val="center"/>
              <w:rPr>
                <w:rFonts w:ascii="Arial" w:hAnsi="Arial" w:cs="Arial"/>
                <w:color w:val="000000"/>
                <w:sz w:val="20"/>
                <w:lang w:eastAsia="en-US"/>
              </w:rPr>
            </w:pPr>
            <w:r>
              <w:rPr>
                <w:rFonts w:ascii="Arial" w:hAnsi="Arial" w:cs="Arial"/>
                <w:color w:val="000000"/>
                <w:sz w:val="20"/>
                <w:lang w:eastAsia="en-US"/>
              </w:rPr>
              <w:t>01 (um)</w:t>
            </w:r>
          </w:p>
        </w:tc>
        <w:tc>
          <w:tcPr>
            <w:tcW w:w="2266" w:type="dxa"/>
          </w:tcPr>
          <w:p w:rsidR="0003541D" w:rsidRDefault="0003541D" w:rsidP="007A3690">
            <w:pPr>
              <w:autoSpaceDE w:val="0"/>
              <w:autoSpaceDN w:val="0"/>
              <w:adjustRightInd w:val="0"/>
              <w:jc w:val="center"/>
              <w:rPr>
                <w:rFonts w:ascii="Arial" w:hAnsi="Arial" w:cs="Arial"/>
                <w:color w:val="000000"/>
                <w:sz w:val="20"/>
                <w:lang w:eastAsia="en-US"/>
              </w:rPr>
            </w:pPr>
            <w:r>
              <w:rPr>
                <w:rFonts w:ascii="Arial" w:hAnsi="Arial" w:cs="Arial"/>
                <w:color w:val="000000"/>
                <w:sz w:val="20"/>
                <w:lang w:eastAsia="en-US"/>
              </w:rPr>
              <w:t>01 (um)</w:t>
            </w:r>
          </w:p>
        </w:tc>
        <w:tc>
          <w:tcPr>
            <w:tcW w:w="2266" w:type="dxa"/>
          </w:tcPr>
          <w:p w:rsidR="0003541D" w:rsidRDefault="0003541D" w:rsidP="007A3690">
            <w:pPr>
              <w:autoSpaceDE w:val="0"/>
              <w:autoSpaceDN w:val="0"/>
              <w:adjustRightInd w:val="0"/>
              <w:jc w:val="both"/>
              <w:rPr>
                <w:rFonts w:ascii="Arial" w:hAnsi="Arial" w:cs="Arial"/>
                <w:color w:val="000000"/>
                <w:sz w:val="20"/>
                <w:lang w:eastAsia="en-US"/>
              </w:rPr>
            </w:pPr>
            <w:r w:rsidRPr="00A34294">
              <w:rPr>
                <w:rFonts w:ascii="Arial" w:hAnsi="Arial" w:cs="Arial"/>
                <w:color w:val="000000"/>
                <w:sz w:val="20"/>
                <w:lang w:eastAsia="en-US"/>
              </w:rPr>
              <w:t>8:00 às 14:00</w:t>
            </w:r>
            <w:r>
              <w:rPr>
                <w:rFonts w:ascii="Arial" w:hAnsi="Arial" w:cs="Arial"/>
                <w:color w:val="000000"/>
                <w:sz w:val="20"/>
                <w:lang w:eastAsia="en-US"/>
              </w:rPr>
              <w:t xml:space="preserve"> de Segunda a Sexta = 30 horas semanais</w:t>
            </w:r>
          </w:p>
        </w:tc>
      </w:tr>
      <w:tr w:rsidR="0003541D" w:rsidTr="007A3690">
        <w:tc>
          <w:tcPr>
            <w:tcW w:w="2265" w:type="dxa"/>
          </w:tcPr>
          <w:p w:rsidR="0003541D" w:rsidRDefault="0003541D" w:rsidP="007A3690">
            <w:pPr>
              <w:autoSpaceDE w:val="0"/>
              <w:autoSpaceDN w:val="0"/>
              <w:adjustRightInd w:val="0"/>
              <w:jc w:val="center"/>
              <w:rPr>
                <w:rFonts w:ascii="Arial" w:hAnsi="Arial" w:cs="Arial"/>
                <w:color w:val="000000"/>
                <w:sz w:val="20"/>
                <w:lang w:eastAsia="en-US"/>
              </w:rPr>
            </w:pPr>
            <w:r>
              <w:rPr>
                <w:rFonts w:ascii="Arial" w:hAnsi="Arial" w:cs="Arial"/>
                <w:color w:val="000000"/>
                <w:sz w:val="20"/>
                <w:lang w:eastAsia="en-US"/>
              </w:rPr>
              <w:t>Controlador de Acesso</w:t>
            </w:r>
          </w:p>
        </w:tc>
        <w:tc>
          <w:tcPr>
            <w:tcW w:w="2265" w:type="dxa"/>
          </w:tcPr>
          <w:p w:rsidR="0003541D" w:rsidRDefault="0003541D" w:rsidP="007A3690">
            <w:pPr>
              <w:autoSpaceDE w:val="0"/>
              <w:autoSpaceDN w:val="0"/>
              <w:adjustRightInd w:val="0"/>
              <w:jc w:val="center"/>
              <w:rPr>
                <w:rFonts w:ascii="Arial" w:hAnsi="Arial" w:cs="Arial"/>
                <w:color w:val="000000"/>
                <w:sz w:val="20"/>
                <w:lang w:eastAsia="en-US"/>
              </w:rPr>
            </w:pPr>
            <w:r>
              <w:rPr>
                <w:rFonts w:ascii="Arial" w:hAnsi="Arial" w:cs="Arial"/>
                <w:color w:val="000000"/>
                <w:sz w:val="20"/>
                <w:lang w:eastAsia="en-US"/>
              </w:rPr>
              <w:t>01 (um)</w:t>
            </w:r>
          </w:p>
        </w:tc>
        <w:tc>
          <w:tcPr>
            <w:tcW w:w="2266" w:type="dxa"/>
          </w:tcPr>
          <w:p w:rsidR="0003541D" w:rsidRDefault="0003541D" w:rsidP="007A3690">
            <w:pPr>
              <w:autoSpaceDE w:val="0"/>
              <w:autoSpaceDN w:val="0"/>
              <w:adjustRightInd w:val="0"/>
              <w:jc w:val="center"/>
              <w:rPr>
                <w:rFonts w:ascii="Arial" w:hAnsi="Arial" w:cs="Arial"/>
                <w:color w:val="000000"/>
                <w:sz w:val="20"/>
                <w:lang w:eastAsia="en-US"/>
              </w:rPr>
            </w:pPr>
            <w:r>
              <w:rPr>
                <w:rFonts w:ascii="Arial" w:hAnsi="Arial" w:cs="Arial"/>
                <w:color w:val="000000"/>
                <w:sz w:val="20"/>
                <w:lang w:eastAsia="en-US"/>
              </w:rPr>
              <w:t>01 (um)</w:t>
            </w:r>
          </w:p>
        </w:tc>
        <w:tc>
          <w:tcPr>
            <w:tcW w:w="2266" w:type="dxa"/>
          </w:tcPr>
          <w:p w:rsidR="0003541D" w:rsidRDefault="0003541D" w:rsidP="007A3690">
            <w:pPr>
              <w:autoSpaceDE w:val="0"/>
              <w:autoSpaceDN w:val="0"/>
              <w:adjustRightInd w:val="0"/>
              <w:jc w:val="both"/>
              <w:rPr>
                <w:rFonts w:ascii="Arial" w:hAnsi="Arial" w:cs="Arial"/>
                <w:color w:val="000000"/>
                <w:sz w:val="20"/>
                <w:lang w:eastAsia="en-US"/>
              </w:rPr>
            </w:pPr>
            <w:r w:rsidRPr="00A34294">
              <w:rPr>
                <w:rFonts w:ascii="Arial" w:hAnsi="Arial" w:cs="Arial"/>
                <w:color w:val="000000"/>
                <w:sz w:val="20"/>
                <w:lang w:eastAsia="en-US"/>
              </w:rPr>
              <w:t>8:00 às 14:00</w:t>
            </w:r>
            <w:r>
              <w:rPr>
                <w:rFonts w:ascii="Arial" w:hAnsi="Arial" w:cs="Arial"/>
                <w:color w:val="000000"/>
                <w:sz w:val="20"/>
                <w:lang w:eastAsia="en-US"/>
              </w:rPr>
              <w:t xml:space="preserve"> de Segunda a Sexta = 30 horas semanais</w:t>
            </w:r>
          </w:p>
        </w:tc>
      </w:tr>
    </w:tbl>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rPr>
          <w:rFonts w:ascii="Arial" w:hAnsi="Arial" w:cs="Arial"/>
          <w:color w:val="000000"/>
          <w:sz w:val="20"/>
          <w:lang w:eastAsia="en-US"/>
        </w:rPr>
      </w:pPr>
    </w:p>
    <w:p w:rsidR="0003541D" w:rsidRPr="00A34294" w:rsidRDefault="0003541D" w:rsidP="0003541D">
      <w:pPr>
        <w:autoSpaceDE w:val="0"/>
        <w:autoSpaceDN w:val="0"/>
        <w:adjustRightInd w:val="0"/>
        <w:rPr>
          <w:rFonts w:ascii="Arial" w:hAnsi="Arial" w:cs="Arial"/>
          <w:b/>
          <w:color w:val="000000"/>
          <w:sz w:val="20"/>
          <w:lang w:eastAsia="en-US"/>
        </w:rPr>
      </w:pPr>
      <w:r w:rsidRPr="00A34294">
        <w:rPr>
          <w:rFonts w:ascii="Arial" w:hAnsi="Arial" w:cs="Arial"/>
          <w:b/>
          <w:color w:val="000000"/>
          <w:sz w:val="20"/>
          <w:lang w:eastAsia="en-US"/>
        </w:rPr>
        <w:t>2. JUSTIFICATIVA:</w:t>
      </w:r>
    </w:p>
    <w:p w:rsidR="0003541D" w:rsidRDefault="0003541D" w:rsidP="0003541D">
      <w:pPr>
        <w:autoSpaceDE w:val="0"/>
        <w:autoSpaceDN w:val="0"/>
        <w:adjustRightInd w:val="0"/>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2</w:t>
      </w:r>
      <w:r w:rsidRPr="00A34294">
        <w:rPr>
          <w:rFonts w:ascii="Arial" w:hAnsi="Arial" w:cs="Arial"/>
          <w:color w:val="000000"/>
          <w:sz w:val="20"/>
          <w:lang w:eastAsia="en-US"/>
        </w:rPr>
        <w:t>.1. A presente contratação se faz necessária para assegurar a continuidade dos serviços,</w:t>
      </w:r>
      <w:r>
        <w:rPr>
          <w:rFonts w:ascii="Arial" w:hAnsi="Arial" w:cs="Arial"/>
          <w:color w:val="000000"/>
          <w:sz w:val="20"/>
          <w:lang w:eastAsia="en-US"/>
        </w:rPr>
        <w:t xml:space="preserve"> </w:t>
      </w:r>
      <w:r w:rsidRPr="00A34294">
        <w:rPr>
          <w:rFonts w:ascii="Arial" w:hAnsi="Arial" w:cs="Arial"/>
          <w:color w:val="000000"/>
          <w:sz w:val="20"/>
          <w:lang w:eastAsia="en-US"/>
        </w:rPr>
        <w:t>essenciais à conservação d</w:t>
      </w:r>
      <w:r>
        <w:rPr>
          <w:rFonts w:ascii="Arial" w:hAnsi="Arial" w:cs="Arial"/>
          <w:color w:val="000000"/>
          <w:sz w:val="20"/>
          <w:lang w:eastAsia="en-US"/>
        </w:rPr>
        <w:t>a</w:t>
      </w:r>
      <w:r w:rsidRPr="00A34294">
        <w:rPr>
          <w:rFonts w:ascii="Arial" w:hAnsi="Arial" w:cs="Arial"/>
          <w:color w:val="000000"/>
          <w:sz w:val="20"/>
          <w:lang w:eastAsia="en-US"/>
        </w:rPr>
        <w:t xml:space="preserve"> </w:t>
      </w:r>
      <w:r>
        <w:rPr>
          <w:rFonts w:ascii="Arial" w:hAnsi="Arial" w:cs="Arial"/>
          <w:color w:val="000000"/>
          <w:sz w:val="20"/>
          <w:lang w:eastAsia="en-US"/>
        </w:rPr>
        <w:t>sede</w:t>
      </w:r>
      <w:r w:rsidRPr="00A34294">
        <w:rPr>
          <w:rFonts w:ascii="Arial" w:hAnsi="Arial" w:cs="Arial"/>
          <w:color w:val="000000"/>
          <w:sz w:val="20"/>
          <w:lang w:eastAsia="en-US"/>
        </w:rPr>
        <w:t>, ao atendimento e recepção de pessoas e ao bom e regular funcionamento da</w:t>
      </w:r>
      <w:r w:rsidR="00D67EEA">
        <w:rPr>
          <w:rFonts w:ascii="Arial" w:hAnsi="Arial" w:cs="Arial"/>
          <w:color w:val="000000"/>
          <w:sz w:val="20"/>
          <w:lang w:eastAsia="en-US"/>
        </w:rPr>
        <w:t xml:space="preserve"> </w:t>
      </w:r>
      <w:r w:rsidRPr="00A34294">
        <w:rPr>
          <w:rFonts w:ascii="Arial" w:hAnsi="Arial" w:cs="Arial"/>
          <w:color w:val="000000"/>
          <w:sz w:val="20"/>
          <w:lang w:eastAsia="en-US"/>
        </w:rPr>
        <w:t xml:space="preserve">Instituição, </w:t>
      </w:r>
      <w:r>
        <w:rPr>
          <w:rFonts w:ascii="Arial" w:hAnsi="Arial" w:cs="Arial"/>
          <w:color w:val="000000"/>
          <w:sz w:val="20"/>
          <w:lang w:eastAsia="en-US"/>
        </w:rPr>
        <w:t>considerando ainda</w:t>
      </w:r>
      <w:r w:rsidRPr="00A34294">
        <w:rPr>
          <w:rFonts w:ascii="Arial" w:hAnsi="Arial" w:cs="Arial"/>
          <w:color w:val="000000"/>
          <w:sz w:val="20"/>
          <w:lang w:eastAsia="en-US"/>
        </w:rPr>
        <w:t xml:space="preserve"> não haver no quadro</w:t>
      </w:r>
      <w:r>
        <w:rPr>
          <w:rFonts w:ascii="Arial" w:hAnsi="Arial" w:cs="Arial"/>
          <w:color w:val="000000"/>
          <w:sz w:val="20"/>
          <w:lang w:eastAsia="en-US"/>
        </w:rPr>
        <w:t xml:space="preserve"> </w:t>
      </w:r>
      <w:r w:rsidRPr="00A34294">
        <w:rPr>
          <w:rFonts w:ascii="Arial" w:hAnsi="Arial" w:cs="Arial"/>
          <w:color w:val="000000"/>
          <w:sz w:val="20"/>
          <w:lang w:eastAsia="en-US"/>
        </w:rPr>
        <w:t>de pessoal d</w:t>
      </w:r>
      <w:r>
        <w:rPr>
          <w:rFonts w:ascii="Arial" w:hAnsi="Arial" w:cs="Arial"/>
          <w:color w:val="000000"/>
          <w:sz w:val="20"/>
          <w:lang w:eastAsia="en-US"/>
        </w:rPr>
        <w:t>o CAU/RN</w:t>
      </w:r>
      <w:r w:rsidRPr="00A34294">
        <w:rPr>
          <w:rFonts w:ascii="Arial" w:hAnsi="Arial" w:cs="Arial"/>
          <w:color w:val="000000"/>
          <w:sz w:val="20"/>
          <w:lang w:eastAsia="en-US"/>
        </w:rPr>
        <w:t>, cargos destinados à realização destas atividades;</w:t>
      </w:r>
    </w:p>
    <w:p w:rsidR="0003541D" w:rsidRPr="00A34294"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2</w:t>
      </w:r>
      <w:r w:rsidRPr="00A34294">
        <w:rPr>
          <w:rFonts w:ascii="Arial" w:hAnsi="Arial" w:cs="Arial"/>
          <w:color w:val="000000"/>
          <w:sz w:val="20"/>
          <w:lang w:eastAsia="en-US"/>
        </w:rPr>
        <w:t>.2. As atividades de conservação, limpeza e portaria s</w:t>
      </w:r>
      <w:r>
        <w:rPr>
          <w:rFonts w:ascii="Arial" w:hAnsi="Arial" w:cs="Arial"/>
          <w:color w:val="000000"/>
          <w:sz w:val="20"/>
          <w:lang w:eastAsia="en-US"/>
        </w:rPr>
        <w:t>ão</w:t>
      </w:r>
      <w:r w:rsidRPr="00A34294">
        <w:rPr>
          <w:rFonts w:ascii="Arial" w:hAnsi="Arial" w:cs="Arial"/>
          <w:color w:val="000000"/>
          <w:sz w:val="20"/>
          <w:lang w:eastAsia="en-US"/>
        </w:rPr>
        <w:t xml:space="preserve"> objeto</w:t>
      </w:r>
      <w:r>
        <w:rPr>
          <w:rFonts w:ascii="Arial" w:hAnsi="Arial" w:cs="Arial"/>
          <w:color w:val="000000"/>
          <w:sz w:val="20"/>
          <w:lang w:eastAsia="en-US"/>
        </w:rPr>
        <w:t>s</w:t>
      </w:r>
      <w:r w:rsidRPr="00A34294">
        <w:rPr>
          <w:rFonts w:ascii="Arial" w:hAnsi="Arial" w:cs="Arial"/>
          <w:color w:val="000000"/>
          <w:sz w:val="20"/>
          <w:lang w:eastAsia="en-US"/>
        </w:rPr>
        <w:t xml:space="preserve"> de execução</w:t>
      </w:r>
      <w:r>
        <w:rPr>
          <w:rFonts w:ascii="Arial" w:hAnsi="Arial" w:cs="Arial"/>
          <w:color w:val="000000"/>
          <w:sz w:val="20"/>
          <w:lang w:eastAsia="en-US"/>
        </w:rPr>
        <w:t xml:space="preserve"> </w:t>
      </w:r>
      <w:r w:rsidRPr="00A34294">
        <w:rPr>
          <w:rFonts w:ascii="Arial" w:hAnsi="Arial" w:cs="Arial"/>
          <w:color w:val="000000"/>
          <w:sz w:val="20"/>
          <w:lang w:eastAsia="en-US"/>
        </w:rPr>
        <w:t>indireta, não se enquadrando nas atividades inerentes desta entidade, conforme estabelece o</w:t>
      </w:r>
      <w:r>
        <w:rPr>
          <w:rFonts w:ascii="Arial" w:hAnsi="Arial" w:cs="Arial"/>
          <w:color w:val="000000"/>
          <w:sz w:val="20"/>
          <w:lang w:eastAsia="en-US"/>
        </w:rPr>
        <w:t xml:space="preserve"> </w:t>
      </w:r>
      <w:r w:rsidRPr="00A34294">
        <w:rPr>
          <w:rFonts w:ascii="Arial" w:hAnsi="Arial" w:cs="Arial"/>
          <w:color w:val="000000"/>
          <w:sz w:val="20"/>
          <w:lang w:eastAsia="en-US"/>
        </w:rPr>
        <w:t>Decreto n° 2.271/97;</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p>
    <w:p w:rsidR="0003541D" w:rsidRPr="0017246A" w:rsidRDefault="0003541D" w:rsidP="0003541D">
      <w:pPr>
        <w:autoSpaceDE w:val="0"/>
        <w:autoSpaceDN w:val="0"/>
        <w:adjustRightInd w:val="0"/>
        <w:jc w:val="both"/>
        <w:rPr>
          <w:rFonts w:ascii="Arial" w:hAnsi="Arial" w:cs="Arial"/>
          <w:b/>
          <w:color w:val="000000"/>
          <w:sz w:val="20"/>
          <w:lang w:eastAsia="en-US"/>
        </w:rPr>
      </w:pPr>
      <w:r>
        <w:rPr>
          <w:rFonts w:ascii="Arial" w:hAnsi="Arial" w:cs="Arial"/>
          <w:b/>
          <w:color w:val="000000"/>
          <w:sz w:val="20"/>
          <w:lang w:eastAsia="en-US"/>
        </w:rPr>
        <w:t xml:space="preserve">3. </w:t>
      </w:r>
      <w:r w:rsidRPr="0017246A">
        <w:rPr>
          <w:rFonts w:ascii="Arial" w:hAnsi="Arial" w:cs="Arial"/>
          <w:b/>
          <w:color w:val="000000"/>
          <w:sz w:val="20"/>
          <w:lang w:eastAsia="en-US"/>
        </w:rPr>
        <w:t>DEMANDA DOS SERVIÇOS DE LIMPEZA</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3.</w:t>
      </w:r>
      <w:proofErr w:type="gramStart"/>
      <w:r>
        <w:rPr>
          <w:rFonts w:ascii="Arial" w:hAnsi="Arial" w:cs="Arial"/>
          <w:color w:val="000000"/>
          <w:sz w:val="20"/>
          <w:lang w:eastAsia="en-US"/>
        </w:rPr>
        <w:t>1.</w:t>
      </w:r>
      <w:r w:rsidRPr="0017246A">
        <w:rPr>
          <w:rFonts w:ascii="Arial" w:hAnsi="Arial" w:cs="Arial"/>
          <w:color w:val="000000"/>
          <w:sz w:val="20"/>
          <w:lang w:eastAsia="en-US"/>
        </w:rPr>
        <w:t>Os</w:t>
      </w:r>
      <w:proofErr w:type="gramEnd"/>
      <w:r w:rsidRPr="0017246A">
        <w:rPr>
          <w:rFonts w:ascii="Arial" w:hAnsi="Arial" w:cs="Arial"/>
          <w:color w:val="000000"/>
          <w:sz w:val="20"/>
          <w:lang w:eastAsia="en-US"/>
        </w:rPr>
        <w:t xml:space="preserve"> índices de produtividade de limpeza das áreas d</w:t>
      </w:r>
      <w:r>
        <w:rPr>
          <w:rFonts w:ascii="Arial" w:hAnsi="Arial" w:cs="Arial"/>
          <w:color w:val="000000"/>
          <w:sz w:val="20"/>
          <w:lang w:eastAsia="en-US"/>
        </w:rPr>
        <w:t xml:space="preserve">o CAU/RN serão definidos em momento oportuno, de acordo com </w:t>
      </w:r>
      <w:r w:rsidRPr="0017246A">
        <w:rPr>
          <w:rFonts w:ascii="Arial" w:hAnsi="Arial" w:cs="Arial"/>
          <w:color w:val="000000"/>
          <w:sz w:val="20"/>
          <w:lang w:eastAsia="en-US"/>
        </w:rPr>
        <w:t xml:space="preserve">o tipo de área, </w:t>
      </w:r>
      <w:r>
        <w:rPr>
          <w:rFonts w:ascii="Arial" w:hAnsi="Arial" w:cs="Arial"/>
          <w:color w:val="000000"/>
          <w:sz w:val="20"/>
          <w:lang w:eastAsia="en-US"/>
        </w:rPr>
        <w:t>sua complexidade</w:t>
      </w:r>
      <w:r w:rsidRPr="0017246A">
        <w:rPr>
          <w:rFonts w:ascii="Arial" w:hAnsi="Arial" w:cs="Arial"/>
          <w:color w:val="000000"/>
          <w:sz w:val="20"/>
          <w:lang w:eastAsia="en-US"/>
        </w:rPr>
        <w:t xml:space="preserve"> e da força de trabalho necessária à execução dos</w:t>
      </w:r>
      <w:r>
        <w:rPr>
          <w:rFonts w:ascii="Arial" w:hAnsi="Arial" w:cs="Arial"/>
          <w:color w:val="000000"/>
          <w:sz w:val="20"/>
          <w:lang w:eastAsia="en-US"/>
        </w:rPr>
        <w:t xml:space="preserve"> serviços,</w:t>
      </w:r>
      <w:r w:rsidRPr="0017246A">
        <w:rPr>
          <w:rFonts w:ascii="Arial" w:hAnsi="Arial" w:cs="Arial"/>
          <w:color w:val="000000"/>
          <w:sz w:val="20"/>
          <w:lang w:eastAsia="en-US"/>
        </w:rPr>
        <w:t xml:space="preserve"> considerando-se, ainda, o prazo determinado para tal atividade.</w:t>
      </w:r>
    </w:p>
    <w:p w:rsidR="0003541D" w:rsidRDefault="0003541D" w:rsidP="0003541D">
      <w:pPr>
        <w:autoSpaceDE w:val="0"/>
        <w:autoSpaceDN w:val="0"/>
        <w:adjustRightInd w:val="0"/>
        <w:rPr>
          <w:rFonts w:ascii="Arial" w:hAnsi="Arial" w:cs="Arial"/>
          <w:color w:val="000000"/>
          <w:sz w:val="20"/>
          <w:lang w:eastAsia="en-US"/>
        </w:rPr>
      </w:pPr>
    </w:p>
    <w:p w:rsidR="0003541D" w:rsidRPr="0017246A" w:rsidRDefault="0003541D" w:rsidP="0003541D">
      <w:pPr>
        <w:autoSpaceDE w:val="0"/>
        <w:autoSpaceDN w:val="0"/>
        <w:adjustRightInd w:val="0"/>
        <w:jc w:val="both"/>
        <w:rPr>
          <w:rFonts w:ascii="Arial" w:hAnsi="Arial" w:cs="Arial"/>
          <w:b/>
          <w:color w:val="000000"/>
          <w:sz w:val="20"/>
          <w:lang w:eastAsia="en-US"/>
        </w:rPr>
      </w:pPr>
      <w:r w:rsidRPr="0017246A">
        <w:rPr>
          <w:rFonts w:ascii="Arial" w:hAnsi="Arial" w:cs="Arial"/>
          <w:b/>
          <w:color w:val="000000"/>
          <w:sz w:val="20"/>
          <w:lang w:eastAsia="en-US"/>
        </w:rPr>
        <w:t>Notas:</w:t>
      </w:r>
    </w:p>
    <w:p w:rsidR="0003541D" w:rsidRDefault="0003541D" w:rsidP="0003541D">
      <w:pPr>
        <w:autoSpaceDE w:val="0"/>
        <w:autoSpaceDN w:val="0"/>
        <w:adjustRightInd w:val="0"/>
        <w:jc w:val="both"/>
        <w:rPr>
          <w:rFonts w:ascii="Arial" w:hAnsi="Arial" w:cs="Arial"/>
          <w:color w:val="000000"/>
          <w:sz w:val="20"/>
          <w:lang w:eastAsia="en-US"/>
        </w:rPr>
      </w:pPr>
      <w:r w:rsidRPr="0017246A">
        <w:rPr>
          <w:rFonts w:ascii="Arial" w:hAnsi="Arial" w:cs="Arial"/>
          <w:color w:val="000000"/>
          <w:sz w:val="20"/>
          <w:lang w:eastAsia="en-US"/>
        </w:rPr>
        <w:t xml:space="preserve">- </w:t>
      </w:r>
      <w:r w:rsidRPr="0017246A">
        <w:rPr>
          <w:rFonts w:ascii="Arial" w:hAnsi="Arial" w:cs="Arial"/>
          <w:b/>
          <w:color w:val="000000"/>
          <w:sz w:val="20"/>
          <w:lang w:eastAsia="en-US"/>
        </w:rPr>
        <w:t>Áreas Internas:</w:t>
      </w:r>
      <w:r w:rsidRPr="0017246A">
        <w:rPr>
          <w:rFonts w:ascii="Arial" w:hAnsi="Arial" w:cs="Arial"/>
          <w:color w:val="000000"/>
          <w:sz w:val="20"/>
          <w:lang w:eastAsia="en-US"/>
        </w:rPr>
        <w:t xml:space="preserve"> compreendem os diversos tipos de pisos, incluindo coberturas, garagens,</w:t>
      </w:r>
      <w:r>
        <w:rPr>
          <w:rFonts w:ascii="Arial" w:hAnsi="Arial" w:cs="Arial"/>
          <w:color w:val="000000"/>
          <w:sz w:val="20"/>
          <w:lang w:eastAsia="en-US"/>
        </w:rPr>
        <w:t xml:space="preserve"> </w:t>
      </w:r>
      <w:r w:rsidRPr="0017246A">
        <w:rPr>
          <w:rFonts w:ascii="Arial" w:hAnsi="Arial" w:cs="Arial"/>
          <w:color w:val="000000"/>
          <w:sz w:val="20"/>
          <w:lang w:eastAsia="en-US"/>
        </w:rPr>
        <w:t>varandas</w:t>
      </w:r>
      <w:r>
        <w:rPr>
          <w:rFonts w:ascii="Arial" w:hAnsi="Arial" w:cs="Arial"/>
          <w:color w:val="000000"/>
          <w:sz w:val="20"/>
          <w:lang w:eastAsia="en-US"/>
        </w:rPr>
        <w:t xml:space="preserve"> e pergolados</w:t>
      </w:r>
      <w:r w:rsidRPr="0017246A">
        <w:rPr>
          <w:rFonts w:ascii="Arial" w:hAnsi="Arial" w:cs="Arial"/>
          <w:color w:val="000000"/>
          <w:sz w:val="20"/>
          <w:lang w:eastAsia="en-US"/>
        </w:rPr>
        <w:t xml:space="preserve">. </w:t>
      </w:r>
    </w:p>
    <w:p w:rsidR="0003541D" w:rsidRPr="0017246A" w:rsidRDefault="0003541D" w:rsidP="0003541D">
      <w:pPr>
        <w:autoSpaceDE w:val="0"/>
        <w:autoSpaceDN w:val="0"/>
        <w:adjustRightInd w:val="0"/>
        <w:jc w:val="both"/>
        <w:rPr>
          <w:rFonts w:ascii="Arial" w:hAnsi="Arial" w:cs="Arial"/>
          <w:color w:val="000000"/>
          <w:sz w:val="20"/>
          <w:lang w:eastAsia="en-US"/>
        </w:rPr>
      </w:pPr>
      <w:r w:rsidRPr="0017246A">
        <w:rPr>
          <w:rFonts w:ascii="Arial" w:hAnsi="Arial" w:cs="Arial"/>
          <w:color w:val="000000"/>
          <w:sz w:val="20"/>
          <w:lang w:eastAsia="en-US"/>
        </w:rPr>
        <w:t xml:space="preserve">- </w:t>
      </w:r>
      <w:r w:rsidRPr="0017246A">
        <w:rPr>
          <w:rFonts w:ascii="Arial" w:hAnsi="Arial" w:cs="Arial"/>
          <w:b/>
          <w:color w:val="000000"/>
          <w:sz w:val="20"/>
          <w:lang w:eastAsia="en-US"/>
        </w:rPr>
        <w:t>Áreas Externas:</w:t>
      </w:r>
      <w:r w:rsidRPr="0017246A">
        <w:rPr>
          <w:rFonts w:ascii="Arial" w:hAnsi="Arial" w:cs="Arial"/>
          <w:color w:val="000000"/>
          <w:sz w:val="20"/>
          <w:lang w:eastAsia="en-US"/>
        </w:rPr>
        <w:t xml:space="preserve"> compreendem área não edificada, mas integrante do imóvel, como:</w:t>
      </w:r>
      <w:r>
        <w:rPr>
          <w:rFonts w:ascii="Arial" w:hAnsi="Arial" w:cs="Arial"/>
          <w:color w:val="000000"/>
          <w:sz w:val="20"/>
          <w:lang w:eastAsia="en-US"/>
        </w:rPr>
        <w:t xml:space="preserve"> </w:t>
      </w:r>
      <w:r w:rsidRPr="0017246A">
        <w:rPr>
          <w:rFonts w:ascii="Arial" w:hAnsi="Arial" w:cs="Arial"/>
          <w:color w:val="000000"/>
          <w:sz w:val="20"/>
          <w:lang w:eastAsia="en-US"/>
        </w:rPr>
        <w:t xml:space="preserve">passeios, rampas, estacionamento, circulação de veículos, acessos. </w:t>
      </w:r>
    </w:p>
    <w:p w:rsidR="0003541D" w:rsidRPr="0017246A" w:rsidRDefault="0003541D" w:rsidP="0003541D">
      <w:pPr>
        <w:autoSpaceDE w:val="0"/>
        <w:autoSpaceDN w:val="0"/>
        <w:adjustRightInd w:val="0"/>
        <w:jc w:val="both"/>
        <w:rPr>
          <w:rFonts w:ascii="Arial" w:hAnsi="Arial" w:cs="Arial"/>
          <w:color w:val="000000"/>
          <w:sz w:val="20"/>
          <w:lang w:eastAsia="en-US"/>
        </w:rPr>
      </w:pPr>
      <w:r w:rsidRPr="0017246A">
        <w:rPr>
          <w:rFonts w:ascii="Arial" w:hAnsi="Arial" w:cs="Arial"/>
          <w:color w:val="000000"/>
          <w:sz w:val="20"/>
          <w:lang w:eastAsia="en-US"/>
        </w:rPr>
        <w:t xml:space="preserve">- </w:t>
      </w:r>
      <w:r w:rsidRPr="0017246A">
        <w:rPr>
          <w:rFonts w:ascii="Arial" w:hAnsi="Arial" w:cs="Arial"/>
          <w:b/>
          <w:color w:val="000000"/>
          <w:sz w:val="20"/>
          <w:lang w:eastAsia="en-US"/>
        </w:rPr>
        <w:t>Esquadrias Externas:</w:t>
      </w:r>
      <w:r w:rsidRPr="0017246A">
        <w:rPr>
          <w:rFonts w:ascii="Arial" w:hAnsi="Arial" w:cs="Arial"/>
          <w:color w:val="000000"/>
          <w:sz w:val="20"/>
          <w:lang w:eastAsia="en-US"/>
        </w:rPr>
        <w:t xml:space="preserve"> compreendem painéis de vidro - face interna e externa, janelas e</w:t>
      </w:r>
      <w:r>
        <w:rPr>
          <w:rFonts w:ascii="Arial" w:hAnsi="Arial" w:cs="Arial"/>
          <w:color w:val="000000"/>
          <w:sz w:val="20"/>
          <w:lang w:eastAsia="en-US"/>
        </w:rPr>
        <w:t xml:space="preserve"> </w:t>
      </w:r>
      <w:proofErr w:type="spellStart"/>
      <w:r w:rsidRPr="0017246A">
        <w:rPr>
          <w:rFonts w:ascii="Arial" w:hAnsi="Arial" w:cs="Arial"/>
          <w:color w:val="000000"/>
          <w:sz w:val="20"/>
          <w:lang w:eastAsia="en-US"/>
        </w:rPr>
        <w:t>brises</w:t>
      </w:r>
      <w:proofErr w:type="spellEnd"/>
      <w:r w:rsidRPr="0017246A">
        <w:rPr>
          <w:rFonts w:ascii="Arial" w:hAnsi="Arial" w:cs="Arial"/>
          <w:color w:val="000000"/>
          <w:sz w:val="20"/>
          <w:lang w:eastAsia="en-US"/>
        </w:rPr>
        <w:t xml:space="preserve"> que não necessitam de equipamento especial para acesso à limpeza. </w:t>
      </w:r>
    </w:p>
    <w:p w:rsidR="0003541D" w:rsidRDefault="0003541D" w:rsidP="0003541D">
      <w:pPr>
        <w:autoSpaceDE w:val="0"/>
        <w:autoSpaceDN w:val="0"/>
        <w:adjustRightInd w:val="0"/>
        <w:rPr>
          <w:rFonts w:ascii="Arial" w:hAnsi="Arial" w:cs="Arial"/>
          <w:color w:val="000000"/>
          <w:sz w:val="20"/>
          <w:lang w:eastAsia="en-US"/>
        </w:rPr>
      </w:pPr>
    </w:p>
    <w:p w:rsidR="0003541D" w:rsidRDefault="0003541D" w:rsidP="0003541D">
      <w:pPr>
        <w:autoSpaceDE w:val="0"/>
        <w:autoSpaceDN w:val="0"/>
        <w:adjustRightInd w:val="0"/>
        <w:rPr>
          <w:rFonts w:ascii="Arial" w:hAnsi="Arial" w:cs="Arial"/>
          <w:color w:val="000000"/>
          <w:sz w:val="20"/>
          <w:lang w:eastAsia="en-US"/>
        </w:rPr>
      </w:pPr>
    </w:p>
    <w:p w:rsidR="0003541D" w:rsidRPr="0017246A" w:rsidRDefault="0003541D" w:rsidP="0003541D">
      <w:pPr>
        <w:autoSpaceDE w:val="0"/>
        <w:autoSpaceDN w:val="0"/>
        <w:adjustRightInd w:val="0"/>
        <w:rPr>
          <w:rFonts w:ascii="Arial" w:hAnsi="Arial" w:cs="Arial"/>
          <w:b/>
          <w:color w:val="000000"/>
          <w:sz w:val="20"/>
          <w:lang w:eastAsia="en-US"/>
        </w:rPr>
      </w:pPr>
      <w:r w:rsidRPr="0017246A">
        <w:rPr>
          <w:rFonts w:ascii="Arial" w:hAnsi="Arial" w:cs="Arial"/>
          <w:b/>
          <w:color w:val="000000"/>
          <w:sz w:val="20"/>
          <w:lang w:eastAsia="en-US"/>
        </w:rPr>
        <w:t>4. DA JORNADA DE TRABALHO DIÁRIA</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4</w:t>
      </w:r>
      <w:r w:rsidRPr="0017246A">
        <w:rPr>
          <w:rFonts w:ascii="Arial" w:hAnsi="Arial" w:cs="Arial"/>
          <w:color w:val="000000"/>
          <w:sz w:val="20"/>
          <w:lang w:eastAsia="en-US"/>
        </w:rPr>
        <w:t xml:space="preserve">.1. </w:t>
      </w:r>
      <w:r>
        <w:rPr>
          <w:rFonts w:ascii="Arial" w:hAnsi="Arial" w:cs="Arial"/>
          <w:color w:val="000000"/>
          <w:sz w:val="20"/>
          <w:lang w:eastAsia="en-US"/>
        </w:rPr>
        <w:t>Auxiliar de Serviço Geral: deverá</w:t>
      </w:r>
      <w:r w:rsidRPr="0017246A">
        <w:rPr>
          <w:rFonts w:ascii="Arial" w:hAnsi="Arial" w:cs="Arial"/>
          <w:color w:val="000000"/>
          <w:sz w:val="20"/>
          <w:lang w:eastAsia="en-US"/>
        </w:rPr>
        <w:t xml:space="preserve"> cumprir jornada semanal de </w:t>
      </w:r>
      <w:r>
        <w:rPr>
          <w:rFonts w:ascii="Arial" w:hAnsi="Arial" w:cs="Arial"/>
          <w:color w:val="000000"/>
          <w:sz w:val="20"/>
          <w:lang w:eastAsia="en-US"/>
        </w:rPr>
        <w:t>30</w:t>
      </w:r>
      <w:r w:rsidRPr="0017246A">
        <w:rPr>
          <w:rFonts w:ascii="Arial" w:hAnsi="Arial" w:cs="Arial"/>
          <w:color w:val="000000"/>
          <w:sz w:val="20"/>
          <w:lang w:eastAsia="en-US"/>
        </w:rPr>
        <w:t xml:space="preserve"> (</w:t>
      </w:r>
      <w:r>
        <w:rPr>
          <w:rFonts w:ascii="Arial" w:hAnsi="Arial" w:cs="Arial"/>
          <w:color w:val="000000"/>
          <w:sz w:val="20"/>
          <w:lang w:eastAsia="en-US"/>
        </w:rPr>
        <w:t>trinta</w:t>
      </w:r>
      <w:r w:rsidRPr="0017246A">
        <w:rPr>
          <w:rFonts w:ascii="Arial" w:hAnsi="Arial" w:cs="Arial"/>
          <w:color w:val="000000"/>
          <w:sz w:val="20"/>
          <w:lang w:eastAsia="en-US"/>
        </w:rPr>
        <w:t>)</w:t>
      </w:r>
      <w:r>
        <w:rPr>
          <w:rFonts w:ascii="Arial" w:hAnsi="Arial" w:cs="Arial"/>
          <w:color w:val="000000"/>
          <w:sz w:val="20"/>
          <w:lang w:eastAsia="en-US"/>
        </w:rPr>
        <w:t xml:space="preserve"> horas, com intervalo de 15 min</w:t>
      </w:r>
      <w:r w:rsidRPr="0017246A">
        <w:rPr>
          <w:rFonts w:ascii="Arial" w:hAnsi="Arial" w:cs="Arial"/>
          <w:color w:val="000000"/>
          <w:sz w:val="20"/>
          <w:lang w:eastAsia="en-US"/>
        </w:rPr>
        <w:t>, devendo a jornada diária de trabalho ser iniciada</w:t>
      </w:r>
      <w:r>
        <w:rPr>
          <w:rFonts w:ascii="Arial" w:hAnsi="Arial" w:cs="Arial"/>
          <w:color w:val="000000"/>
          <w:sz w:val="20"/>
          <w:lang w:eastAsia="en-US"/>
        </w:rPr>
        <w:t xml:space="preserve"> às 08</w:t>
      </w:r>
      <w:r w:rsidRPr="0017246A">
        <w:rPr>
          <w:rFonts w:ascii="Arial" w:hAnsi="Arial" w:cs="Arial"/>
          <w:color w:val="000000"/>
          <w:sz w:val="20"/>
          <w:lang w:eastAsia="en-US"/>
        </w:rPr>
        <w:t>h00 (</w:t>
      </w:r>
      <w:r>
        <w:rPr>
          <w:rFonts w:ascii="Arial" w:hAnsi="Arial" w:cs="Arial"/>
          <w:color w:val="000000"/>
          <w:sz w:val="20"/>
          <w:lang w:eastAsia="en-US"/>
        </w:rPr>
        <w:t>oito</w:t>
      </w:r>
      <w:r w:rsidRPr="0017246A">
        <w:rPr>
          <w:rFonts w:ascii="Arial" w:hAnsi="Arial" w:cs="Arial"/>
          <w:color w:val="000000"/>
          <w:sz w:val="20"/>
          <w:lang w:eastAsia="en-US"/>
        </w:rPr>
        <w:t xml:space="preserve"> horas) e findada às 1</w:t>
      </w:r>
      <w:r>
        <w:rPr>
          <w:rFonts w:ascii="Arial" w:hAnsi="Arial" w:cs="Arial"/>
          <w:color w:val="000000"/>
          <w:sz w:val="20"/>
          <w:lang w:eastAsia="en-US"/>
        </w:rPr>
        <w:t>4</w:t>
      </w:r>
      <w:r w:rsidRPr="0017246A">
        <w:rPr>
          <w:rFonts w:ascii="Arial" w:hAnsi="Arial" w:cs="Arial"/>
          <w:color w:val="000000"/>
          <w:sz w:val="20"/>
          <w:lang w:eastAsia="en-US"/>
        </w:rPr>
        <w:t>h00 (</w:t>
      </w:r>
      <w:r>
        <w:rPr>
          <w:rFonts w:ascii="Arial" w:hAnsi="Arial" w:cs="Arial"/>
          <w:color w:val="000000"/>
          <w:sz w:val="20"/>
          <w:lang w:eastAsia="en-US"/>
        </w:rPr>
        <w:t xml:space="preserve">quatorze </w:t>
      </w:r>
      <w:r w:rsidRPr="0017246A">
        <w:rPr>
          <w:rFonts w:ascii="Arial" w:hAnsi="Arial" w:cs="Arial"/>
          <w:color w:val="000000"/>
          <w:sz w:val="20"/>
          <w:lang w:eastAsia="en-US"/>
        </w:rPr>
        <w:t>horas);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lastRenderedPageBreak/>
        <w:t>4.2. Controlador de Acesso: deverá</w:t>
      </w:r>
      <w:r w:rsidRPr="0017246A">
        <w:rPr>
          <w:rFonts w:ascii="Arial" w:hAnsi="Arial" w:cs="Arial"/>
          <w:color w:val="000000"/>
          <w:sz w:val="20"/>
          <w:lang w:eastAsia="en-US"/>
        </w:rPr>
        <w:t xml:space="preserve"> cumprir jornada semanal de </w:t>
      </w:r>
      <w:r>
        <w:rPr>
          <w:rFonts w:ascii="Arial" w:hAnsi="Arial" w:cs="Arial"/>
          <w:color w:val="000000"/>
          <w:sz w:val="20"/>
          <w:lang w:eastAsia="en-US"/>
        </w:rPr>
        <w:t>30</w:t>
      </w:r>
      <w:r w:rsidRPr="0017246A">
        <w:rPr>
          <w:rFonts w:ascii="Arial" w:hAnsi="Arial" w:cs="Arial"/>
          <w:color w:val="000000"/>
          <w:sz w:val="20"/>
          <w:lang w:eastAsia="en-US"/>
        </w:rPr>
        <w:t xml:space="preserve"> (</w:t>
      </w:r>
      <w:r>
        <w:rPr>
          <w:rFonts w:ascii="Arial" w:hAnsi="Arial" w:cs="Arial"/>
          <w:color w:val="000000"/>
          <w:sz w:val="20"/>
          <w:lang w:eastAsia="en-US"/>
        </w:rPr>
        <w:t>trinta</w:t>
      </w:r>
      <w:r w:rsidRPr="0017246A">
        <w:rPr>
          <w:rFonts w:ascii="Arial" w:hAnsi="Arial" w:cs="Arial"/>
          <w:color w:val="000000"/>
          <w:sz w:val="20"/>
          <w:lang w:eastAsia="en-US"/>
        </w:rPr>
        <w:t>)</w:t>
      </w:r>
      <w:r>
        <w:rPr>
          <w:rFonts w:ascii="Arial" w:hAnsi="Arial" w:cs="Arial"/>
          <w:color w:val="000000"/>
          <w:sz w:val="20"/>
          <w:lang w:eastAsia="en-US"/>
        </w:rPr>
        <w:t xml:space="preserve"> horas, com intervalo de 15 min</w:t>
      </w:r>
      <w:r w:rsidRPr="0017246A">
        <w:rPr>
          <w:rFonts w:ascii="Arial" w:hAnsi="Arial" w:cs="Arial"/>
          <w:color w:val="000000"/>
          <w:sz w:val="20"/>
          <w:lang w:eastAsia="en-US"/>
        </w:rPr>
        <w:t>, devendo a jornada diária de trabalho ser iniciada</w:t>
      </w:r>
      <w:r>
        <w:rPr>
          <w:rFonts w:ascii="Arial" w:hAnsi="Arial" w:cs="Arial"/>
          <w:color w:val="000000"/>
          <w:sz w:val="20"/>
          <w:lang w:eastAsia="en-US"/>
        </w:rPr>
        <w:t xml:space="preserve"> às 08</w:t>
      </w:r>
      <w:r w:rsidRPr="0017246A">
        <w:rPr>
          <w:rFonts w:ascii="Arial" w:hAnsi="Arial" w:cs="Arial"/>
          <w:color w:val="000000"/>
          <w:sz w:val="20"/>
          <w:lang w:eastAsia="en-US"/>
        </w:rPr>
        <w:t>h00 (</w:t>
      </w:r>
      <w:r>
        <w:rPr>
          <w:rFonts w:ascii="Arial" w:hAnsi="Arial" w:cs="Arial"/>
          <w:color w:val="000000"/>
          <w:sz w:val="20"/>
          <w:lang w:eastAsia="en-US"/>
        </w:rPr>
        <w:t>oito</w:t>
      </w:r>
      <w:r w:rsidRPr="0017246A">
        <w:rPr>
          <w:rFonts w:ascii="Arial" w:hAnsi="Arial" w:cs="Arial"/>
          <w:color w:val="000000"/>
          <w:sz w:val="20"/>
          <w:lang w:eastAsia="en-US"/>
        </w:rPr>
        <w:t xml:space="preserve"> horas) e findada às 1</w:t>
      </w:r>
      <w:r>
        <w:rPr>
          <w:rFonts w:ascii="Arial" w:hAnsi="Arial" w:cs="Arial"/>
          <w:color w:val="000000"/>
          <w:sz w:val="20"/>
          <w:lang w:eastAsia="en-US"/>
        </w:rPr>
        <w:t>4</w:t>
      </w:r>
      <w:r w:rsidRPr="0017246A">
        <w:rPr>
          <w:rFonts w:ascii="Arial" w:hAnsi="Arial" w:cs="Arial"/>
          <w:color w:val="000000"/>
          <w:sz w:val="20"/>
          <w:lang w:eastAsia="en-US"/>
        </w:rPr>
        <w:t>h00 (</w:t>
      </w:r>
      <w:r>
        <w:rPr>
          <w:rFonts w:ascii="Arial" w:hAnsi="Arial" w:cs="Arial"/>
          <w:color w:val="000000"/>
          <w:sz w:val="20"/>
          <w:lang w:eastAsia="en-US"/>
        </w:rPr>
        <w:t xml:space="preserve">quatorze </w:t>
      </w:r>
      <w:r w:rsidRPr="0017246A">
        <w:rPr>
          <w:rFonts w:ascii="Arial" w:hAnsi="Arial" w:cs="Arial"/>
          <w:color w:val="000000"/>
          <w:sz w:val="20"/>
          <w:lang w:eastAsia="en-US"/>
        </w:rPr>
        <w:t>horas);</w:t>
      </w:r>
    </w:p>
    <w:p w:rsidR="0003541D" w:rsidRDefault="0003541D" w:rsidP="0003541D">
      <w:pPr>
        <w:autoSpaceDE w:val="0"/>
        <w:autoSpaceDN w:val="0"/>
        <w:adjustRightInd w:val="0"/>
        <w:jc w:val="both"/>
        <w:rPr>
          <w:rFonts w:ascii="Arial" w:hAnsi="Arial" w:cs="Arial"/>
          <w:color w:val="000000"/>
          <w:sz w:val="20"/>
          <w:lang w:eastAsia="en-US"/>
        </w:rPr>
      </w:pPr>
    </w:p>
    <w:p w:rsidR="0003541D" w:rsidRPr="00BE7B67" w:rsidRDefault="0003541D" w:rsidP="0003541D">
      <w:pPr>
        <w:autoSpaceDE w:val="0"/>
        <w:autoSpaceDN w:val="0"/>
        <w:adjustRightInd w:val="0"/>
        <w:jc w:val="both"/>
        <w:rPr>
          <w:rFonts w:ascii="Arial" w:hAnsi="Arial" w:cs="Arial"/>
          <w:b/>
          <w:color w:val="000000"/>
          <w:sz w:val="20"/>
          <w:lang w:eastAsia="en-US"/>
        </w:rPr>
      </w:pPr>
      <w:r w:rsidRPr="00BE7B67">
        <w:rPr>
          <w:rFonts w:ascii="Arial" w:hAnsi="Arial" w:cs="Arial"/>
          <w:b/>
          <w:color w:val="000000"/>
          <w:sz w:val="20"/>
          <w:lang w:eastAsia="en-US"/>
        </w:rPr>
        <w:t>5. PROCEDIMENTOS OPERACIONAIS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5</w:t>
      </w:r>
      <w:r w:rsidRPr="00BE7B67">
        <w:rPr>
          <w:rFonts w:ascii="Arial" w:hAnsi="Arial" w:cs="Arial"/>
          <w:color w:val="000000"/>
          <w:sz w:val="20"/>
          <w:lang w:eastAsia="en-US"/>
        </w:rPr>
        <w:t>.1. Todos os materiais necessários para o cumprimento do objeto deste ato convocatório</w:t>
      </w:r>
      <w:r>
        <w:rPr>
          <w:rFonts w:ascii="Arial" w:hAnsi="Arial" w:cs="Arial"/>
          <w:color w:val="000000"/>
          <w:sz w:val="20"/>
          <w:lang w:eastAsia="en-US"/>
        </w:rPr>
        <w:t xml:space="preserve"> serão fornecidos pelo CAU/RN</w:t>
      </w:r>
      <w:r w:rsidRPr="00BE7B67">
        <w:rPr>
          <w:rFonts w:ascii="Arial" w:hAnsi="Arial" w:cs="Arial"/>
          <w:color w:val="000000"/>
          <w:sz w:val="20"/>
          <w:lang w:eastAsia="en-US"/>
        </w:rPr>
        <w:t xml:space="preserve">, exceto equipamentos, uniformes completos, </w:t>
      </w:r>
      <w:proofErr w:type="spellStart"/>
      <w:r w:rsidRPr="00BE7B67">
        <w:rPr>
          <w:rFonts w:ascii="Arial" w:hAnsi="Arial" w:cs="Arial"/>
          <w:color w:val="000000"/>
          <w:sz w:val="20"/>
          <w:lang w:eastAsia="en-US"/>
        </w:rPr>
        <w:t>EPI’s</w:t>
      </w:r>
      <w:proofErr w:type="spellEnd"/>
      <w:r>
        <w:rPr>
          <w:rFonts w:ascii="Arial" w:hAnsi="Arial" w:cs="Arial"/>
          <w:color w:val="000000"/>
          <w:sz w:val="20"/>
          <w:lang w:eastAsia="en-US"/>
        </w:rPr>
        <w:t xml:space="preserve"> </w:t>
      </w:r>
      <w:r w:rsidRPr="00BE7B67">
        <w:rPr>
          <w:rFonts w:ascii="Arial" w:hAnsi="Arial" w:cs="Arial"/>
          <w:color w:val="000000"/>
          <w:sz w:val="20"/>
          <w:lang w:eastAsia="en-US"/>
        </w:rPr>
        <w:t>(Equipamento de</w:t>
      </w:r>
      <w:r>
        <w:rPr>
          <w:rFonts w:ascii="Arial" w:hAnsi="Arial" w:cs="Arial"/>
          <w:color w:val="000000"/>
          <w:sz w:val="20"/>
          <w:lang w:eastAsia="en-US"/>
        </w:rPr>
        <w:t xml:space="preserve"> </w:t>
      </w:r>
      <w:r w:rsidRPr="00BE7B67">
        <w:rPr>
          <w:rFonts w:ascii="Arial" w:hAnsi="Arial" w:cs="Arial"/>
          <w:color w:val="000000"/>
          <w:sz w:val="20"/>
          <w:lang w:eastAsia="en-US"/>
        </w:rPr>
        <w:t>Proteção Individual), entre outros.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p>
    <w:p w:rsidR="0003541D" w:rsidRPr="00BE7B67" w:rsidRDefault="0003541D" w:rsidP="0003541D">
      <w:pPr>
        <w:autoSpaceDE w:val="0"/>
        <w:autoSpaceDN w:val="0"/>
        <w:adjustRightInd w:val="0"/>
        <w:jc w:val="both"/>
        <w:rPr>
          <w:rFonts w:ascii="Arial" w:hAnsi="Arial" w:cs="Arial"/>
          <w:b/>
          <w:color w:val="000000"/>
          <w:sz w:val="20"/>
          <w:lang w:eastAsia="en-US"/>
        </w:rPr>
      </w:pPr>
      <w:r w:rsidRPr="00BE7B67">
        <w:rPr>
          <w:rFonts w:ascii="Arial" w:hAnsi="Arial" w:cs="Arial"/>
          <w:b/>
          <w:color w:val="000000"/>
          <w:sz w:val="20"/>
          <w:lang w:eastAsia="en-US"/>
        </w:rPr>
        <w:t>6. ATRIBUIÇÕES INERENTES AOS POSTOS</w:t>
      </w:r>
    </w:p>
    <w:p w:rsidR="0003541D" w:rsidRDefault="0003541D" w:rsidP="0003541D">
      <w:pPr>
        <w:autoSpaceDE w:val="0"/>
        <w:autoSpaceDN w:val="0"/>
        <w:adjustRightInd w:val="0"/>
        <w:jc w:val="both"/>
        <w:rPr>
          <w:rFonts w:ascii="Arial" w:hAnsi="Arial" w:cs="Arial"/>
          <w:color w:val="000000"/>
          <w:sz w:val="20"/>
          <w:lang w:eastAsia="en-US"/>
        </w:rPr>
      </w:pPr>
    </w:p>
    <w:p w:rsidR="0003541D" w:rsidRPr="009A445F" w:rsidRDefault="0003541D" w:rsidP="0003541D">
      <w:pPr>
        <w:autoSpaceDE w:val="0"/>
        <w:autoSpaceDN w:val="0"/>
        <w:adjustRightInd w:val="0"/>
        <w:jc w:val="both"/>
        <w:rPr>
          <w:rFonts w:ascii="Arial" w:hAnsi="Arial" w:cs="Arial"/>
          <w:b/>
          <w:color w:val="000000"/>
          <w:sz w:val="20"/>
          <w:lang w:eastAsia="en-US"/>
        </w:rPr>
      </w:pPr>
      <w:r w:rsidRPr="009A445F">
        <w:rPr>
          <w:rFonts w:ascii="Arial" w:hAnsi="Arial" w:cs="Arial"/>
          <w:b/>
          <w:color w:val="000000"/>
          <w:sz w:val="20"/>
          <w:lang w:eastAsia="en-US"/>
        </w:rPr>
        <w:t>6.1. Auxiliar de Serviços Gerais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9A445F">
        <w:rPr>
          <w:rFonts w:ascii="Arial" w:hAnsi="Arial" w:cs="Arial"/>
          <w:color w:val="000000"/>
          <w:sz w:val="20"/>
          <w:lang w:eastAsia="en-US"/>
        </w:rPr>
        <w:t>Os sanitários deverão ser limpos em quantidade necessária a demanda de uso de modo geral é maior. Haverá ainda, revisão continua e rigorosa da limpeza e reposição sistemática dos materiais de higiene, tais como, sabonetes líquidos ou não, papéis-toalha, papéis higiênicos, etc., os quais serão fornecidos pelo CAU/RN;</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A copa será rigorosamente limpa e terá</w:t>
      </w:r>
      <w:r w:rsidRPr="009A445F">
        <w:rPr>
          <w:rFonts w:ascii="Arial" w:hAnsi="Arial" w:cs="Arial"/>
          <w:color w:val="000000"/>
          <w:sz w:val="20"/>
          <w:lang w:eastAsia="en-US"/>
        </w:rPr>
        <w:t xml:space="preserve"> sua limpeza mantida com os mesmos</w:t>
      </w:r>
      <w:r>
        <w:rPr>
          <w:rFonts w:ascii="Arial" w:hAnsi="Arial" w:cs="Arial"/>
          <w:color w:val="000000"/>
          <w:sz w:val="20"/>
          <w:lang w:eastAsia="en-US"/>
        </w:rPr>
        <w:t xml:space="preserve"> </w:t>
      </w:r>
      <w:r w:rsidRPr="009A445F">
        <w:rPr>
          <w:rFonts w:ascii="Arial" w:hAnsi="Arial" w:cs="Arial"/>
          <w:color w:val="000000"/>
          <w:sz w:val="20"/>
          <w:lang w:eastAsia="en-US"/>
        </w:rPr>
        <w:t>cuidados destinados aos sanitários;</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9A445F">
        <w:rPr>
          <w:rFonts w:ascii="Arial" w:hAnsi="Arial" w:cs="Arial"/>
          <w:color w:val="000000"/>
          <w:sz w:val="20"/>
          <w:lang w:eastAsia="en-US"/>
        </w:rPr>
        <w:t>Os carpetes, tapetes, capachos e similares, serão limpos mediante remoção de manchas e aspiração adequadas objetivando não causar maiores transtorno à atividade l</w:t>
      </w:r>
      <w:r>
        <w:rPr>
          <w:rFonts w:ascii="Arial" w:hAnsi="Arial" w:cs="Arial"/>
          <w:color w:val="000000"/>
          <w:sz w:val="20"/>
          <w:lang w:eastAsia="en-US"/>
        </w:rPr>
        <w:t>aboral no horário de expediente;</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9A445F">
        <w:rPr>
          <w:rFonts w:ascii="Arial" w:hAnsi="Arial" w:cs="Arial"/>
          <w:color w:val="000000"/>
          <w:sz w:val="20"/>
          <w:lang w:eastAsia="en-US"/>
        </w:rPr>
        <w:t>Todos os tipos de pisos aplicado será limpo com observância das especificações do fabricante, devendo a contratada informar de imediato quaisquer avarias ou anormalidade detectadas no piso;</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9A445F">
        <w:rPr>
          <w:rFonts w:ascii="Arial" w:hAnsi="Arial" w:cs="Arial"/>
          <w:color w:val="000000"/>
          <w:sz w:val="20"/>
          <w:lang w:eastAsia="en-US"/>
        </w:rPr>
        <w:t>Todos os móveis e equipamentos de informática serão limpos adequadamente do lado externo, com os cuidados necessários para evitar desordem da documentação exposta, posição de equipamentos, bem como dos móveis que serão operacionalizados no horário disponível;</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9A445F">
        <w:rPr>
          <w:rFonts w:ascii="Arial" w:hAnsi="Arial" w:cs="Arial"/>
          <w:color w:val="000000"/>
          <w:sz w:val="20"/>
          <w:lang w:eastAsia="en-US"/>
        </w:rPr>
        <w:t>Remover, com pano úmido, o pó das mesas, armários, arquivos, prateleiras, persianas, peitoris, caixilhos das janelas,</w:t>
      </w:r>
      <w:r>
        <w:rPr>
          <w:rFonts w:ascii="Arial" w:hAnsi="Arial" w:cs="Arial"/>
          <w:color w:val="000000"/>
          <w:sz w:val="20"/>
          <w:lang w:eastAsia="en-US"/>
        </w:rPr>
        <w:t xml:space="preserve"> esquadrias, portas, gradis,</w:t>
      </w:r>
      <w:r w:rsidRPr="009A445F">
        <w:rPr>
          <w:rFonts w:ascii="Arial" w:hAnsi="Arial" w:cs="Arial"/>
          <w:color w:val="000000"/>
          <w:sz w:val="20"/>
          <w:lang w:eastAsia="en-US"/>
        </w:rPr>
        <w:t xml:space="preserve"> bem como dos demais móveis existentes, inclusive aparelhos elétricos, extintores de incêndio, etc., com os cuidados necessários para evitar desordem da documentação exposta;</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9A445F">
        <w:rPr>
          <w:rFonts w:ascii="Arial" w:hAnsi="Arial" w:cs="Arial"/>
          <w:color w:val="000000"/>
          <w:sz w:val="20"/>
          <w:lang w:eastAsia="en-US"/>
        </w:rPr>
        <w:t>Todos os vasos com plantas serão conservados, retirados detritos eventualmente existentes, com zelo de sua estética e manutenção;</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9A445F">
        <w:rPr>
          <w:rFonts w:ascii="Arial" w:hAnsi="Arial" w:cs="Arial"/>
          <w:color w:val="000000"/>
          <w:sz w:val="20"/>
          <w:lang w:eastAsia="en-US"/>
        </w:rPr>
        <w:t>Os bebedouros serão higienizados com solução apropriada de hipoclorito de sódio toda vez que ocorrer substituição dos botijões, sendo este último fornecido pelo CAU/RN, cabendo à contratada os serviços de substituição quando vazios e os serviços de higienização;</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Os filtros serão externamente limpos, recolhidos copos descartáveis usados, sendo de responsabilidade do CAU/RN sua manutenção;</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Todo o lixo será recolhido ao menos 01 (uma) vezes ao dia, acondicionado em sacos plásticos apropriados, de preferência em horário que não cause transtorno ao expediente. O lixo deverá ser removido para o local indicado pela contratante;</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As plantas e jardins serão regados, quando necessário, devidamente conservadas, mantendo sua aparência estética, devendo a contratada comunicar a necessidade de complementação ou substituição das espécies;</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Remover capachos e tapetes, procedendo a sua limpeza e aspiração;</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O piso externo e calçadas serão lavados com equipamentos adequados (enceradeiras, máquinas de pressão, etc.), quando couber. Os equipamentos necessários para a realização da limpeza deverão ser fornecidos pela contratada;</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Todos os vidros de divisórias, lado interno e externo, serão limpos com produtos adequados e cuidados especiais para evitar possíveis danos;</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Os mesmos cuidados serão observados na limpeza das divisórias, paredes, portas, esquadrias, persianas verticais e horizontais;</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lastRenderedPageBreak/>
        <w:t>Limpar as luminárias. Ocasionalmente, quando necessário, proceder a substituição de lâmpadas, que serão fornecidas pela contratante;</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Limpar atrás dos móveis, armários e arquivos;</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Lustrar todo o mobiliário envernizado com produto adequado e passar flanela nos móveis encerados;</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Limpar, com produto apropriado, as forrações de couro ou plástico em assentos e poltronas;</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Limpar e polir todos os metais, como válvulas, registros, sifões, fechaduras, etc.;</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Limpar os espelhos com pano umedecido em álcool, quando necessário</w:t>
      </w:r>
      <w:r>
        <w:rPr>
          <w:rFonts w:ascii="Arial" w:hAnsi="Arial" w:cs="Arial"/>
          <w:color w:val="000000"/>
          <w:sz w:val="20"/>
          <w:lang w:eastAsia="en-US"/>
        </w:rPr>
        <w:t>;</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Retirar o pó e resíduos, com pano úmido, dos quadros em geral;</w:t>
      </w:r>
    </w:p>
    <w:p w:rsidR="0003541D"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Realizar, ocasionalmente remanejamentos internos de móveis, limpeza externa de vidros mensalmente, limpeza de caixa de gordura.</w:t>
      </w:r>
    </w:p>
    <w:p w:rsidR="0003541D" w:rsidRPr="001874C4" w:rsidRDefault="0003541D" w:rsidP="00023F85">
      <w:pPr>
        <w:pStyle w:val="PargrafodaLista"/>
        <w:numPr>
          <w:ilvl w:val="0"/>
          <w:numId w:val="5"/>
        </w:numPr>
        <w:autoSpaceDE w:val="0"/>
        <w:autoSpaceDN w:val="0"/>
        <w:adjustRightInd w:val="0"/>
        <w:jc w:val="both"/>
        <w:rPr>
          <w:rFonts w:ascii="Arial" w:hAnsi="Arial" w:cs="Arial"/>
          <w:color w:val="000000"/>
          <w:sz w:val="20"/>
          <w:lang w:eastAsia="en-US"/>
        </w:rPr>
      </w:pPr>
      <w:r w:rsidRPr="001874C4">
        <w:rPr>
          <w:rFonts w:ascii="Arial" w:hAnsi="Arial" w:cs="Arial"/>
          <w:color w:val="000000"/>
          <w:sz w:val="20"/>
          <w:lang w:eastAsia="en-US"/>
        </w:rPr>
        <w:t xml:space="preserve">Executar demais serviços considerados necessários à frequência </w:t>
      </w:r>
      <w:r>
        <w:rPr>
          <w:rFonts w:ascii="Arial" w:hAnsi="Arial" w:cs="Arial"/>
          <w:color w:val="000000"/>
          <w:sz w:val="20"/>
          <w:lang w:eastAsia="en-US"/>
        </w:rPr>
        <w:t>diária</w:t>
      </w:r>
      <w:r w:rsidRPr="001874C4">
        <w:rPr>
          <w:rFonts w:ascii="Arial" w:hAnsi="Arial" w:cs="Arial"/>
          <w:color w:val="000000"/>
          <w:sz w:val="20"/>
          <w:lang w:eastAsia="en-US"/>
        </w:rPr>
        <w:t>.</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b/>
          <w:color w:val="000000"/>
          <w:sz w:val="20"/>
          <w:lang w:eastAsia="en-US"/>
        </w:rPr>
      </w:pPr>
      <w:r w:rsidRPr="001874C4">
        <w:rPr>
          <w:rFonts w:ascii="Arial" w:hAnsi="Arial" w:cs="Arial"/>
          <w:b/>
          <w:color w:val="000000"/>
          <w:sz w:val="20"/>
          <w:lang w:eastAsia="en-US"/>
        </w:rPr>
        <w:t>6.2. Controlador de Acesso</w:t>
      </w:r>
    </w:p>
    <w:p w:rsidR="0003541D" w:rsidRDefault="0003541D" w:rsidP="0003541D">
      <w:pPr>
        <w:autoSpaceDE w:val="0"/>
        <w:autoSpaceDN w:val="0"/>
        <w:adjustRightInd w:val="0"/>
        <w:jc w:val="both"/>
        <w:rPr>
          <w:rFonts w:ascii="Arial" w:hAnsi="Arial" w:cs="Arial"/>
          <w:b/>
          <w:color w:val="000000"/>
          <w:sz w:val="20"/>
          <w:lang w:eastAsia="en-US"/>
        </w:rPr>
      </w:pPr>
    </w:p>
    <w:p w:rsidR="0003541D" w:rsidRDefault="0003541D" w:rsidP="0003541D">
      <w:pPr>
        <w:autoSpaceDE w:val="0"/>
        <w:autoSpaceDN w:val="0"/>
        <w:adjustRightInd w:val="0"/>
        <w:ind w:firstLine="709"/>
        <w:jc w:val="both"/>
        <w:rPr>
          <w:rFonts w:ascii="Arial" w:hAnsi="Arial" w:cs="Arial"/>
          <w:color w:val="000000"/>
          <w:sz w:val="20"/>
          <w:lang w:eastAsia="en-US"/>
        </w:rPr>
      </w:pPr>
      <w:r>
        <w:rPr>
          <w:rFonts w:ascii="Arial" w:hAnsi="Arial" w:cs="Arial"/>
          <w:color w:val="000000"/>
          <w:sz w:val="20"/>
          <w:lang w:eastAsia="en-US"/>
        </w:rPr>
        <w:t>O posto</w:t>
      </w:r>
      <w:r w:rsidRPr="001874C4">
        <w:rPr>
          <w:rFonts w:ascii="Arial" w:hAnsi="Arial" w:cs="Arial"/>
          <w:color w:val="000000"/>
          <w:sz w:val="20"/>
          <w:lang w:eastAsia="en-US"/>
        </w:rPr>
        <w:t xml:space="preserve"> ser</w:t>
      </w:r>
      <w:r>
        <w:rPr>
          <w:rFonts w:ascii="Arial" w:hAnsi="Arial" w:cs="Arial"/>
          <w:color w:val="000000"/>
          <w:sz w:val="20"/>
          <w:lang w:eastAsia="en-US"/>
        </w:rPr>
        <w:t>á mantido</w:t>
      </w:r>
      <w:r w:rsidRPr="001874C4">
        <w:rPr>
          <w:rFonts w:ascii="Arial" w:hAnsi="Arial" w:cs="Arial"/>
          <w:color w:val="000000"/>
          <w:sz w:val="20"/>
          <w:lang w:eastAsia="en-US"/>
        </w:rPr>
        <w:t xml:space="preserve"> em tempo integral, sendo responsabilidade da contratada fazer a</w:t>
      </w:r>
      <w:r>
        <w:rPr>
          <w:rFonts w:ascii="Arial" w:hAnsi="Arial" w:cs="Arial"/>
          <w:color w:val="000000"/>
          <w:sz w:val="20"/>
          <w:lang w:eastAsia="en-US"/>
        </w:rPr>
        <w:t xml:space="preserve"> </w:t>
      </w:r>
      <w:r w:rsidRPr="001874C4">
        <w:rPr>
          <w:rFonts w:ascii="Arial" w:hAnsi="Arial" w:cs="Arial"/>
          <w:color w:val="000000"/>
          <w:sz w:val="20"/>
          <w:lang w:eastAsia="en-US"/>
        </w:rPr>
        <w:t xml:space="preserve">substituição do </w:t>
      </w:r>
      <w:r>
        <w:rPr>
          <w:rFonts w:ascii="Arial" w:hAnsi="Arial" w:cs="Arial"/>
          <w:color w:val="000000"/>
          <w:sz w:val="20"/>
          <w:lang w:eastAsia="en-US"/>
        </w:rPr>
        <w:t>controlador de acesso</w:t>
      </w:r>
      <w:r w:rsidRPr="001874C4">
        <w:rPr>
          <w:rFonts w:ascii="Arial" w:hAnsi="Arial" w:cs="Arial"/>
          <w:color w:val="000000"/>
          <w:sz w:val="20"/>
          <w:lang w:eastAsia="en-US"/>
        </w:rPr>
        <w:t xml:space="preserve"> no horário d</w:t>
      </w:r>
      <w:r>
        <w:rPr>
          <w:rFonts w:ascii="Arial" w:hAnsi="Arial" w:cs="Arial"/>
          <w:color w:val="000000"/>
          <w:sz w:val="20"/>
          <w:lang w:eastAsia="en-US"/>
        </w:rPr>
        <w:t>e intervalo</w:t>
      </w:r>
      <w:r w:rsidRPr="001874C4">
        <w:rPr>
          <w:rFonts w:ascii="Arial" w:hAnsi="Arial" w:cs="Arial"/>
          <w:color w:val="000000"/>
          <w:sz w:val="20"/>
          <w:lang w:eastAsia="en-US"/>
        </w:rPr>
        <w:t>, não podendo ser usado pessoal da</w:t>
      </w:r>
      <w:r>
        <w:rPr>
          <w:rFonts w:ascii="Arial" w:hAnsi="Arial" w:cs="Arial"/>
          <w:color w:val="000000"/>
          <w:sz w:val="20"/>
          <w:lang w:eastAsia="en-US"/>
        </w:rPr>
        <w:t xml:space="preserve"> </w:t>
      </w:r>
      <w:r w:rsidRPr="001874C4">
        <w:rPr>
          <w:rFonts w:ascii="Arial" w:hAnsi="Arial" w:cs="Arial"/>
          <w:color w:val="000000"/>
          <w:sz w:val="20"/>
          <w:lang w:eastAsia="en-US"/>
        </w:rPr>
        <w:t>limpeza para fazer substituição. Serão operacionalizadas e conduzidas suas fiscalizações em</w:t>
      </w:r>
      <w:r>
        <w:rPr>
          <w:rFonts w:ascii="Arial" w:hAnsi="Arial" w:cs="Arial"/>
          <w:color w:val="000000"/>
          <w:sz w:val="20"/>
          <w:lang w:eastAsia="en-US"/>
        </w:rPr>
        <w:t xml:space="preserve"> </w:t>
      </w:r>
      <w:r w:rsidRPr="001874C4">
        <w:rPr>
          <w:rFonts w:ascii="Arial" w:hAnsi="Arial" w:cs="Arial"/>
          <w:color w:val="000000"/>
          <w:sz w:val="20"/>
          <w:lang w:eastAsia="en-US"/>
        </w:rPr>
        <w:t>conformidade com as seguintes normas:</w:t>
      </w:r>
    </w:p>
    <w:p w:rsidR="0003541D" w:rsidRDefault="0003541D" w:rsidP="0003541D">
      <w:pPr>
        <w:autoSpaceDE w:val="0"/>
        <w:autoSpaceDN w:val="0"/>
        <w:adjustRightInd w:val="0"/>
        <w:ind w:firstLine="709"/>
        <w:jc w:val="both"/>
        <w:rPr>
          <w:rFonts w:ascii="Arial" w:hAnsi="Arial" w:cs="Arial"/>
          <w:color w:val="000000"/>
          <w:sz w:val="20"/>
          <w:lang w:eastAsia="en-US"/>
        </w:rPr>
      </w:pP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Controle de entrada e saída do público, não permitindo sob quaisquer formas a entrada de vendedores e similares;</w:t>
      </w:r>
    </w:p>
    <w:p w:rsidR="0003541D" w:rsidRPr="00740642"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 xml:space="preserve">Registrar e controlar os dados dos visitantes, inclusive para fins estatísticos; </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Comunicar aos setores internos do CAU/RN sobre a presença de pessoas para o atendimento solicitado;</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Encaminhar o visitante à área específica onde pretende se dirigir nas dependências do CAU/RN;</w:t>
      </w:r>
    </w:p>
    <w:p w:rsidR="0003541D" w:rsidRPr="00740642"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Atender as ligações telefônicas, repassando-as às áreas internas correspondentes, conforme o assunto a ser tratado pelo solicitante;</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Zelar pela organização e limpeza da recepção;</w:t>
      </w:r>
    </w:p>
    <w:p w:rsidR="0003541D" w:rsidRPr="00740642"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Cumprir as normas internas da organização;</w:t>
      </w:r>
    </w:p>
    <w:p w:rsidR="0003541D" w:rsidRPr="00740642"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 xml:space="preserve">Receber, protocolar e entregar documentos </w:t>
      </w:r>
      <w:proofErr w:type="gramStart"/>
      <w:r w:rsidRPr="00740642">
        <w:rPr>
          <w:rFonts w:ascii="Arial" w:hAnsi="Arial" w:cs="Arial"/>
          <w:color w:val="000000"/>
          <w:sz w:val="20"/>
          <w:lang w:eastAsia="en-US"/>
        </w:rPr>
        <w:t>no(</w:t>
      </w:r>
      <w:proofErr w:type="gramEnd"/>
      <w:r w:rsidRPr="00740642">
        <w:rPr>
          <w:rFonts w:ascii="Arial" w:hAnsi="Arial" w:cs="Arial"/>
          <w:color w:val="000000"/>
          <w:sz w:val="20"/>
          <w:lang w:eastAsia="en-US"/>
        </w:rPr>
        <w:t>s) setor(es) pertinente(s);</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Permitir a entrada de crianças desde que acompanhadas pelos responsáveis, devidamente autorizados, dispensadas da necessidade de identificação;</w:t>
      </w:r>
    </w:p>
    <w:p w:rsidR="0003541D" w:rsidRPr="00740642"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740642">
        <w:rPr>
          <w:rFonts w:ascii="Arial" w:hAnsi="Arial" w:cs="Arial"/>
          <w:color w:val="000000"/>
          <w:sz w:val="20"/>
          <w:lang w:eastAsia="en-US"/>
        </w:rPr>
        <w:t>Impedir o acesso de animais de estimação, sob qualquer hipótese;</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Proibir a utilização das instalações para guarda de objetos estranhos ao local, incluindo os bens de servidores, empregados ou de terceiros, bem como panfletos ou qualquer material de propaganda, sem autorização prévia;</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 xml:space="preserve">Recebimento e distribuição da correspondência e publicações, tais como periódicos, </w:t>
      </w:r>
      <w:r>
        <w:rPr>
          <w:rFonts w:ascii="Arial" w:hAnsi="Arial" w:cs="Arial"/>
          <w:color w:val="000000"/>
          <w:sz w:val="20"/>
          <w:lang w:eastAsia="en-US"/>
        </w:rPr>
        <w:t>revistas, jornais etc.;</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Comunicar imediatamente qualquer irregularidade atípica que necessite providências imediatas, formalizando-o por escrito em seguida;</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Comunicar à autoridade policial quaisquer eventos que demandar tal providência;</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Oferecer combate inicial em caso de início de incêndio, utilizando os equipamentos disponíveis, após as providências iniciais de alerta aos ocupantes do prédio e ao Corpo de Bombeiros Militar;</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Registrar no livro de ocorrências saídas de equipamentos e materiais;</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Verificar portas e jan</w:t>
      </w:r>
      <w:r>
        <w:rPr>
          <w:rFonts w:ascii="Arial" w:hAnsi="Arial" w:cs="Arial"/>
          <w:color w:val="000000"/>
          <w:sz w:val="20"/>
          <w:lang w:eastAsia="en-US"/>
        </w:rPr>
        <w:t>elas, fechando-as adequadamente;</w:t>
      </w:r>
    </w:p>
    <w:p w:rsidR="0003541D" w:rsidRPr="00C63ECB"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Cumprir as determinações recebidas e executá-las de acordo com as exigências de</w:t>
      </w:r>
      <w:r>
        <w:rPr>
          <w:rFonts w:ascii="Arial" w:hAnsi="Arial" w:cs="Arial"/>
          <w:color w:val="000000"/>
          <w:sz w:val="20"/>
          <w:lang w:eastAsia="en-US"/>
        </w:rPr>
        <w:t xml:space="preserve"> </w:t>
      </w:r>
      <w:r w:rsidRPr="00C63ECB">
        <w:rPr>
          <w:rFonts w:ascii="Arial" w:hAnsi="Arial" w:cs="Arial"/>
          <w:color w:val="000000"/>
          <w:sz w:val="20"/>
          <w:lang w:eastAsia="en-US"/>
        </w:rPr>
        <w:t>serviço;</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Ser reservado no trato de assuntos relacionados ao serviço;</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Zelar pelo material, instalações, mobiliário e outros bens do estabelecimento;</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Procurar conhecer as pessoas do estabelecimento onde trabalha;</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Fazer sentir que sua presença no local de trabalho é útil, tendo por finalidade básica a atuação preventiva;</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Comparecer à instrução de atualização e aperfeiçoamento, objetivando melhoria dos conhecimentos profissionais;</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lastRenderedPageBreak/>
        <w:t>Identificar as pessoas suspeitas dentro do recinto em que servir;</w:t>
      </w:r>
    </w:p>
    <w:p w:rsidR="0003541D"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Agir prontamente, na ocorrência de fato anormal, como incêndio, desordens internas, homicídio, espionagem, sabotagem, desabamento, assalto ou qualquer outra ação</w:t>
      </w:r>
      <w:r>
        <w:rPr>
          <w:rFonts w:ascii="Arial" w:hAnsi="Arial" w:cs="Arial"/>
          <w:color w:val="000000"/>
          <w:sz w:val="20"/>
          <w:lang w:eastAsia="en-US"/>
        </w:rPr>
        <w:t xml:space="preserve"> </w:t>
      </w:r>
      <w:r w:rsidRPr="00C63ECB">
        <w:rPr>
          <w:rFonts w:ascii="Arial" w:hAnsi="Arial" w:cs="Arial"/>
          <w:color w:val="000000"/>
          <w:sz w:val="20"/>
          <w:lang w:eastAsia="en-US"/>
        </w:rPr>
        <w:t>criminosa;</w:t>
      </w:r>
    </w:p>
    <w:p w:rsidR="0003541D" w:rsidRPr="00C63ECB" w:rsidRDefault="0003541D" w:rsidP="00023F85">
      <w:pPr>
        <w:pStyle w:val="PargrafodaLista"/>
        <w:numPr>
          <w:ilvl w:val="0"/>
          <w:numId w:val="6"/>
        </w:numPr>
        <w:autoSpaceDE w:val="0"/>
        <w:autoSpaceDN w:val="0"/>
        <w:adjustRightInd w:val="0"/>
        <w:ind w:left="426" w:hanging="11"/>
        <w:jc w:val="both"/>
        <w:rPr>
          <w:rFonts w:ascii="Arial" w:hAnsi="Arial" w:cs="Arial"/>
          <w:color w:val="000000"/>
          <w:sz w:val="20"/>
          <w:lang w:eastAsia="en-US"/>
        </w:rPr>
      </w:pPr>
      <w:r w:rsidRPr="00C63ECB">
        <w:rPr>
          <w:rFonts w:ascii="Arial" w:hAnsi="Arial" w:cs="Arial"/>
          <w:color w:val="000000"/>
          <w:sz w:val="20"/>
          <w:lang w:eastAsia="en-US"/>
        </w:rPr>
        <w:t>O Controlador de Acesso deverá, em serviço, estar sempre uniformizado e portando credencial de</w:t>
      </w:r>
      <w:r>
        <w:rPr>
          <w:rFonts w:ascii="Arial" w:hAnsi="Arial" w:cs="Arial"/>
          <w:color w:val="000000"/>
          <w:sz w:val="20"/>
          <w:lang w:eastAsia="en-US"/>
        </w:rPr>
        <w:t xml:space="preserve"> </w:t>
      </w:r>
      <w:r w:rsidRPr="00C63ECB">
        <w:rPr>
          <w:rFonts w:ascii="Arial" w:hAnsi="Arial" w:cs="Arial"/>
          <w:color w:val="000000"/>
          <w:sz w:val="20"/>
          <w:lang w:eastAsia="en-US"/>
        </w:rPr>
        <w:t>identificação da empresa contratada.</w:t>
      </w:r>
    </w:p>
    <w:p w:rsidR="0003541D" w:rsidRDefault="0003541D" w:rsidP="0003541D">
      <w:pPr>
        <w:autoSpaceDE w:val="0"/>
        <w:autoSpaceDN w:val="0"/>
        <w:adjustRightInd w:val="0"/>
        <w:jc w:val="both"/>
        <w:rPr>
          <w:rFonts w:ascii="Arial" w:hAnsi="Arial" w:cs="Arial"/>
          <w:color w:val="000000"/>
          <w:sz w:val="20"/>
          <w:lang w:eastAsia="en-US"/>
        </w:rPr>
      </w:pPr>
    </w:p>
    <w:p w:rsidR="0003541D" w:rsidRPr="006D5618" w:rsidRDefault="0003541D" w:rsidP="0003541D">
      <w:pPr>
        <w:autoSpaceDE w:val="0"/>
        <w:autoSpaceDN w:val="0"/>
        <w:adjustRightInd w:val="0"/>
        <w:jc w:val="both"/>
        <w:rPr>
          <w:rFonts w:ascii="Arial" w:hAnsi="Arial" w:cs="Arial"/>
          <w:b/>
          <w:color w:val="000000"/>
          <w:sz w:val="20"/>
          <w:lang w:eastAsia="en-US"/>
        </w:rPr>
      </w:pPr>
      <w:r w:rsidRPr="006D5618">
        <w:rPr>
          <w:rFonts w:ascii="Arial" w:hAnsi="Arial" w:cs="Arial"/>
          <w:b/>
          <w:color w:val="000000"/>
          <w:sz w:val="20"/>
          <w:lang w:eastAsia="en-US"/>
        </w:rPr>
        <w:t>7. REPACTUAÇÃO DE PREÇOS</w:t>
      </w:r>
    </w:p>
    <w:p w:rsidR="0003541D" w:rsidRPr="006D5618" w:rsidRDefault="0003541D" w:rsidP="0003541D">
      <w:pPr>
        <w:autoSpaceDE w:val="0"/>
        <w:autoSpaceDN w:val="0"/>
        <w:adjustRightInd w:val="0"/>
        <w:jc w:val="both"/>
        <w:rPr>
          <w:rFonts w:ascii="Arial" w:hAnsi="Arial" w:cs="Arial"/>
          <w:color w:val="000000"/>
          <w:sz w:val="20"/>
          <w:lang w:eastAsia="en-US"/>
        </w:rPr>
      </w:pPr>
    </w:p>
    <w:p w:rsidR="0003541D" w:rsidRPr="001E6DF5" w:rsidRDefault="0003541D" w:rsidP="0003541D">
      <w:pPr>
        <w:autoSpaceDE w:val="0"/>
        <w:autoSpaceDN w:val="0"/>
        <w:adjustRightInd w:val="0"/>
        <w:jc w:val="both"/>
        <w:rPr>
          <w:rFonts w:ascii="Arial" w:hAnsi="Arial" w:cs="Arial"/>
          <w:color w:val="000000"/>
          <w:sz w:val="20"/>
          <w:lang w:eastAsia="en-US"/>
        </w:rPr>
      </w:pPr>
      <w:r w:rsidRPr="001E6DF5">
        <w:rPr>
          <w:rFonts w:ascii="Arial" w:hAnsi="Arial" w:cs="Arial"/>
          <w:color w:val="000000"/>
          <w:sz w:val="20"/>
          <w:lang w:eastAsia="en-US"/>
        </w:rPr>
        <w:t>7.1. A repactuação dos preços do contrato poderá ser concedida desde que seja observado o interregno mínimo de um ano, a contar da data da proposta, ou da data do orçamento que a proposta se referir ou da data da última repactuação. Será adotada como data do orçamento a que a proposta se referir, a data do acordo convenção, dissídio coletivo de trabalho ou equivalente, que estipular o salário vigente à época da apresentação da proposta, vedada a inclusão, por ocasião da repactuação, de antecipações e de benefícios não previstos originalmente;</w:t>
      </w:r>
    </w:p>
    <w:p w:rsidR="0003541D" w:rsidRPr="001E6DF5"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sidRPr="001E6DF5">
        <w:rPr>
          <w:rFonts w:ascii="Arial" w:hAnsi="Arial" w:cs="Arial"/>
          <w:color w:val="000000"/>
          <w:sz w:val="20"/>
          <w:lang w:eastAsia="en-US"/>
        </w:rPr>
        <w:t>7.2. A repactuação será precedida de demonstração analítica do aumento dos custos, de acordo com Planilha de Custos e Formação de Preços</w:t>
      </w:r>
      <w:r w:rsidRPr="006D5618">
        <w:rPr>
          <w:rFonts w:ascii="Arial" w:hAnsi="Arial" w:cs="Arial"/>
          <w:color w:val="000000"/>
          <w:sz w:val="20"/>
          <w:lang w:eastAsia="en-US"/>
        </w:rPr>
        <w:t>.</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b/>
          <w:color w:val="000000"/>
          <w:sz w:val="20"/>
          <w:lang w:eastAsia="en-US"/>
        </w:rPr>
      </w:pPr>
    </w:p>
    <w:p w:rsidR="0003541D" w:rsidRPr="00DE4E3C" w:rsidRDefault="0003541D" w:rsidP="0003541D">
      <w:pPr>
        <w:autoSpaceDE w:val="0"/>
        <w:autoSpaceDN w:val="0"/>
        <w:adjustRightInd w:val="0"/>
        <w:jc w:val="both"/>
        <w:rPr>
          <w:rFonts w:ascii="Arial" w:hAnsi="Arial" w:cs="Arial"/>
          <w:b/>
          <w:color w:val="000000"/>
          <w:sz w:val="20"/>
          <w:lang w:eastAsia="en-US"/>
        </w:rPr>
      </w:pPr>
      <w:r w:rsidRPr="00DE4E3C">
        <w:rPr>
          <w:rFonts w:ascii="Arial" w:hAnsi="Arial" w:cs="Arial"/>
          <w:b/>
          <w:color w:val="000000"/>
          <w:sz w:val="20"/>
          <w:lang w:eastAsia="en-US"/>
        </w:rPr>
        <w:t>8. DAS OBRIGAÇÕES DA CONTRATANTE</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8</w:t>
      </w:r>
      <w:r w:rsidRPr="00DE4E3C">
        <w:rPr>
          <w:rFonts w:ascii="Arial" w:hAnsi="Arial" w:cs="Arial"/>
          <w:color w:val="000000"/>
          <w:sz w:val="20"/>
          <w:lang w:eastAsia="en-US"/>
        </w:rPr>
        <w:t>.1. Permitir o acesso dos empregados da contratada, devidamente identificados, às</w:t>
      </w:r>
      <w:r>
        <w:rPr>
          <w:rFonts w:ascii="Arial" w:hAnsi="Arial" w:cs="Arial"/>
          <w:color w:val="000000"/>
          <w:sz w:val="20"/>
          <w:lang w:eastAsia="en-US"/>
        </w:rPr>
        <w:t xml:space="preserve"> </w:t>
      </w:r>
      <w:r w:rsidRPr="00DE4E3C">
        <w:rPr>
          <w:rFonts w:ascii="Arial" w:hAnsi="Arial" w:cs="Arial"/>
          <w:color w:val="000000"/>
          <w:sz w:val="20"/>
          <w:lang w:eastAsia="en-US"/>
        </w:rPr>
        <w:t>suas dependências para a execução dos serviços;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8</w:t>
      </w:r>
      <w:r w:rsidRPr="00DE4E3C">
        <w:rPr>
          <w:rFonts w:ascii="Arial" w:hAnsi="Arial" w:cs="Arial"/>
          <w:color w:val="000000"/>
          <w:sz w:val="20"/>
          <w:lang w:eastAsia="en-US"/>
        </w:rPr>
        <w:t>.2. Prestar informações e esclarecimentos pertinentes que venham a ser solicitados</w:t>
      </w:r>
      <w:r>
        <w:rPr>
          <w:rFonts w:ascii="Arial" w:hAnsi="Arial" w:cs="Arial"/>
          <w:color w:val="000000"/>
          <w:sz w:val="20"/>
          <w:lang w:eastAsia="en-US"/>
        </w:rPr>
        <w:t xml:space="preserve"> </w:t>
      </w:r>
      <w:r w:rsidRPr="00DE4E3C">
        <w:rPr>
          <w:rFonts w:ascii="Arial" w:hAnsi="Arial" w:cs="Arial"/>
          <w:color w:val="000000"/>
          <w:sz w:val="20"/>
          <w:lang w:eastAsia="en-US"/>
        </w:rPr>
        <w:t>pelo representante da contratada;</w:t>
      </w:r>
    </w:p>
    <w:p w:rsidR="0003541D" w:rsidRPr="00DE4E3C"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8</w:t>
      </w:r>
      <w:r w:rsidRPr="00DE4E3C">
        <w:rPr>
          <w:rFonts w:ascii="Arial" w:hAnsi="Arial" w:cs="Arial"/>
          <w:color w:val="000000"/>
          <w:sz w:val="20"/>
          <w:lang w:eastAsia="en-US"/>
        </w:rPr>
        <w:t>.3. Colocar à disposição dos empregados da contratada local para guarda de uniforme e</w:t>
      </w:r>
      <w:r>
        <w:rPr>
          <w:rFonts w:ascii="Arial" w:hAnsi="Arial" w:cs="Arial"/>
          <w:color w:val="000000"/>
          <w:sz w:val="20"/>
          <w:lang w:eastAsia="en-US"/>
        </w:rPr>
        <w:t xml:space="preserve"> </w:t>
      </w:r>
      <w:r w:rsidRPr="00DE4E3C">
        <w:rPr>
          <w:rFonts w:ascii="Arial" w:hAnsi="Arial" w:cs="Arial"/>
          <w:color w:val="000000"/>
          <w:sz w:val="20"/>
          <w:lang w:eastAsia="en-US"/>
        </w:rPr>
        <w:t>outros pertences necessários ao bom desempenho dos serviços;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8.4</w:t>
      </w:r>
      <w:r w:rsidRPr="00DE4E3C">
        <w:rPr>
          <w:rFonts w:ascii="Arial" w:hAnsi="Arial" w:cs="Arial"/>
          <w:color w:val="000000"/>
          <w:sz w:val="20"/>
          <w:lang w:eastAsia="en-US"/>
        </w:rPr>
        <w:t>. Disponibilizar instalações sanitárias;</w:t>
      </w:r>
    </w:p>
    <w:p w:rsidR="0003541D" w:rsidRDefault="0003541D" w:rsidP="0003541D">
      <w:pPr>
        <w:autoSpaceDE w:val="0"/>
        <w:autoSpaceDN w:val="0"/>
        <w:adjustRightInd w:val="0"/>
        <w:jc w:val="both"/>
        <w:rPr>
          <w:rFonts w:ascii="Arial" w:hAnsi="Arial" w:cs="Arial"/>
          <w:color w:val="000000"/>
          <w:sz w:val="20"/>
          <w:lang w:eastAsia="en-US"/>
        </w:rPr>
      </w:pPr>
    </w:p>
    <w:p w:rsidR="0003541D" w:rsidRPr="00DE4E3C"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8.5</w:t>
      </w:r>
      <w:r w:rsidRPr="00DE4E3C">
        <w:rPr>
          <w:rFonts w:ascii="Arial" w:hAnsi="Arial" w:cs="Arial"/>
          <w:color w:val="000000"/>
          <w:sz w:val="20"/>
          <w:lang w:eastAsia="en-US"/>
        </w:rPr>
        <w:t>.</w:t>
      </w:r>
      <w:r>
        <w:rPr>
          <w:rFonts w:ascii="Arial" w:hAnsi="Arial" w:cs="Arial"/>
          <w:color w:val="000000"/>
          <w:sz w:val="20"/>
          <w:lang w:eastAsia="en-US"/>
        </w:rPr>
        <w:t xml:space="preserve"> </w:t>
      </w:r>
      <w:r w:rsidRPr="00DE4E3C">
        <w:rPr>
          <w:rFonts w:ascii="Arial" w:hAnsi="Arial" w:cs="Arial"/>
          <w:color w:val="000000"/>
          <w:sz w:val="20"/>
          <w:lang w:eastAsia="en-US"/>
        </w:rPr>
        <w:t>Comunicar oficialmente à contratada quaisquer falhas ocorridas, consideradas de</w:t>
      </w:r>
      <w:r>
        <w:rPr>
          <w:rFonts w:ascii="Arial" w:hAnsi="Arial" w:cs="Arial"/>
          <w:color w:val="000000"/>
          <w:sz w:val="20"/>
          <w:lang w:eastAsia="en-US"/>
        </w:rPr>
        <w:t xml:space="preserve"> </w:t>
      </w:r>
      <w:r w:rsidRPr="00DE4E3C">
        <w:rPr>
          <w:rFonts w:ascii="Arial" w:hAnsi="Arial" w:cs="Arial"/>
          <w:color w:val="000000"/>
          <w:sz w:val="20"/>
          <w:lang w:eastAsia="en-US"/>
        </w:rPr>
        <w:t>natureza grave;</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8.6</w:t>
      </w:r>
      <w:r w:rsidRPr="00DE4E3C">
        <w:rPr>
          <w:rFonts w:ascii="Arial" w:hAnsi="Arial" w:cs="Arial"/>
          <w:color w:val="000000"/>
          <w:sz w:val="20"/>
          <w:lang w:eastAsia="en-US"/>
        </w:rPr>
        <w:t>. Exercer a fiscalização dos serviços por servidores especialmente designados, e</w:t>
      </w:r>
      <w:r>
        <w:rPr>
          <w:rFonts w:ascii="Arial" w:hAnsi="Arial" w:cs="Arial"/>
          <w:color w:val="000000"/>
          <w:sz w:val="20"/>
          <w:lang w:eastAsia="en-US"/>
        </w:rPr>
        <w:t xml:space="preserve"> </w:t>
      </w:r>
      <w:r w:rsidRPr="00DE4E3C">
        <w:rPr>
          <w:rFonts w:ascii="Arial" w:hAnsi="Arial" w:cs="Arial"/>
          <w:color w:val="000000"/>
          <w:sz w:val="20"/>
          <w:lang w:eastAsia="en-US"/>
        </w:rPr>
        <w:t>atestar as Notas Fiscais/Faturas correspondentes;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8.7</w:t>
      </w:r>
      <w:r w:rsidRPr="00DE4E3C">
        <w:rPr>
          <w:rFonts w:ascii="Arial" w:hAnsi="Arial" w:cs="Arial"/>
          <w:color w:val="000000"/>
          <w:sz w:val="20"/>
          <w:lang w:eastAsia="en-US"/>
        </w:rPr>
        <w:t>. Efetuar o pagamento das faturas/notas fiscais, observando se a contratada encontra</w:t>
      </w:r>
      <w:r>
        <w:rPr>
          <w:rFonts w:ascii="Arial" w:hAnsi="Arial" w:cs="Arial"/>
          <w:color w:val="000000"/>
          <w:sz w:val="20"/>
          <w:lang w:eastAsia="en-US"/>
        </w:rPr>
        <w:t>-</w:t>
      </w:r>
      <w:r w:rsidRPr="00DE4E3C">
        <w:rPr>
          <w:rFonts w:ascii="Arial" w:hAnsi="Arial" w:cs="Arial"/>
          <w:color w:val="000000"/>
          <w:sz w:val="20"/>
          <w:lang w:eastAsia="en-US"/>
        </w:rPr>
        <w:t>se</w:t>
      </w:r>
      <w:r>
        <w:rPr>
          <w:rFonts w:ascii="Arial" w:hAnsi="Arial" w:cs="Arial"/>
          <w:color w:val="000000"/>
          <w:sz w:val="20"/>
          <w:lang w:eastAsia="en-US"/>
        </w:rPr>
        <w:t xml:space="preserve"> </w:t>
      </w:r>
      <w:r w:rsidRPr="00DE4E3C">
        <w:rPr>
          <w:rFonts w:ascii="Arial" w:hAnsi="Arial" w:cs="Arial"/>
          <w:color w:val="000000"/>
          <w:sz w:val="20"/>
          <w:lang w:eastAsia="en-US"/>
        </w:rPr>
        <w:t>em dia com os encargos previstos em lei;</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8.9</w:t>
      </w:r>
      <w:r w:rsidRPr="00DE4E3C">
        <w:rPr>
          <w:rFonts w:ascii="Arial" w:hAnsi="Arial" w:cs="Arial"/>
          <w:color w:val="000000"/>
          <w:sz w:val="20"/>
          <w:lang w:eastAsia="en-US"/>
        </w:rPr>
        <w:t>. Proporcionar os meios para que a contratada possa cumprir suas obrigações dentro</w:t>
      </w:r>
      <w:r>
        <w:rPr>
          <w:rFonts w:ascii="Arial" w:hAnsi="Arial" w:cs="Arial"/>
          <w:color w:val="000000"/>
          <w:sz w:val="20"/>
          <w:lang w:eastAsia="en-US"/>
        </w:rPr>
        <w:t xml:space="preserve"> </w:t>
      </w:r>
      <w:r w:rsidRPr="00DE4E3C">
        <w:rPr>
          <w:rFonts w:ascii="Arial" w:hAnsi="Arial" w:cs="Arial"/>
          <w:color w:val="000000"/>
          <w:sz w:val="20"/>
          <w:lang w:eastAsia="en-US"/>
        </w:rPr>
        <w:t>das normas e condições contratuais;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8.10</w:t>
      </w:r>
      <w:r w:rsidRPr="00DE4E3C">
        <w:rPr>
          <w:rFonts w:ascii="Arial" w:hAnsi="Arial" w:cs="Arial"/>
          <w:color w:val="000000"/>
          <w:sz w:val="20"/>
          <w:lang w:eastAsia="en-US"/>
        </w:rPr>
        <w:t>. Aplicar as penalidades previstas para o caso do não cumprimento das cláusulas</w:t>
      </w:r>
      <w:r>
        <w:rPr>
          <w:rFonts w:ascii="Arial" w:hAnsi="Arial" w:cs="Arial"/>
          <w:color w:val="000000"/>
          <w:sz w:val="20"/>
          <w:lang w:eastAsia="en-US"/>
        </w:rPr>
        <w:t xml:space="preserve"> </w:t>
      </w:r>
      <w:r w:rsidRPr="00DE4E3C">
        <w:rPr>
          <w:rFonts w:ascii="Arial" w:hAnsi="Arial" w:cs="Arial"/>
          <w:color w:val="000000"/>
          <w:sz w:val="20"/>
          <w:lang w:eastAsia="en-US"/>
        </w:rPr>
        <w:t>contratuais ou aceitar as justificativas apresentadas pela contratada.</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b/>
          <w:color w:val="000000"/>
          <w:sz w:val="20"/>
          <w:lang w:eastAsia="en-US"/>
        </w:rPr>
      </w:pPr>
      <w:r w:rsidRPr="00BB23B4">
        <w:rPr>
          <w:rFonts w:ascii="Arial" w:hAnsi="Arial" w:cs="Arial"/>
          <w:b/>
          <w:color w:val="000000"/>
          <w:sz w:val="20"/>
          <w:lang w:eastAsia="en-US"/>
        </w:rPr>
        <w:t>9. DAS OBRIGAÇÕES INERENTES A CONTRATADA</w:t>
      </w:r>
    </w:p>
    <w:p w:rsidR="0003541D" w:rsidRPr="00BB23B4" w:rsidRDefault="0003541D" w:rsidP="0003541D">
      <w:pPr>
        <w:autoSpaceDE w:val="0"/>
        <w:autoSpaceDN w:val="0"/>
        <w:adjustRightInd w:val="0"/>
        <w:jc w:val="both"/>
        <w:rPr>
          <w:rFonts w:ascii="Arial" w:hAnsi="Arial" w:cs="Arial"/>
          <w:b/>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sidRPr="00BB23B4">
        <w:rPr>
          <w:rFonts w:ascii="Arial" w:hAnsi="Arial" w:cs="Arial"/>
          <w:color w:val="000000"/>
          <w:sz w:val="20"/>
          <w:lang w:eastAsia="en-US"/>
        </w:rPr>
        <w:t>A contratada, além do fornecimento da mão-de-obra, d</w:t>
      </w:r>
      <w:r>
        <w:rPr>
          <w:rFonts w:ascii="Arial" w:hAnsi="Arial" w:cs="Arial"/>
          <w:color w:val="000000"/>
          <w:sz w:val="20"/>
          <w:lang w:eastAsia="en-US"/>
        </w:rPr>
        <w:t>os E</w:t>
      </w:r>
      <w:r w:rsidRPr="00BB23B4">
        <w:rPr>
          <w:rFonts w:ascii="Arial" w:hAnsi="Arial" w:cs="Arial"/>
          <w:color w:val="000000"/>
          <w:sz w:val="20"/>
          <w:lang w:eastAsia="en-US"/>
        </w:rPr>
        <w:t>quipamentos</w:t>
      </w:r>
      <w:r>
        <w:rPr>
          <w:rFonts w:ascii="Arial" w:hAnsi="Arial" w:cs="Arial"/>
          <w:color w:val="000000"/>
          <w:sz w:val="20"/>
          <w:lang w:eastAsia="en-US"/>
        </w:rPr>
        <w:t xml:space="preserve"> de Proteção Individual </w:t>
      </w:r>
      <w:r w:rsidRPr="00BB23B4">
        <w:rPr>
          <w:rFonts w:ascii="Arial" w:hAnsi="Arial" w:cs="Arial"/>
          <w:color w:val="000000"/>
          <w:sz w:val="20"/>
          <w:lang w:eastAsia="en-US"/>
        </w:rPr>
        <w:t>necessários a perfeita e</w:t>
      </w:r>
      <w:r>
        <w:rPr>
          <w:rFonts w:ascii="Arial" w:hAnsi="Arial" w:cs="Arial"/>
          <w:color w:val="000000"/>
          <w:sz w:val="20"/>
          <w:lang w:eastAsia="en-US"/>
        </w:rPr>
        <w:t>xecução dos serviços de limpeza e</w:t>
      </w:r>
      <w:r w:rsidRPr="00BB23B4">
        <w:rPr>
          <w:rFonts w:ascii="Arial" w:hAnsi="Arial" w:cs="Arial"/>
          <w:color w:val="000000"/>
          <w:sz w:val="20"/>
          <w:lang w:eastAsia="en-US"/>
        </w:rPr>
        <w:t xml:space="preserve"> portaria, obriga-se a:</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w:t>
      </w:r>
      <w:r w:rsidRPr="00BB23B4">
        <w:rPr>
          <w:rFonts w:ascii="Arial" w:hAnsi="Arial" w:cs="Arial"/>
          <w:color w:val="000000"/>
          <w:sz w:val="20"/>
          <w:lang w:eastAsia="en-US"/>
        </w:rPr>
        <w:t>.1. Selecionar e treinar adequadamente os empregados alocados à prestação dos</w:t>
      </w:r>
      <w:r>
        <w:rPr>
          <w:rFonts w:ascii="Arial" w:hAnsi="Arial" w:cs="Arial"/>
          <w:color w:val="000000"/>
          <w:sz w:val="20"/>
          <w:lang w:eastAsia="en-US"/>
        </w:rPr>
        <w:t xml:space="preserve"> </w:t>
      </w:r>
      <w:r w:rsidRPr="00BB23B4">
        <w:rPr>
          <w:rFonts w:ascii="Arial" w:hAnsi="Arial" w:cs="Arial"/>
          <w:color w:val="000000"/>
          <w:sz w:val="20"/>
          <w:lang w:eastAsia="en-US"/>
        </w:rPr>
        <w:t>serviços, observando a comprovação dos atestados de boa conduta e de idoneidade</w:t>
      </w:r>
      <w:r>
        <w:rPr>
          <w:rFonts w:ascii="Arial" w:hAnsi="Arial" w:cs="Arial"/>
          <w:color w:val="000000"/>
          <w:sz w:val="20"/>
          <w:lang w:eastAsia="en-US"/>
        </w:rPr>
        <w:t xml:space="preserve"> </w:t>
      </w:r>
      <w:r w:rsidRPr="00BB23B4">
        <w:rPr>
          <w:rFonts w:ascii="Arial" w:hAnsi="Arial" w:cs="Arial"/>
          <w:color w:val="000000"/>
          <w:sz w:val="20"/>
          <w:lang w:eastAsia="en-US"/>
        </w:rPr>
        <w:t>moral;</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lastRenderedPageBreak/>
        <w:t>9</w:t>
      </w:r>
      <w:r w:rsidRPr="00BB23B4">
        <w:rPr>
          <w:rFonts w:ascii="Arial" w:hAnsi="Arial" w:cs="Arial"/>
          <w:color w:val="000000"/>
          <w:sz w:val="20"/>
          <w:lang w:eastAsia="en-US"/>
        </w:rPr>
        <w:t>.2. Zelar para que os serviços contratados sejam prestados de forma discreta, evitando</w:t>
      </w:r>
      <w:r>
        <w:rPr>
          <w:rFonts w:ascii="Arial" w:hAnsi="Arial" w:cs="Arial"/>
          <w:color w:val="000000"/>
          <w:sz w:val="20"/>
          <w:lang w:eastAsia="en-US"/>
        </w:rPr>
        <w:t xml:space="preserve"> </w:t>
      </w:r>
      <w:r w:rsidRPr="00BB23B4">
        <w:rPr>
          <w:rFonts w:ascii="Arial" w:hAnsi="Arial" w:cs="Arial"/>
          <w:color w:val="000000"/>
          <w:sz w:val="20"/>
          <w:lang w:eastAsia="en-US"/>
        </w:rPr>
        <w:t>pequenos agrupamentos em corredores, portaria e outros e refazer os serviços que, a</w:t>
      </w:r>
      <w:r>
        <w:rPr>
          <w:rFonts w:ascii="Arial" w:hAnsi="Arial" w:cs="Arial"/>
          <w:color w:val="000000"/>
          <w:sz w:val="20"/>
          <w:lang w:eastAsia="en-US"/>
        </w:rPr>
        <w:t xml:space="preserve"> </w:t>
      </w:r>
      <w:r w:rsidRPr="00BB23B4">
        <w:rPr>
          <w:rFonts w:ascii="Arial" w:hAnsi="Arial" w:cs="Arial"/>
          <w:color w:val="000000"/>
          <w:sz w:val="20"/>
          <w:lang w:eastAsia="en-US"/>
        </w:rPr>
        <w:t>juízo do representante d</w:t>
      </w:r>
      <w:r>
        <w:rPr>
          <w:rFonts w:ascii="Arial" w:hAnsi="Arial" w:cs="Arial"/>
          <w:color w:val="000000"/>
          <w:sz w:val="20"/>
          <w:lang w:eastAsia="en-US"/>
        </w:rPr>
        <w:t>o CAU/RN</w:t>
      </w:r>
      <w:r w:rsidRPr="00BB23B4">
        <w:rPr>
          <w:rFonts w:ascii="Arial" w:hAnsi="Arial" w:cs="Arial"/>
          <w:color w:val="000000"/>
          <w:sz w:val="20"/>
          <w:lang w:eastAsia="en-US"/>
        </w:rPr>
        <w:t>, não forem considerados satisfatórios, sem que caiba</w:t>
      </w:r>
      <w:r>
        <w:rPr>
          <w:rFonts w:ascii="Arial" w:hAnsi="Arial" w:cs="Arial"/>
          <w:color w:val="000000"/>
          <w:sz w:val="20"/>
          <w:lang w:eastAsia="en-US"/>
        </w:rPr>
        <w:t xml:space="preserve"> </w:t>
      </w:r>
      <w:r w:rsidRPr="00BB23B4">
        <w:rPr>
          <w:rFonts w:ascii="Arial" w:hAnsi="Arial" w:cs="Arial"/>
          <w:color w:val="000000"/>
          <w:sz w:val="20"/>
          <w:lang w:eastAsia="en-US"/>
        </w:rPr>
        <w:t>qualquer acréscimo do preço contratado;</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w:t>
      </w:r>
      <w:r w:rsidRPr="00BB23B4">
        <w:rPr>
          <w:rFonts w:ascii="Arial" w:hAnsi="Arial" w:cs="Arial"/>
          <w:color w:val="000000"/>
          <w:sz w:val="20"/>
          <w:lang w:eastAsia="en-US"/>
        </w:rPr>
        <w:t>.3. Prestar os serviços dentro dos parâmetros e rotinas estabelecidas, fornecendo os</w:t>
      </w:r>
      <w:r>
        <w:rPr>
          <w:rFonts w:ascii="Arial" w:hAnsi="Arial" w:cs="Arial"/>
          <w:color w:val="000000"/>
          <w:sz w:val="20"/>
          <w:lang w:eastAsia="en-US"/>
        </w:rPr>
        <w:t xml:space="preserve"> EPI’S</w:t>
      </w:r>
      <w:r w:rsidRPr="00BB23B4">
        <w:rPr>
          <w:rFonts w:ascii="Arial" w:hAnsi="Arial" w:cs="Arial"/>
          <w:color w:val="000000"/>
          <w:sz w:val="20"/>
          <w:lang w:eastAsia="en-US"/>
        </w:rPr>
        <w:t>, com observância as recomendações aceitas pela boa técnica, normas e</w:t>
      </w:r>
      <w:r>
        <w:rPr>
          <w:rFonts w:ascii="Arial" w:hAnsi="Arial" w:cs="Arial"/>
          <w:color w:val="000000"/>
          <w:sz w:val="20"/>
          <w:lang w:eastAsia="en-US"/>
        </w:rPr>
        <w:t xml:space="preserve"> </w:t>
      </w:r>
      <w:r w:rsidRPr="00BB23B4">
        <w:rPr>
          <w:rFonts w:ascii="Arial" w:hAnsi="Arial" w:cs="Arial"/>
          <w:color w:val="000000"/>
          <w:sz w:val="20"/>
          <w:lang w:eastAsia="en-US"/>
        </w:rPr>
        <w:t>legislações;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w:t>
      </w:r>
      <w:r w:rsidRPr="00BB23B4">
        <w:rPr>
          <w:rFonts w:ascii="Arial" w:hAnsi="Arial" w:cs="Arial"/>
          <w:color w:val="000000"/>
          <w:sz w:val="20"/>
          <w:lang w:eastAsia="en-US"/>
        </w:rPr>
        <w:t>.4. Manter sigilo sobre assuntos pertinentes aos interesses da contratante;</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w:t>
      </w:r>
      <w:r w:rsidRPr="00BB23B4">
        <w:rPr>
          <w:rFonts w:ascii="Arial" w:hAnsi="Arial" w:cs="Arial"/>
          <w:color w:val="000000"/>
          <w:sz w:val="20"/>
          <w:lang w:eastAsia="en-US"/>
        </w:rPr>
        <w:t>.5. Respeitar as normas e procedimentos de controle interno, inclusive de acesso às</w:t>
      </w:r>
      <w:r>
        <w:rPr>
          <w:rFonts w:ascii="Arial" w:hAnsi="Arial" w:cs="Arial"/>
          <w:color w:val="000000"/>
          <w:sz w:val="20"/>
          <w:lang w:eastAsia="en-US"/>
        </w:rPr>
        <w:t xml:space="preserve"> </w:t>
      </w:r>
      <w:r w:rsidRPr="00BB23B4">
        <w:rPr>
          <w:rFonts w:ascii="Arial" w:hAnsi="Arial" w:cs="Arial"/>
          <w:color w:val="000000"/>
          <w:sz w:val="20"/>
          <w:lang w:eastAsia="en-US"/>
        </w:rPr>
        <w:t>dependências da contratante;</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 xml:space="preserve">9.6. Comunicar à Administração do CAU/RN </w:t>
      </w:r>
      <w:r w:rsidRPr="00BB23B4">
        <w:rPr>
          <w:rFonts w:ascii="Arial" w:hAnsi="Arial" w:cs="Arial"/>
          <w:color w:val="000000"/>
          <w:sz w:val="20"/>
          <w:lang w:eastAsia="en-US"/>
        </w:rPr>
        <w:t>qualquer anormalidade constatada e prestar</w:t>
      </w:r>
      <w:r>
        <w:rPr>
          <w:rFonts w:ascii="Arial" w:hAnsi="Arial" w:cs="Arial"/>
          <w:color w:val="000000"/>
          <w:sz w:val="20"/>
          <w:lang w:eastAsia="en-US"/>
        </w:rPr>
        <w:t xml:space="preserve"> </w:t>
      </w:r>
      <w:r w:rsidRPr="00BB23B4">
        <w:rPr>
          <w:rFonts w:ascii="Arial" w:hAnsi="Arial" w:cs="Arial"/>
          <w:color w:val="000000"/>
          <w:sz w:val="20"/>
          <w:lang w:eastAsia="en-US"/>
        </w:rPr>
        <w:t>os esclarecimentos solicitados;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w:t>
      </w:r>
      <w:r w:rsidRPr="00BB23B4">
        <w:rPr>
          <w:rFonts w:ascii="Arial" w:hAnsi="Arial" w:cs="Arial"/>
          <w:color w:val="000000"/>
          <w:sz w:val="20"/>
          <w:lang w:eastAsia="en-US"/>
        </w:rPr>
        <w:t>.7. Cumprir e fazer cumprir as normas regulamentadoras de segurança e medicina do</w:t>
      </w:r>
      <w:r>
        <w:rPr>
          <w:rFonts w:ascii="Arial" w:hAnsi="Arial" w:cs="Arial"/>
          <w:color w:val="000000"/>
          <w:sz w:val="20"/>
          <w:lang w:eastAsia="en-US"/>
        </w:rPr>
        <w:t xml:space="preserve"> </w:t>
      </w:r>
      <w:r w:rsidRPr="00BB23B4">
        <w:rPr>
          <w:rFonts w:ascii="Arial" w:hAnsi="Arial" w:cs="Arial"/>
          <w:color w:val="000000"/>
          <w:sz w:val="20"/>
          <w:lang w:eastAsia="en-US"/>
        </w:rPr>
        <w:t>trabalho, conforme Portaria 3.214/78 – M.T.B;</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w:t>
      </w:r>
      <w:r w:rsidRPr="00BB23B4">
        <w:rPr>
          <w:rFonts w:ascii="Arial" w:hAnsi="Arial" w:cs="Arial"/>
          <w:color w:val="000000"/>
          <w:sz w:val="20"/>
          <w:lang w:eastAsia="en-US"/>
        </w:rPr>
        <w:t>.8. É vedado à contratada subcontratar outra empresa para cumprimento do objeto</w:t>
      </w:r>
      <w:r>
        <w:rPr>
          <w:rFonts w:ascii="Arial" w:hAnsi="Arial" w:cs="Arial"/>
          <w:color w:val="000000"/>
          <w:sz w:val="20"/>
          <w:lang w:eastAsia="en-US"/>
        </w:rPr>
        <w:t xml:space="preserve"> </w:t>
      </w:r>
      <w:r w:rsidRPr="00BB23B4">
        <w:rPr>
          <w:rFonts w:ascii="Arial" w:hAnsi="Arial" w:cs="Arial"/>
          <w:color w:val="000000"/>
          <w:sz w:val="20"/>
          <w:lang w:eastAsia="en-US"/>
        </w:rPr>
        <w:t>deste Termo de Referência;</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w:t>
      </w:r>
      <w:r w:rsidRPr="00BB23B4">
        <w:rPr>
          <w:rFonts w:ascii="Arial" w:hAnsi="Arial" w:cs="Arial"/>
          <w:color w:val="000000"/>
          <w:sz w:val="20"/>
          <w:lang w:eastAsia="en-US"/>
        </w:rPr>
        <w:t xml:space="preserve">.9. Fornecer e exigir dos empregados o uso de todos os equipamentos de </w:t>
      </w:r>
      <w:proofErr w:type="gramStart"/>
      <w:r w:rsidRPr="00BB23B4">
        <w:rPr>
          <w:rFonts w:ascii="Arial" w:hAnsi="Arial" w:cs="Arial"/>
          <w:color w:val="000000"/>
          <w:sz w:val="20"/>
          <w:lang w:eastAsia="en-US"/>
        </w:rPr>
        <w:t>segurança</w:t>
      </w:r>
      <w:r>
        <w:rPr>
          <w:rFonts w:ascii="Arial" w:hAnsi="Arial" w:cs="Arial"/>
          <w:color w:val="000000"/>
          <w:sz w:val="20"/>
          <w:lang w:eastAsia="en-US"/>
        </w:rPr>
        <w:t xml:space="preserve">  r</w:t>
      </w:r>
      <w:r w:rsidRPr="00BB23B4">
        <w:rPr>
          <w:rFonts w:ascii="Arial" w:hAnsi="Arial" w:cs="Arial"/>
          <w:color w:val="000000"/>
          <w:sz w:val="20"/>
          <w:lang w:eastAsia="en-US"/>
        </w:rPr>
        <w:t>ecomendados</w:t>
      </w:r>
      <w:proofErr w:type="gramEnd"/>
      <w:r w:rsidRPr="00BB23B4">
        <w:rPr>
          <w:rFonts w:ascii="Arial" w:hAnsi="Arial" w:cs="Arial"/>
          <w:color w:val="000000"/>
          <w:sz w:val="20"/>
          <w:lang w:eastAsia="en-US"/>
        </w:rPr>
        <w:t xml:space="preserve"> pelas normas regulamentares, quando for o caso, afastando dos serviços</w:t>
      </w:r>
      <w:r>
        <w:rPr>
          <w:rFonts w:ascii="Arial" w:hAnsi="Arial" w:cs="Arial"/>
          <w:color w:val="000000"/>
          <w:sz w:val="20"/>
          <w:lang w:eastAsia="en-US"/>
        </w:rPr>
        <w:t xml:space="preserve"> </w:t>
      </w:r>
      <w:r w:rsidRPr="00BB23B4">
        <w:rPr>
          <w:rFonts w:ascii="Arial" w:hAnsi="Arial" w:cs="Arial"/>
          <w:color w:val="000000"/>
          <w:sz w:val="20"/>
          <w:lang w:eastAsia="en-US"/>
        </w:rPr>
        <w:t>aqueles empregados que se negarem a usá-los;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w:t>
      </w:r>
      <w:r w:rsidRPr="00BB23B4">
        <w:rPr>
          <w:rFonts w:ascii="Arial" w:hAnsi="Arial" w:cs="Arial"/>
          <w:color w:val="000000"/>
          <w:sz w:val="20"/>
          <w:lang w:eastAsia="en-US"/>
        </w:rPr>
        <w:t>.10. Fornecer os Equipamentos de Proteção Individual – EPI aos empregados,</w:t>
      </w:r>
      <w:r>
        <w:rPr>
          <w:rFonts w:ascii="Arial" w:hAnsi="Arial" w:cs="Arial"/>
          <w:color w:val="000000"/>
          <w:sz w:val="20"/>
          <w:lang w:eastAsia="en-US"/>
        </w:rPr>
        <w:t xml:space="preserve"> </w:t>
      </w:r>
      <w:r w:rsidRPr="00BB23B4">
        <w:rPr>
          <w:rFonts w:ascii="Arial" w:hAnsi="Arial" w:cs="Arial"/>
          <w:color w:val="000000"/>
          <w:sz w:val="20"/>
          <w:lang w:eastAsia="en-US"/>
        </w:rPr>
        <w:t>observando as Normas Regulamentadoras de Segurança e Saúde do Trabalhador e a</w:t>
      </w:r>
      <w:r>
        <w:rPr>
          <w:rFonts w:ascii="Arial" w:hAnsi="Arial" w:cs="Arial"/>
          <w:color w:val="000000"/>
          <w:sz w:val="20"/>
          <w:lang w:eastAsia="en-US"/>
        </w:rPr>
        <w:t xml:space="preserve"> </w:t>
      </w:r>
      <w:r w:rsidRPr="00BB23B4">
        <w:rPr>
          <w:rFonts w:ascii="Arial" w:hAnsi="Arial" w:cs="Arial"/>
          <w:color w:val="000000"/>
          <w:sz w:val="20"/>
          <w:lang w:eastAsia="en-US"/>
        </w:rPr>
        <w:t>legislação complementar à CLT;</w:t>
      </w:r>
    </w:p>
    <w:p w:rsidR="0003541D" w:rsidRPr="00BB23B4"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w:t>
      </w:r>
      <w:r w:rsidRPr="00BB23B4">
        <w:rPr>
          <w:rFonts w:ascii="Arial" w:hAnsi="Arial" w:cs="Arial"/>
          <w:color w:val="000000"/>
          <w:sz w:val="20"/>
          <w:lang w:eastAsia="en-US"/>
        </w:rPr>
        <w:t>.11. Fornecer uniformes e seus complementos à mão-de-obra envolvida, de acordo com</w:t>
      </w:r>
      <w:r>
        <w:rPr>
          <w:rFonts w:ascii="Arial" w:hAnsi="Arial" w:cs="Arial"/>
          <w:color w:val="000000"/>
          <w:sz w:val="20"/>
          <w:lang w:eastAsia="en-US"/>
        </w:rPr>
        <w:t xml:space="preserve"> </w:t>
      </w:r>
      <w:r w:rsidRPr="00BB23B4">
        <w:rPr>
          <w:rFonts w:ascii="Arial" w:hAnsi="Arial" w:cs="Arial"/>
          <w:color w:val="000000"/>
          <w:sz w:val="20"/>
          <w:lang w:eastAsia="en-US"/>
        </w:rPr>
        <w:t>o clima da região e com o disposto no respectivo Acordo, Convenção ou Dissídio Coletivo</w:t>
      </w:r>
      <w:r>
        <w:rPr>
          <w:rFonts w:ascii="Arial" w:hAnsi="Arial" w:cs="Arial"/>
          <w:color w:val="000000"/>
          <w:sz w:val="20"/>
          <w:lang w:eastAsia="en-US"/>
        </w:rPr>
        <w:t xml:space="preserve"> </w:t>
      </w:r>
      <w:r w:rsidRPr="00BB23B4">
        <w:rPr>
          <w:rFonts w:ascii="Arial" w:hAnsi="Arial" w:cs="Arial"/>
          <w:color w:val="000000"/>
          <w:sz w:val="20"/>
          <w:lang w:eastAsia="en-US"/>
        </w:rPr>
        <w:t>de Trabalho, conforme estabelecido pela IN/MPOG nº 02/2008;</w:t>
      </w:r>
    </w:p>
    <w:p w:rsidR="0003541D" w:rsidRDefault="0003541D" w:rsidP="0003541D">
      <w:pPr>
        <w:autoSpaceDE w:val="0"/>
        <w:autoSpaceDN w:val="0"/>
        <w:adjustRightInd w:val="0"/>
        <w:ind w:left="851"/>
        <w:jc w:val="both"/>
        <w:rPr>
          <w:rFonts w:ascii="Arial" w:hAnsi="Arial" w:cs="Arial"/>
          <w:color w:val="000000"/>
          <w:sz w:val="20"/>
          <w:lang w:eastAsia="en-US"/>
        </w:rPr>
      </w:pPr>
    </w:p>
    <w:p w:rsidR="0003541D" w:rsidRDefault="0003541D" w:rsidP="0003541D">
      <w:pPr>
        <w:autoSpaceDE w:val="0"/>
        <w:autoSpaceDN w:val="0"/>
        <w:adjustRightInd w:val="0"/>
        <w:ind w:left="851"/>
        <w:jc w:val="both"/>
        <w:rPr>
          <w:rFonts w:ascii="Arial" w:hAnsi="Arial" w:cs="Arial"/>
          <w:color w:val="000000"/>
          <w:sz w:val="20"/>
          <w:lang w:eastAsia="en-US"/>
        </w:rPr>
      </w:pPr>
      <w:r>
        <w:rPr>
          <w:rFonts w:ascii="Arial" w:hAnsi="Arial" w:cs="Arial"/>
          <w:color w:val="000000"/>
          <w:sz w:val="20"/>
          <w:lang w:eastAsia="en-US"/>
        </w:rPr>
        <w:t>9</w:t>
      </w:r>
      <w:r w:rsidRPr="0069158F">
        <w:rPr>
          <w:rFonts w:ascii="Arial" w:hAnsi="Arial" w:cs="Arial"/>
          <w:color w:val="000000"/>
          <w:sz w:val="20"/>
          <w:lang w:eastAsia="en-US"/>
        </w:rPr>
        <w:t>.11.1. A contratada não poderá repassar os custos de qualquer um desses itens</w:t>
      </w:r>
      <w:r>
        <w:rPr>
          <w:rFonts w:ascii="Arial" w:hAnsi="Arial" w:cs="Arial"/>
          <w:color w:val="000000"/>
          <w:sz w:val="20"/>
          <w:lang w:eastAsia="en-US"/>
        </w:rPr>
        <w:t xml:space="preserve"> </w:t>
      </w:r>
      <w:r w:rsidRPr="0069158F">
        <w:rPr>
          <w:rFonts w:ascii="Arial" w:hAnsi="Arial" w:cs="Arial"/>
          <w:color w:val="000000"/>
          <w:sz w:val="20"/>
          <w:lang w:eastAsia="en-US"/>
        </w:rPr>
        <w:t>de uniforme e equipamentos a seus empregados.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9.12</w:t>
      </w:r>
      <w:r w:rsidRPr="0069158F">
        <w:rPr>
          <w:rFonts w:ascii="Arial" w:hAnsi="Arial" w:cs="Arial"/>
          <w:color w:val="000000"/>
          <w:sz w:val="20"/>
          <w:lang w:eastAsia="en-US"/>
        </w:rPr>
        <w:t>. Apresentar para a contratante a relação nominal dos empregados em atividade nas</w:t>
      </w:r>
      <w:r>
        <w:rPr>
          <w:rFonts w:ascii="Arial" w:hAnsi="Arial" w:cs="Arial"/>
          <w:color w:val="000000"/>
          <w:sz w:val="20"/>
          <w:lang w:eastAsia="en-US"/>
        </w:rPr>
        <w:t xml:space="preserve"> dependências do CAU/RN</w:t>
      </w:r>
      <w:r w:rsidRPr="0069158F">
        <w:rPr>
          <w:rFonts w:ascii="Arial" w:hAnsi="Arial" w:cs="Arial"/>
          <w:color w:val="000000"/>
          <w:sz w:val="20"/>
          <w:lang w:eastAsia="en-US"/>
        </w:rPr>
        <w:t>, bem como dos postos de trabalho, comunicando qualque</w:t>
      </w:r>
      <w:r>
        <w:rPr>
          <w:rFonts w:ascii="Arial" w:hAnsi="Arial" w:cs="Arial"/>
          <w:color w:val="000000"/>
          <w:sz w:val="20"/>
          <w:lang w:eastAsia="en-US"/>
        </w:rPr>
        <w:t xml:space="preserve">r </w:t>
      </w:r>
      <w:r w:rsidRPr="0069158F">
        <w:rPr>
          <w:rFonts w:ascii="Arial" w:hAnsi="Arial" w:cs="Arial"/>
          <w:color w:val="000000"/>
          <w:sz w:val="20"/>
          <w:lang w:eastAsia="en-US"/>
        </w:rPr>
        <w:t>alteração;</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 xml:space="preserve">9.13. Permitir ao CAU/RN </w:t>
      </w:r>
      <w:r w:rsidRPr="0069158F">
        <w:rPr>
          <w:rFonts w:ascii="Arial" w:hAnsi="Arial" w:cs="Arial"/>
          <w:color w:val="000000"/>
          <w:sz w:val="20"/>
          <w:lang w:eastAsia="en-US"/>
        </w:rPr>
        <w:t>o ac</w:t>
      </w:r>
      <w:r>
        <w:rPr>
          <w:rFonts w:ascii="Arial" w:hAnsi="Arial" w:cs="Arial"/>
          <w:color w:val="000000"/>
          <w:sz w:val="20"/>
          <w:lang w:eastAsia="en-US"/>
        </w:rPr>
        <w:t>esso ao controle diário de frequ</w:t>
      </w:r>
      <w:r w:rsidRPr="0069158F">
        <w:rPr>
          <w:rFonts w:ascii="Arial" w:hAnsi="Arial" w:cs="Arial"/>
          <w:color w:val="000000"/>
          <w:sz w:val="20"/>
          <w:lang w:eastAsia="en-US"/>
        </w:rPr>
        <w:t>ência e as carteiras</w:t>
      </w:r>
      <w:r>
        <w:rPr>
          <w:rFonts w:ascii="Arial" w:hAnsi="Arial" w:cs="Arial"/>
          <w:color w:val="000000"/>
          <w:sz w:val="20"/>
          <w:lang w:eastAsia="en-US"/>
        </w:rPr>
        <w:t xml:space="preserve"> </w:t>
      </w:r>
      <w:r w:rsidRPr="0069158F">
        <w:rPr>
          <w:rFonts w:ascii="Arial" w:hAnsi="Arial" w:cs="Arial"/>
          <w:color w:val="000000"/>
          <w:sz w:val="20"/>
          <w:lang w:eastAsia="en-US"/>
        </w:rPr>
        <w:t>profissionais dos empregados alocados à execução dos serviços, quando solicitado;</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9.14</w:t>
      </w:r>
      <w:r w:rsidRPr="0069158F">
        <w:rPr>
          <w:rFonts w:ascii="Arial" w:hAnsi="Arial" w:cs="Arial"/>
          <w:color w:val="000000"/>
          <w:sz w:val="20"/>
          <w:lang w:eastAsia="en-US"/>
        </w:rPr>
        <w:t>. Registrar</w:t>
      </w:r>
      <w:r>
        <w:rPr>
          <w:rFonts w:ascii="Arial" w:hAnsi="Arial" w:cs="Arial"/>
          <w:color w:val="000000"/>
          <w:sz w:val="20"/>
          <w:lang w:eastAsia="en-US"/>
        </w:rPr>
        <w:t xml:space="preserve"> e controlar diariamente a frequ</w:t>
      </w:r>
      <w:r w:rsidRPr="0069158F">
        <w:rPr>
          <w:rFonts w:ascii="Arial" w:hAnsi="Arial" w:cs="Arial"/>
          <w:color w:val="000000"/>
          <w:sz w:val="20"/>
          <w:lang w:eastAsia="en-US"/>
        </w:rPr>
        <w:t>ência e a pontualidade de seu pessoal,</w:t>
      </w:r>
      <w:r>
        <w:rPr>
          <w:rFonts w:ascii="Arial" w:hAnsi="Arial" w:cs="Arial"/>
          <w:color w:val="000000"/>
          <w:sz w:val="20"/>
          <w:lang w:eastAsia="en-US"/>
        </w:rPr>
        <w:t xml:space="preserve"> </w:t>
      </w:r>
      <w:r w:rsidRPr="0069158F">
        <w:rPr>
          <w:rFonts w:ascii="Arial" w:hAnsi="Arial" w:cs="Arial"/>
          <w:color w:val="000000"/>
          <w:sz w:val="20"/>
          <w:lang w:eastAsia="en-US"/>
        </w:rPr>
        <w:t>bem como fiscalizar as condições que os serviços estão sendo prestados e as ocorrências</w:t>
      </w:r>
      <w:r>
        <w:rPr>
          <w:rFonts w:ascii="Arial" w:hAnsi="Arial" w:cs="Arial"/>
          <w:color w:val="000000"/>
          <w:sz w:val="20"/>
          <w:lang w:eastAsia="en-US"/>
        </w:rPr>
        <w:t xml:space="preserve"> </w:t>
      </w:r>
      <w:r w:rsidRPr="0069158F">
        <w:rPr>
          <w:rFonts w:ascii="Arial" w:hAnsi="Arial" w:cs="Arial"/>
          <w:color w:val="000000"/>
          <w:sz w:val="20"/>
          <w:lang w:eastAsia="en-US"/>
        </w:rPr>
        <w:t>do posto em que estiver prestando seus serviços;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9.15</w:t>
      </w:r>
      <w:r w:rsidRPr="0069158F">
        <w:rPr>
          <w:rFonts w:ascii="Arial" w:hAnsi="Arial" w:cs="Arial"/>
          <w:color w:val="000000"/>
          <w:sz w:val="20"/>
          <w:lang w:eastAsia="en-US"/>
        </w:rPr>
        <w:t>. Cobrir integralmente as faltas em no máximo 90 (noventa) minutos contados da</w:t>
      </w:r>
      <w:r>
        <w:rPr>
          <w:rFonts w:ascii="Arial" w:hAnsi="Arial" w:cs="Arial"/>
          <w:color w:val="000000"/>
          <w:sz w:val="20"/>
          <w:lang w:eastAsia="en-US"/>
        </w:rPr>
        <w:t xml:space="preserve"> </w:t>
      </w:r>
      <w:r w:rsidRPr="0069158F">
        <w:rPr>
          <w:rFonts w:ascii="Arial" w:hAnsi="Arial" w:cs="Arial"/>
          <w:color w:val="000000"/>
          <w:sz w:val="20"/>
          <w:lang w:eastAsia="en-US"/>
        </w:rPr>
        <w:t>comunicação pela contratante da ausência do funcionário, não sendo permitida a</w:t>
      </w:r>
      <w:r>
        <w:rPr>
          <w:rFonts w:ascii="Arial" w:hAnsi="Arial" w:cs="Arial"/>
          <w:color w:val="000000"/>
          <w:sz w:val="20"/>
          <w:lang w:eastAsia="en-US"/>
        </w:rPr>
        <w:t xml:space="preserve"> </w:t>
      </w:r>
      <w:r w:rsidRPr="0069158F">
        <w:rPr>
          <w:rFonts w:ascii="Arial" w:hAnsi="Arial" w:cs="Arial"/>
          <w:color w:val="000000"/>
          <w:sz w:val="20"/>
          <w:lang w:eastAsia="en-US"/>
        </w:rPr>
        <w:t>prorrogação de jornada de trabalho (dobra), bem como consiste em responsabilidade da</w:t>
      </w:r>
      <w:r>
        <w:rPr>
          <w:rFonts w:ascii="Arial" w:hAnsi="Arial" w:cs="Arial"/>
          <w:color w:val="000000"/>
          <w:sz w:val="20"/>
          <w:lang w:eastAsia="en-US"/>
        </w:rPr>
        <w:t xml:space="preserve"> </w:t>
      </w:r>
      <w:r w:rsidRPr="0069158F">
        <w:rPr>
          <w:rFonts w:ascii="Arial" w:hAnsi="Arial" w:cs="Arial"/>
          <w:color w:val="000000"/>
          <w:sz w:val="20"/>
          <w:lang w:eastAsia="en-US"/>
        </w:rPr>
        <w:t>contratada substituir o funcionário integrante de quaisquer dos postos especificados neste</w:t>
      </w:r>
      <w:r>
        <w:rPr>
          <w:rFonts w:ascii="Arial" w:hAnsi="Arial" w:cs="Arial"/>
          <w:color w:val="000000"/>
          <w:sz w:val="20"/>
          <w:lang w:eastAsia="en-US"/>
        </w:rPr>
        <w:t xml:space="preserve"> </w:t>
      </w:r>
      <w:r w:rsidRPr="0069158F">
        <w:rPr>
          <w:rFonts w:ascii="Arial" w:hAnsi="Arial" w:cs="Arial"/>
          <w:color w:val="000000"/>
          <w:sz w:val="20"/>
          <w:lang w:eastAsia="en-US"/>
        </w:rPr>
        <w:t>Termo de Referência que esteja em gozo de férias, atestados e licenças médicas e outros;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9.16</w:t>
      </w:r>
      <w:r w:rsidRPr="0069158F">
        <w:rPr>
          <w:rFonts w:ascii="Arial" w:hAnsi="Arial" w:cs="Arial"/>
          <w:color w:val="000000"/>
          <w:sz w:val="20"/>
          <w:lang w:eastAsia="en-US"/>
        </w:rPr>
        <w:t>. Atender de imediato as solicitações quanto às substituições da mão-de-obra não</w:t>
      </w:r>
      <w:r>
        <w:rPr>
          <w:rFonts w:ascii="Arial" w:hAnsi="Arial" w:cs="Arial"/>
          <w:color w:val="000000"/>
          <w:sz w:val="20"/>
          <w:lang w:eastAsia="en-US"/>
        </w:rPr>
        <w:t xml:space="preserve"> </w:t>
      </w:r>
      <w:r w:rsidRPr="0069158F">
        <w:rPr>
          <w:rFonts w:ascii="Arial" w:hAnsi="Arial" w:cs="Arial"/>
          <w:color w:val="000000"/>
          <w:sz w:val="20"/>
          <w:lang w:eastAsia="en-US"/>
        </w:rPr>
        <w:t>qualificada ou entendida como inadequada para a prestação dos serviços;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9.17</w:t>
      </w:r>
      <w:r w:rsidRPr="0069158F">
        <w:rPr>
          <w:rFonts w:ascii="Arial" w:hAnsi="Arial" w:cs="Arial"/>
          <w:color w:val="000000"/>
          <w:sz w:val="20"/>
          <w:lang w:eastAsia="en-US"/>
        </w:rPr>
        <w:t>. Indicar encarregado para supervisionar os serviços de limpeza, portaria empresarial</w:t>
      </w:r>
      <w:r>
        <w:rPr>
          <w:rFonts w:ascii="Arial" w:hAnsi="Arial" w:cs="Arial"/>
          <w:color w:val="000000"/>
          <w:sz w:val="20"/>
          <w:lang w:eastAsia="en-US"/>
        </w:rPr>
        <w:t xml:space="preserve"> </w:t>
      </w:r>
      <w:r w:rsidRPr="0069158F">
        <w:rPr>
          <w:rFonts w:ascii="Arial" w:hAnsi="Arial" w:cs="Arial"/>
          <w:color w:val="000000"/>
          <w:sz w:val="20"/>
          <w:lang w:eastAsia="en-US"/>
        </w:rPr>
        <w:t>e recepção sob sua responsabilidade;</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9.18</w:t>
      </w:r>
      <w:r w:rsidRPr="0069158F">
        <w:rPr>
          <w:rFonts w:ascii="Arial" w:hAnsi="Arial" w:cs="Arial"/>
          <w:color w:val="000000"/>
          <w:sz w:val="20"/>
          <w:lang w:eastAsia="en-US"/>
        </w:rPr>
        <w:t>. Registrar</w:t>
      </w:r>
      <w:r>
        <w:rPr>
          <w:rFonts w:ascii="Arial" w:hAnsi="Arial" w:cs="Arial"/>
          <w:color w:val="000000"/>
          <w:sz w:val="20"/>
          <w:lang w:eastAsia="en-US"/>
        </w:rPr>
        <w:t xml:space="preserve"> e controlar diariamente a frequ</w:t>
      </w:r>
      <w:r w:rsidRPr="0069158F">
        <w:rPr>
          <w:rFonts w:ascii="Arial" w:hAnsi="Arial" w:cs="Arial"/>
          <w:color w:val="000000"/>
          <w:sz w:val="20"/>
          <w:lang w:eastAsia="en-US"/>
        </w:rPr>
        <w:t>ência e a pontualidade de seu pessoal,</w:t>
      </w:r>
      <w:r>
        <w:rPr>
          <w:rFonts w:ascii="Arial" w:hAnsi="Arial" w:cs="Arial"/>
          <w:color w:val="000000"/>
          <w:sz w:val="20"/>
          <w:lang w:eastAsia="en-US"/>
        </w:rPr>
        <w:t xml:space="preserve"> </w:t>
      </w:r>
      <w:r w:rsidRPr="0069158F">
        <w:rPr>
          <w:rFonts w:ascii="Arial" w:hAnsi="Arial" w:cs="Arial"/>
          <w:color w:val="000000"/>
          <w:sz w:val="20"/>
          <w:lang w:eastAsia="en-US"/>
        </w:rPr>
        <w:t>bem como as ocorrências do posto em que estiver prestando seus serviços;</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9.19</w:t>
      </w:r>
      <w:r w:rsidRPr="0069158F">
        <w:rPr>
          <w:rFonts w:ascii="Arial" w:hAnsi="Arial" w:cs="Arial"/>
          <w:color w:val="000000"/>
          <w:sz w:val="20"/>
          <w:lang w:eastAsia="en-US"/>
        </w:rPr>
        <w:t>. Instruir os seus empregados, quanto à prevenção de acidentes e incêndios nas</w:t>
      </w:r>
      <w:r>
        <w:rPr>
          <w:rFonts w:ascii="Arial" w:hAnsi="Arial" w:cs="Arial"/>
          <w:color w:val="000000"/>
          <w:sz w:val="20"/>
          <w:lang w:eastAsia="en-US"/>
        </w:rPr>
        <w:t xml:space="preserve"> dependências do CAU/RN</w:t>
      </w:r>
      <w:r w:rsidRPr="0069158F">
        <w:rPr>
          <w:rFonts w:ascii="Arial" w:hAnsi="Arial" w:cs="Arial"/>
          <w:color w:val="000000"/>
          <w:sz w:val="20"/>
          <w:lang w:eastAsia="en-US"/>
        </w:rPr>
        <w:t>;</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9.20</w:t>
      </w:r>
      <w:r w:rsidRPr="0069158F">
        <w:rPr>
          <w:rFonts w:ascii="Arial" w:hAnsi="Arial" w:cs="Arial"/>
          <w:color w:val="000000"/>
          <w:sz w:val="20"/>
          <w:lang w:eastAsia="en-US"/>
        </w:rPr>
        <w:t>. Assumir todas as responsabilidades e tomar as medidas necessárias ao</w:t>
      </w:r>
      <w:r>
        <w:rPr>
          <w:rFonts w:ascii="Arial" w:hAnsi="Arial" w:cs="Arial"/>
          <w:color w:val="000000"/>
          <w:sz w:val="20"/>
          <w:lang w:eastAsia="en-US"/>
        </w:rPr>
        <w:t xml:space="preserve"> </w:t>
      </w:r>
      <w:r w:rsidRPr="0069158F">
        <w:rPr>
          <w:rFonts w:ascii="Arial" w:hAnsi="Arial" w:cs="Arial"/>
          <w:color w:val="000000"/>
          <w:sz w:val="20"/>
          <w:lang w:eastAsia="en-US"/>
        </w:rPr>
        <w:t>atendimento dos seus empregados, acidentados ou com mal súbito, por meio de seus</w:t>
      </w:r>
      <w:r>
        <w:rPr>
          <w:rFonts w:ascii="Arial" w:hAnsi="Arial" w:cs="Arial"/>
          <w:color w:val="000000"/>
          <w:sz w:val="20"/>
          <w:lang w:eastAsia="en-US"/>
        </w:rPr>
        <w:t xml:space="preserve"> </w:t>
      </w:r>
      <w:r w:rsidRPr="0069158F">
        <w:rPr>
          <w:rFonts w:ascii="Arial" w:hAnsi="Arial" w:cs="Arial"/>
          <w:color w:val="000000"/>
          <w:sz w:val="20"/>
          <w:lang w:eastAsia="en-US"/>
        </w:rPr>
        <w:t>encarregados;</w:t>
      </w:r>
    </w:p>
    <w:p w:rsidR="0003541D" w:rsidRPr="0069158F"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9.21</w:t>
      </w:r>
      <w:r w:rsidRPr="0069158F">
        <w:rPr>
          <w:rFonts w:ascii="Arial" w:hAnsi="Arial" w:cs="Arial"/>
          <w:color w:val="000000"/>
          <w:sz w:val="20"/>
          <w:lang w:eastAsia="en-US"/>
        </w:rPr>
        <w:t>. A contratada deverá encaminhar fatura detalhada, discriminando o quantitativo de</w:t>
      </w:r>
      <w:r>
        <w:rPr>
          <w:rFonts w:ascii="Arial" w:hAnsi="Arial" w:cs="Arial"/>
          <w:color w:val="000000"/>
          <w:sz w:val="20"/>
          <w:lang w:eastAsia="en-US"/>
        </w:rPr>
        <w:t xml:space="preserve"> </w:t>
      </w:r>
      <w:r w:rsidRPr="0069158F">
        <w:rPr>
          <w:rFonts w:ascii="Arial" w:hAnsi="Arial" w:cs="Arial"/>
          <w:color w:val="000000"/>
          <w:sz w:val="20"/>
          <w:lang w:eastAsia="en-US"/>
        </w:rPr>
        <w:t>funcionários e os valores de cada posto de serviço;</w:t>
      </w:r>
    </w:p>
    <w:p w:rsidR="0003541D" w:rsidRPr="0069158F"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9.22</w:t>
      </w:r>
      <w:r w:rsidRPr="0069158F">
        <w:rPr>
          <w:rFonts w:ascii="Arial" w:hAnsi="Arial" w:cs="Arial"/>
          <w:color w:val="000000"/>
          <w:sz w:val="20"/>
          <w:lang w:eastAsia="en-US"/>
        </w:rPr>
        <w:t>. Arcar com todos os encargos sociais previstos na legislação vigente e de quaisquer</w:t>
      </w:r>
      <w:r>
        <w:rPr>
          <w:rFonts w:ascii="Arial" w:hAnsi="Arial" w:cs="Arial"/>
          <w:color w:val="000000"/>
          <w:sz w:val="20"/>
          <w:lang w:eastAsia="en-US"/>
        </w:rPr>
        <w:t xml:space="preserve"> </w:t>
      </w:r>
      <w:r w:rsidRPr="0069158F">
        <w:rPr>
          <w:rFonts w:ascii="Arial" w:hAnsi="Arial" w:cs="Arial"/>
          <w:color w:val="000000"/>
          <w:sz w:val="20"/>
          <w:lang w:eastAsia="en-US"/>
        </w:rPr>
        <w:t>outros em decorrência da sua condição de empregadora, apresentando mensalmente até</w:t>
      </w:r>
      <w:r>
        <w:rPr>
          <w:rFonts w:ascii="Arial" w:hAnsi="Arial" w:cs="Arial"/>
          <w:color w:val="000000"/>
          <w:sz w:val="20"/>
          <w:lang w:eastAsia="en-US"/>
        </w:rPr>
        <w:t xml:space="preserve"> </w:t>
      </w:r>
      <w:r w:rsidRPr="0069158F">
        <w:rPr>
          <w:rFonts w:ascii="Arial" w:hAnsi="Arial" w:cs="Arial"/>
          <w:color w:val="000000"/>
          <w:sz w:val="20"/>
          <w:lang w:eastAsia="en-US"/>
        </w:rPr>
        <w:t xml:space="preserve">o 10º (décimo) dia útil do mês </w:t>
      </w:r>
      <w:r>
        <w:rPr>
          <w:rFonts w:ascii="Arial" w:hAnsi="Arial" w:cs="Arial"/>
          <w:color w:val="000000"/>
          <w:sz w:val="20"/>
          <w:lang w:eastAsia="en-US"/>
        </w:rPr>
        <w:t xml:space="preserve">ao CAU/RN </w:t>
      </w:r>
      <w:r w:rsidRPr="0069158F">
        <w:rPr>
          <w:rFonts w:ascii="Arial" w:hAnsi="Arial" w:cs="Arial"/>
          <w:color w:val="000000"/>
          <w:sz w:val="20"/>
          <w:lang w:eastAsia="en-US"/>
        </w:rPr>
        <w:t>a comprovação do recolhimento do FGTS e INSS,</w:t>
      </w:r>
      <w:r>
        <w:rPr>
          <w:rFonts w:ascii="Arial" w:hAnsi="Arial" w:cs="Arial"/>
          <w:color w:val="000000"/>
          <w:sz w:val="20"/>
          <w:lang w:eastAsia="en-US"/>
        </w:rPr>
        <w:t xml:space="preserve"> </w:t>
      </w:r>
      <w:r w:rsidRPr="0069158F">
        <w:rPr>
          <w:rFonts w:ascii="Arial" w:hAnsi="Arial" w:cs="Arial"/>
          <w:color w:val="000000"/>
          <w:sz w:val="20"/>
          <w:lang w:eastAsia="en-US"/>
        </w:rPr>
        <w:t>bem como a folha de pagamento dos funcionários que suprem o contrato, sem o que, não</w:t>
      </w:r>
      <w:r>
        <w:rPr>
          <w:rFonts w:ascii="Arial" w:hAnsi="Arial" w:cs="Arial"/>
          <w:color w:val="000000"/>
          <w:sz w:val="20"/>
          <w:lang w:eastAsia="en-US"/>
        </w:rPr>
        <w:t xml:space="preserve"> </w:t>
      </w:r>
      <w:r w:rsidRPr="0069158F">
        <w:rPr>
          <w:rFonts w:ascii="Arial" w:hAnsi="Arial" w:cs="Arial"/>
          <w:color w:val="000000"/>
          <w:sz w:val="20"/>
          <w:lang w:eastAsia="en-US"/>
        </w:rPr>
        <w:t>serão liberados os pagamentos no prazo previsto no Ato Convocatório;</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9.23</w:t>
      </w:r>
      <w:r w:rsidRPr="0069158F">
        <w:rPr>
          <w:rFonts w:ascii="Arial" w:hAnsi="Arial" w:cs="Arial"/>
          <w:color w:val="000000"/>
          <w:sz w:val="20"/>
          <w:lang w:eastAsia="en-US"/>
        </w:rPr>
        <w:t>. Manter durante a vigência do contrato as condições de habilitação para contratar</w:t>
      </w:r>
      <w:r>
        <w:rPr>
          <w:rFonts w:ascii="Arial" w:hAnsi="Arial" w:cs="Arial"/>
          <w:color w:val="000000"/>
          <w:sz w:val="20"/>
          <w:lang w:eastAsia="en-US"/>
        </w:rPr>
        <w:t xml:space="preserve"> </w:t>
      </w:r>
      <w:r w:rsidRPr="0069158F">
        <w:rPr>
          <w:rFonts w:ascii="Arial" w:hAnsi="Arial" w:cs="Arial"/>
          <w:color w:val="000000"/>
          <w:sz w:val="20"/>
          <w:lang w:eastAsia="en-US"/>
        </w:rPr>
        <w:t>com a Administração Pública, exigidas na licitação</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b/>
          <w:color w:val="000000"/>
          <w:sz w:val="20"/>
          <w:lang w:eastAsia="en-US"/>
        </w:rPr>
      </w:pPr>
      <w:r w:rsidRPr="00197E7E">
        <w:rPr>
          <w:rFonts w:ascii="Arial" w:hAnsi="Arial" w:cs="Arial"/>
          <w:b/>
          <w:color w:val="000000"/>
          <w:sz w:val="20"/>
          <w:lang w:eastAsia="en-US"/>
        </w:rPr>
        <w:t>10. ACOMPANHAMENTO E FISCALIZAÇÃO</w:t>
      </w:r>
    </w:p>
    <w:p w:rsidR="0003541D" w:rsidRPr="00197E7E" w:rsidRDefault="0003541D" w:rsidP="0003541D">
      <w:pPr>
        <w:autoSpaceDE w:val="0"/>
        <w:autoSpaceDN w:val="0"/>
        <w:adjustRightInd w:val="0"/>
        <w:jc w:val="both"/>
        <w:rPr>
          <w:rFonts w:ascii="Arial" w:hAnsi="Arial" w:cs="Arial"/>
          <w:b/>
          <w:color w:val="000000"/>
          <w:sz w:val="20"/>
          <w:lang w:eastAsia="en-US"/>
        </w:rPr>
      </w:pPr>
    </w:p>
    <w:p w:rsidR="0003541D" w:rsidRPr="00197E7E" w:rsidRDefault="0003541D" w:rsidP="0003541D">
      <w:pPr>
        <w:autoSpaceDE w:val="0"/>
        <w:autoSpaceDN w:val="0"/>
        <w:adjustRightInd w:val="0"/>
        <w:jc w:val="both"/>
        <w:rPr>
          <w:rFonts w:ascii="Arial" w:hAnsi="Arial" w:cs="Arial"/>
          <w:color w:val="000000"/>
          <w:sz w:val="20"/>
          <w:lang w:eastAsia="en-US"/>
        </w:rPr>
      </w:pPr>
      <w:r w:rsidRPr="00197E7E">
        <w:rPr>
          <w:rFonts w:ascii="Arial" w:hAnsi="Arial" w:cs="Arial"/>
          <w:color w:val="000000"/>
          <w:sz w:val="20"/>
          <w:lang w:eastAsia="en-US"/>
        </w:rPr>
        <w:t>1</w:t>
      </w:r>
      <w:r>
        <w:rPr>
          <w:rFonts w:ascii="Arial" w:hAnsi="Arial" w:cs="Arial"/>
          <w:color w:val="000000"/>
          <w:sz w:val="20"/>
          <w:lang w:eastAsia="en-US"/>
        </w:rPr>
        <w:t>0</w:t>
      </w:r>
      <w:r w:rsidRPr="00197E7E">
        <w:rPr>
          <w:rFonts w:ascii="Arial" w:hAnsi="Arial" w:cs="Arial"/>
          <w:color w:val="000000"/>
          <w:sz w:val="20"/>
          <w:lang w:eastAsia="en-US"/>
        </w:rPr>
        <w:t>.1. A execução do contrato será objeto de acompanhamento, controle, fiscalização e avaliação</w:t>
      </w:r>
      <w:r>
        <w:rPr>
          <w:rFonts w:ascii="Arial" w:hAnsi="Arial" w:cs="Arial"/>
          <w:color w:val="000000"/>
          <w:sz w:val="20"/>
          <w:lang w:eastAsia="en-US"/>
        </w:rPr>
        <w:t xml:space="preserve"> </w:t>
      </w:r>
      <w:r w:rsidRPr="00197E7E">
        <w:rPr>
          <w:rFonts w:ascii="Arial" w:hAnsi="Arial" w:cs="Arial"/>
          <w:color w:val="000000"/>
          <w:sz w:val="20"/>
          <w:lang w:eastAsia="en-US"/>
        </w:rPr>
        <w:t>por funcionário d</w:t>
      </w:r>
      <w:r>
        <w:rPr>
          <w:rFonts w:ascii="Arial" w:hAnsi="Arial" w:cs="Arial"/>
          <w:color w:val="000000"/>
          <w:sz w:val="20"/>
          <w:lang w:eastAsia="en-US"/>
        </w:rPr>
        <w:t>o CAU/RN</w:t>
      </w:r>
      <w:r w:rsidRPr="00197E7E">
        <w:rPr>
          <w:rFonts w:ascii="Arial" w:hAnsi="Arial" w:cs="Arial"/>
          <w:color w:val="000000"/>
          <w:sz w:val="20"/>
          <w:lang w:eastAsia="en-US"/>
        </w:rPr>
        <w:t>, designados pelos gestores da unidade, podendo ser auxiliados por</w:t>
      </w:r>
      <w:r>
        <w:rPr>
          <w:rFonts w:ascii="Arial" w:hAnsi="Arial" w:cs="Arial"/>
          <w:color w:val="000000"/>
          <w:sz w:val="20"/>
          <w:lang w:eastAsia="en-US"/>
        </w:rPr>
        <w:t xml:space="preserve"> </w:t>
      </w:r>
      <w:r w:rsidRPr="00197E7E">
        <w:rPr>
          <w:rFonts w:ascii="Arial" w:hAnsi="Arial" w:cs="Arial"/>
          <w:color w:val="000000"/>
          <w:sz w:val="20"/>
          <w:lang w:eastAsia="en-US"/>
        </w:rPr>
        <w:t>outro funcionário igualmente designado. A fiscalização será exercida no interesse da</w:t>
      </w:r>
      <w:r>
        <w:rPr>
          <w:rFonts w:ascii="Arial" w:hAnsi="Arial" w:cs="Arial"/>
          <w:color w:val="000000"/>
          <w:sz w:val="20"/>
          <w:lang w:eastAsia="en-US"/>
        </w:rPr>
        <w:t xml:space="preserve"> </w:t>
      </w:r>
      <w:r w:rsidRPr="00197E7E">
        <w:rPr>
          <w:rFonts w:ascii="Arial" w:hAnsi="Arial" w:cs="Arial"/>
          <w:color w:val="000000"/>
          <w:sz w:val="20"/>
          <w:lang w:eastAsia="en-US"/>
        </w:rPr>
        <w:t>Administração, não exclui nem reduz a responsabilidade da contratada, inclusive perante</w:t>
      </w:r>
      <w:r>
        <w:rPr>
          <w:rFonts w:ascii="Arial" w:hAnsi="Arial" w:cs="Arial"/>
          <w:color w:val="000000"/>
          <w:sz w:val="20"/>
          <w:lang w:eastAsia="en-US"/>
        </w:rPr>
        <w:t xml:space="preserve"> </w:t>
      </w:r>
      <w:r w:rsidRPr="00197E7E">
        <w:rPr>
          <w:rFonts w:ascii="Arial" w:hAnsi="Arial" w:cs="Arial"/>
          <w:color w:val="000000"/>
          <w:sz w:val="20"/>
          <w:lang w:eastAsia="en-US"/>
        </w:rPr>
        <w:t>terceiros, por qualquer irregularidade e, na sua ocorrência, de seus agentes ou propostos.</w:t>
      </w:r>
      <w:r>
        <w:rPr>
          <w:rFonts w:ascii="Arial" w:hAnsi="Arial" w:cs="Arial"/>
          <w:color w:val="000000"/>
          <w:sz w:val="20"/>
          <w:lang w:eastAsia="en-US"/>
        </w:rPr>
        <w:t xml:space="preserve"> </w:t>
      </w:r>
      <w:r w:rsidRPr="00197E7E">
        <w:rPr>
          <w:rFonts w:ascii="Arial" w:hAnsi="Arial" w:cs="Arial"/>
          <w:color w:val="000000"/>
          <w:sz w:val="20"/>
          <w:lang w:eastAsia="en-US"/>
        </w:rPr>
        <w:t>Quaisquer exigências da fiscalização, dentro do objeto da licitação, deverão ser prontamente</w:t>
      </w:r>
      <w:r>
        <w:rPr>
          <w:rFonts w:ascii="Arial" w:hAnsi="Arial" w:cs="Arial"/>
          <w:color w:val="000000"/>
          <w:sz w:val="20"/>
          <w:lang w:eastAsia="en-US"/>
        </w:rPr>
        <w:t xml:space="preserve"> </w:t>
      </w:r>
      <w:r w:rsidRPr="00197E7E">
        <w:rPr>
          <w:rFonts w:ascii="Arial" w:hAnsi="Arial" w:cs="Arial"/>
          <w:color w:val="000000"/>
          <w:sz w:val="20"/>
          <w:lang w:eastAsia="en-US"/>
        </w:rPr>
        <w:t xml:space="preserve">atendidas </w:t>
      </w:r>
      <w:r>
        <w:rPr>
          <w:rFonts w:ascii="Arial" w:hAnsi="Arial" w:cs="Arial"/>
          <w:color w:val="000000"/>
          <w:sz w:val="20"/>
          <w:lang w:eastAsia="en-US"/>
        </w:rPr>
        <w:t>pela contratada, sem ónus para o CAU/RN</w:t>
      </w:r>
      <w:r w:rsidRPr="00197E7E">
        <w:rPr>
          <w:rFonts w:ascii="Arial" w:hAnsi="Arial" w:cs="Arial"/>
          <w:color w:val="000000"/>
          <w:sz w:val="20"/>
          <w:lang w:eastAsia="en-US"/>
        </w:rPr>
        <w:t>.</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10</w:t>
      </w:r>
      <w:r w:rsidRPr="00197E7E">
        <w:rPr>
          <w:rFonts w:ascii="Arial" w:hAnsi="Arial" w:cs="Arial"/>
          <w:color w:val="000000"/>
          <w:sz w:val="20"/>
          <w:lang w:eastAsia="en-US"/>
        </w:rPr>
        <w:t>.2. O funcionário responsável pela fiscalização de controle do contrato poderá:</w:t>
      </w:r>
    </w:p>
    <w:p w:rsidR="0003541D" w:rsidRDefault="0003541D" w:rsidP="0003541D">
      <w:pPr>
        <w:autoSpaceDE w:val="0"/>
        <w:autoSpaceDN w:val="0"/>
        <w:adjustRightInd w:val="0"/>
        <w:jc w:val="both"/>
        <w:rPr>
          <w:rFonts w:ascii="Arial" w:hAnsi="Arial" w:cs="Arial"/>
          <w:color w:val="000000"/>
          <w:sz w:val="20"/>
          <w:lang w:eastAsia="en-US"/>
        </w:rPr>
      </w:pPr>
    </w:p>
    <w:p w:rsidR="0003541D" w:rsidRDefault="0003541D" w:rsidP="0003541D">
      <w:pPr>
        <w:autoSpaceDE w:val="0"/>
        <w:autoSpaceDN w:val="0"/>
        <w:adjustRightInd w:val="0"/>
        <w:ind w:left="851"/>
        <w:jc w:val="both"/>
        <w:rPr>
          <w:rFonts w:ascii="Arial" w:hAnsi="Arial" w:cs="Arial"/>
          <w:color w:val="000000"/>
          <w:sz w:val="20"/>
          <w:lang w:eastAsia="en-US"/>
        </w:rPr>
      </w:pPr>
      <w:r>
        <w:rPr>
          <w:rFonts w:ascii="Arial" w:hAnsi="Arial" w:cs="Arial"/>
          <w:color w:val="000000"/>
          <w:sz w:val="20"/>
          <w:lang w:eastAsia="en-US"/>
        </w:rPr>
        <w:t>10</w:t>
      </w:r>
      <w:r w:rsidRPr="00197E7E">
        <w:rPr>
          <w:rFonts w:ascii="Arial" w:hAnsi="Arial" w:cs="Arial"/>
          <w:color w:val="000000"/>
          <w:sz w:val="20"/>
          <w:lang w:eastAsia="en-US"/>
        </w:rPr>
        <w:t>.2.1. Ordenar a imediata retirada do local, bem como a substituição do empregado</w:t>
      </w:r>
      <w:r>
        <w:rPr>
          <w:rFonts w:ascii="Arial" w:hAnsi="Arial" w:cs="Arial"/>
          <w:color w:val="000000"/>
          <w:sz w:val="20"/>
          <w:lang w:eastAsia="en-US"/>
        </w:rPr>
        <w:t xml:space="preserve"> </w:t>
      </w:r>
      <w:r w:rsidRPr="00197E7E">
        <w:rPr>
          <w:rFonts w:ascii="Arial" w:hAnsi="Arial" w:cs="Arial"/>
          <w:color w:val="000000"/>
          <w:sz w:val="20"/>
          <w:lang w:eastAsia="en-US"/>
        </w:rPr>
        <w:t>da contratada que estiver sem uniforme ou crachá, que embaraçar ou dificultar a</w:t>
      </w:r>
      <w:r>
        <w:rPr>
          <w:rFonts w:ascii="Arial" w:hAnsi="Arial" w:cs="Arial"/>
          <w:color w:val="000000"/>
          <w:sz w:val="20"/>
          <w:lang w:eastAsia="en-US"/>
        </w:rPr>
        <w:t xml:space="preserve"> </w:t>
      </w:r>
      <w:r w:rsidRPr="00197E7E">
        <w:rPr>
          <w:rFonts w:ascii="Arial" w:hAnsi="Arial" w:cs="Arial"/>
          <w:color w:val="000000"/>
          <w:sz w:val="20"/>
          <w:lang w:eastAsia="en-US"/>
        </w:rPr>
        <w:t>fiscalização do serviço ou cuja permanência na área, a seu exclusivo critério, julgar</w:t>
      </w:r>
      <w:r>
        <w:rPr>
          <w:rFonts w:ascii="Arial" w:hAnsi="Arial" w:cs="Arial"/>
          <w:color w:val="000000"/>
          <w:sz w:val="20"/>
          <w:lang w:eastAsia="en-US"/>
        </w:rPr>
        <w:t xml:space="preserve"> </w:t>
      </w:r>
      <w:r w:rsidRPr="00197E7E">
        <w:rPr>
          <w:rFonts w:ascii="Arial" w:hAnsi="Arial" w:cs="Arial"/>
          <w:color w:val="000000"/>
          <w:sz w:val="20"/>
          <w:lang w:eastAsia="en-US"/>
        </w:rPr>
        <w:t>inconveniente;</w:t>
      </w:r>
    </w:p>
    <w:p w:rsidR="0003541D" w:rsidRDefault="0003541D" w:rsidP="0003541D">
      <w:pPr>
        <w:autoSpaceDE w:val="0"/>
        <w:autoSpaceDN w:val="0"/>
        <w:adjustRightInd w:val="0"/>
        <w:ind w:left="851"/>
        <w:jc w:val="both"/>
        <w:rPr>
          <w:rFonts w:ascii="Arial" w:hAnsi="Arial" w:cs="Arial"/>
          <w:color w:val="000000"/>
          <w:sz w:val="20"/>
          <w:lang w:eastAsia="en-US"/>
        </w:rPr>
      </w:pPr>
    </w:p>
    <w:p w:rsidR="0003541D" w:rsidRDefault="0003541D" w:rsidP="0003541D">
      <w:pPr>
        <w:autoSpaceDE w:val="0"/>
        <w:autoSpaceDN w:val="0"/>
        <w:adjustRightInd w:val="0"/>
        <w:ind w:left="851"/>
        <w:jc w:val="both"/>
        <w:rPr>
          <w:rFonts w:ascii="Arial" w:hAnsi="Arial" w:cs="Arial"/>
          <w:color w:val="000000"/>
          <w:sz w:val="20"/>
          <w:lang w:eastAsia="en-US"/>
        </w:rPr>
      </w:pPr>
      <w:r>
        <w:rPr>
          <w:rFonts w:ascii="Arial" w:hAnsi="Arial" w:cs="Arial"/>
          <w:color w:val="000000"/>
          <w:sz w:val="20"/>
          <w:lang w:eastAsia="en-US"/>
        </w:rPr>
        <w:t>10</w:t>
      </w:r>
      <w:r w:rsidRPr="00197E7E">
        <w:rPr>
          <w:rFonts w:ascii="Arial" w:hAnsi="Arial" w:cs="Arial"/>
          <w:color w:val="000000"/>
          <w:sz w:val="20"/>
          <w:lang w:eastAsia="en-US"/>
        </w:rPr>
        <w:t>.2.2. Examinar as carteiras profissionais dos empregados colocados a seu serviço,</w:t>
      </w:r>
      <w:r>
        <w:rPr>
          <w:rFonts w:ascii="Arial" w:hAnsi="Arial" w:cs="Arial"/>
          <w:color w:val="000000"/>
          <w:sz w:val="20"/>
          <w:lang w:eastAsia="en-US"/>
        </w:rPr>
        <w:t xml:space="preserve"> </w:t>
      </w:r>
      <w:r w:rsidRPr="00197E7E">
        <w:rPr>
          <w:rFonts w:ascii="Arial" w:hAnsi="Arial" w:cs="Arial"/>
          <w:color w:val="000000"/>
          <w:sz w:val="20"/>
          <w:lang w:eastAsia="en-US"/>
        </w:rPr>
        <w:t>para comprovar registro de função profissional;</w:t>
      </w:r>
    </w:p>
    <w:p w:rsidR="0003541D" w:rsidRDefault="0003541D" w:rsidP="0003541D">
      <w:pPr>
        <w:autoSpaceDE w:val="0"/>
        <w:autoSpaceDN w:val="0"/>
        <w:adjustRightInd w:val="0"/>
        <w:ind w:left="851"/>
        <w:jc w:val="both"/>
        <w:rPr>
          <w:rFonts w:ascii="Arial" w:hAnsi="Arial" w:cs="Arial"/>
          <w:color w:val="000000"/>
          <w:sz w:val="20"/>
          <w:lang w:eastAsia="en-US"/>
        </w:rPr>
      </w:pPr>
    </w:p>
    <w:p w:rsidR="0003541D" w:rsidRDefault="0003541D" w:rsidP="0003541D">
      <w:pPr>
        <w:autoSpaceDE w:val="0"/>
        <w:autoSpaceDN w:val="0"/>
        <w:adjustRightInd w:val="0"/>
        <w:ind w:left="851"/>
        <w:jc w:val="both"/>
        <w:rPr>
          <w:rFonts w:ascii="Arial" w:hAnsi="Arial" w:cs="Arial"/>
          <w:color w:val="000000"/>
          <w:sz w:val="20"/>
          <w:lang w:eastAsia="en-US"/>
        </w:rPr>
      </w:pPr>
      <w:r>
        <w:rPr>
          <w:rFonts w:ascii="Arial" w:hAnsi="Arial" w:cs="Arial"/>
          <w:color w:val="000000"/>
          <w:sz w:val="20"/>
          <w:lang w:eastAsia="en-US"/>
        </w:rPr>
        <w:t>10</w:t>
      </w:r>
      <w:r w:rsidRPr="00197E7E">
        <w:rPr>
          <w:rFonts w:ascii="Arial" w:hAnsi="Arial" w:cs="Arial"/>
          <w:color w:val="000000"/>
          <w:sz w:val="20"/>
          <w:lang w:eastAsia="en-US"/>
        </w:rPr>
        <w:t>.2.3. Solicitar à contratada a substituição de qualquer equipamento cujo uso</w:t>
      </w:r>
      <w:r>
        <w:rPr>
          <w:rFonts w:ascii="Arial" w:hAnsi="Arial" w:cs="Arial"/>
          <w:color w:val="000000"/>
          <w:sz w:val="20"/>
          <w:lang w:eastAsia="en-US"/>
        </w:rPr>
        <w:t xml:space="preserve"> </w:t>
      </w:r>
      <w:r w:rsidRPr="00197E7E">
        <w:rPr>
          <w:rFonts w:ascii="Arial" w:hAnsi="Arial" w:cs="Arial"/>
          <w:color w:val="000000"/>
          <w:sz w:val="20"/>
          <w:lang w:eastAsia="en-US"/>
        </w:rPr>
        <w:t>considere prejudicial à boa conservação de seus pertences, equipamentos ou</w:t>
      </w:r>
      <w:r>
        <w:rPr>
          <w:rFonts w:ascii="Arial" w:hAnsi="Arial" w:cs="Arial"/>
          <w:color w:val="000000"/>
          <w:sz w:val="20"/>
          <w:lang w:eastAsia="en-US"/>
        </w:rPr>
        <w:t xml:space="preserve"> </w:t>
      </w:r>
      <w:r w:rsidRPr="00197E7E">
        <w:rPr>
          <w:rFonts w:ascii="Arial" w:hAnsi="Arial" w:cs="Arial"/>
          <w:color w:val="000000"/>
          <w:sz w:val="20"/>
          <w:lang w:eastAsia="en-US"/>
        </w:rPr>
        <w:t>instalações, ou ainda que não atendam às necessidades.</w:t>
      </w:r>
    </w:p>
    <w:p w:rsidR="00BD4940" w:rsidRDefault="00BD4940" w:rsidP="00BD4940">
      <w:pPr>
        <w:autoSpaceDE w:val="0"/>
        <w:autoSpaceDN w:val="0"/>
        <w:adjustRightInd w:val="0"/>
        <w:jc w:val="both"/>
        <w:rPr>
          <w:rFonts w:ascii="Arial" w:hAnsi="Arial" w:cs="Arial"/>
          <w:color w:val="000000"/>
          <w:sz w:val="20"/>
          <w:lang w:eastAsia="en-US"/>
        </w:rPr>
      </w:pPr>
    </w:p>
    <w:p w:rsidR="00BD4940" w:rsidRDefault="00BD4940" w:rsidP="00BD4940">
      <w:pPr>
        <w:autoSpaceDE w:val="0"/>
        <w:autoSpaceDN w:val="0"/>
        <w:adjustRightInd w:val="0"/>
        <w:jc w:val="both"/>
        <w:rPr>
          <w:rFonts w:ascii="Arial" w:hAnsi="Arial" w:cs="Arial"/>
          <w:color w:val="000000"/>
          <w:sz w:val="20"/>
          <w:lang w:eastAsia="en-US"/>
        </w:rPr>
      </w:pPr>
    </w:p>
    <w:p w:rsidR="00BD4940" w:rsidRDefault="00BD4940" w:rsidP="00BD4940">
      <w:pPr>
        <w:autoSpaceDE w:val="0"/>
        <w:autoSpaceDN w:val="0"/>
        <w:adjustRightInd w:val="0"/>
        <w:jc w:val="both"/>
        <w:rPr>
          <w:rFonts w:ascii="Arial" w:hAnsi="Arial" w:cs="Arial"/>
          <w:color w:val="000000"/>
          <w:sz w:val="20"/>
          <w:lang w:eastAsia="en-US"/>
        </w:rPr>
      </w:pPr>
    </w:p>
    <w:p w:rsidR="00BD4940" w:rsidRDefault="00BD4940" w:rsidP="00BD4940">
      <w:pPr>
        <w:autoSpaceDE w:val="0"/>
        <w:autoSpaceDN w:val="0"/>
        <w:adjustRightInd w:val="0"/>
        <w:jc w:val="both"/>
        <w:rPr>
          <w:rFonts w:ascii="Arial" w:hAnsi="Arial" w:cs="Arial"/>
          <w:color w:val="000000"/>
          <w:sz w:val="20"/>
          <w:lang w:eastAsia="en-US"/>
        </w:rPr>
      </w:pPr>
    </w:p>
    <w:p w:rsidR="00BD4940" w:rsidRDefault="00BD4940" w:rsidP="00BD4940">
      <w:pPr>
        <w:autoSpaceDE w:val="0"/>
        <w:autoSpaceDN w:val="0"/>
        <w:adjustRightInd w:val="0"/>
        <w:jc w:val="both"/>
        <w:rPr>
          <w:rFonts w:ascii="Arial" w:hAnsi="Arial" w:cs="Arial"/>
          <w:color w:val="000000"/>
          <w:sz w:val="20"/>
          <w:lang w:eastAsia="en-US"/>
        </w:rPr>
      </w:pPr>
    </w:p>
    <w:p w:rsidR="0003541D" w:rsidRDefault="0003541D" w:rsidP="00BD4940">
      <w:pPr>
        <w:autoSpaceDE w:val="0"/>
        <w:autoSpaceDN w:val="0"/>
        <w:adjustRightInd w:val="0"/>
        <w:jc w:val="both"/>
        <w:rPr>
          <w:rFonts w:ascii="Arial" w:hAnsi="Arial" w:cs="Arial"/>
          <w:color w:val="000000"/>
          <w:sz w:val="20"/>
          <w:lang w:eastAsia="en-US"/>
        </w:rPr>
      </w:pPr>
    </w:p>
    <w:p w:rsidR="0003541D" w:rsidRDefault="0003541D" w:rsidP="00BD4940">
      <w:pPr>
        <w:autoSpaceDE w:val="0"/>
        <w:autoSpaceDN w:val="0"/>
        <w:adjustRightInd w:val="0"/>
        <w:jc w:val="both"/>
        <w:rPr>
          <w:rFonts w:ascii="Arial" w:hAnsi="Arial" w:cs="Arial"/>
          <w:color w:val="000000"/>
          <w:sz w:val="20"/>
          <w:lang w:eastAsia="en-US"/>
        </w:rPr>
      </w:pPr>
    </w:p>
    <w:p w:rsidR="00BD4940" w:rsidRDefault="00BD4940" w:rsidP="00BD4940">
      <w:pPr>
        <w:autoSpaceDE w:val="0"/>
        <w:autoSpaceDN w:val="0"/>
        <w:adjustRightInd w:val="0"/>
        <w:jc w:val="both"/>
        <w:rPr>
          <w:rFonts w:ascii="Arial" w:hAnsi="Arial" w:cs="Arial"/>
          <w:color w:val="000000"/>
          <w:sz w:val="20"/>
          <w:lang w:eastAsia="en-US"/>
        </w:rPr>
      </w:pPr>
    </w:p>
    <w:p w:rsidR="00BD4940" w:rsidRDefault="00BD4940" w:rsidP="00BD4940">
      <w:pPr>
        <w:autoSpaceDE w:val="0"/>
        <w:autoSpaceDN w:val="0"/>
        <w:adjustRightInd w:val="0"/>
        <w:jc w:val="both"/>
        <w:rPr>
          <w:rFonts w:ascii="Arial" w:hAnsi="Arial" w:cs="Arial"/>
          <w:color w:val="000000"/>
          <w:sz w:val="20"/>
          <w:lang w:eastAsia="en-US"/>
        </w:rPr>
      </w:pPr>
    </w:p>
    <w:p w:rsidR="007A3690" w:rsidRDefault="007A3690" w:rsidP="00BD4940">
      <w:pPr>
        <w:autoSpaceDE w:val="0"/>
        <w:autoSpaceDN w:val="0"/>
        <w:adjustRightInd w:val="0"/>
        <w:jc w:val="center"/>
        <w:rPr>
          <w:rFonts w:ascii="Arial" w:hAnsi="Arial" w:cs="Arial"/>
          <w:b/>
          <w:color w:val="000000"/>
          <w:sz w:val="22"/>
          <w:szCs w:val="22"/>
          <w:lang w:eastAsia="en-US"/>
        </w:rPr>
      </w:pPr>
    </w:p>
    <w:p w:rsidR="00AE1B7A" w:rsidRDefault="00AE1B7A" w:rsidP="007A3690">
      <w:pPr>
        <w:jc w:val="center"/>
        <w:rPr>
          <w:rFonts w:ascii="Calibri" w:hAnsi="Calibri"/>
          <w:b/>
          <w:caps/>
          <w:szCs w:val="24"/>
          <w:highlight w:val="yellow"/>
        </w:rPr>
      </w:pPr>
    </w:p>
    <w:p w:rsidR="007A3690" w:rsidRPr="00034D0F" w:rsidRDefault="001E6DF5" w:rsidP="007A3690">
      <w:pPr>
        <w:jc w:val="center"/>
        <w:rPr>
          <w:rFonts w:ascii="Calibri" w:hAnsi="Calibri"/>
          <w:b/>
          <w:caps/>
          <w:szCs w:val="24"/>
        </w:rPr>
      </w:pPr>
      <w:r w:rsidRPr="0049672B">
        <w:rPr>
          <w:rFonts w:ascii="Calibri" w:hAnsi="Calibri"/>
          <w:b/>
          <w:caps/>
          <w:szCs w:val="24"/>
        </w:rPr>
        <w:lastRenderedPageBreak/>
        <w:t>ANEXO I</w:t>
      </w:r>
      <w:r w:rsidR="007A3690" w:rsidRPr="0049672B">
        <w:rPr>
          <w:rFonts w:ascii="Calibri" w:hAnsi="Calibri"/>
          <w:b/>
          <w:caps/>
          <w:szCs w:val="24"/>
        </w:rPr>
        <w:t>I</w:t>
      </w:r>
      <w:r w:rsidR="007A3690" w:rsidRPr="00034D0F">
        <w:rPr>
          <w:rFonts w:ascii="Calibri" w:hAnsi="Calibri"/>
          <w:b/>
          <w:caps/>
          <w:szCs w:val="24"/>
        </w:rPr>
        <w:t xml:space="preserve"> – MODELOS </w:t>
      </w:r>
    </w:p>
    <w:p w:rsidR="007A3690" w:rsidRPr="00034D0F" w:rsidRDefault="007A3690" w:rsidP="007A3690">
      <w:pPr>
        <w:rPr>
          <w:b/>
          <w:szCs w:val="24"/>
        </w:rPr>
      </w:pPr>
    </w:p>
    <w:p w:rsidR="007A3690" w:rsidRPr="00034D0F" w:rsidRDefault="007A3690" w:rsidP="007A3690">
      <w:pPr>
        <w:pStyle w:val="Default"/>
        <w:jc w:val="both"/>
        <w:rPr>
          <w:rFonts w:ascii="Calibri" w:hAnsi="Calibri"/>
          <w:b/>
          <w:color w:val="auto"/>
        </w:rPr>
      </w:pPr>
      <w:r w:rsidRPr="00034D0F">
        <w:rPr>
          <w:rFonts w:ascii="Calibri" w:hAnsi="Calibri"/>
          <w:b/>
          <w:color w:val="auto"/>
        </w:rPr>
        <w:t>PLANILHA DE COMPOSIÇÃO DE CUSTOS E FORMAÇÃO DE PREÇOS UNITÁRIOS DE SERVIÇOS DE</w:t>
      </w:r>
      <w:r>
        <w:rPr>
          <w:rFonts w:ascii="Calibri" w:hAnsi="Calibri"/>
          <w:b/>
          <w:color w:val="auto"/>
        </w:rPr>
        <w:t xml:space="preserve"> AUXILIAR DE SERVIÇOS GERAIS E </w:t>
      </w:r>
      <w:r w:rsidR="001E6DF5">
        <w:rPr>
          <w:rFonts w:ascii="Calibri" w:hAnsi="Calibri"/>
          <w:b/>
          <w:color w:val="auto"/>
        </w:rPr>
        <w:t>CONTROLADOR DE ACESSO</w:t>
      </w:r>
      <w:r w:rsidRPr="00034D0F">
        <w:rPr>
          <w:rFonts w:ascii="Calibri" w:hAnsi="Calibri"/>
          <w:b/>
          <w:color w:val="auto"/>
        </w:rPr>
        <w:t xml:space="preserve"> NAS DEPENDÊNCIAS DO </w:t>
      </w:r>
      <w:r w:rsidR="00D33854">
        <w:rPr>
          <w:rFonts w:ascii="Calibri" w:hAnsi="Calibri"/>
          <w:b/>
          <w:color w:val="auto"/>
        </w:rPr>
        <w:t>CAU/RN</w:t>
      </w:r>
    </w:p>
    <w:p w:rsidR="007A3690" w:rsidRPr="00034D0F" w:rsidRDefault="007A3690" w:rsidP="007A3690">
      <w:pPr>
        <w:pStyle w:val="Default"/>
        <w:jc w:val="both"/>
        <w:rPr>
          <w:rFonts w:ascii="Calibri" w:hAnsi="Calibri"/>
          <w:b/>
          <w:color w:val="auto"/>
        </w:rPr>
      </w:pPr>
    </w:p>
    <w:tbl>
      <w:tblPr>
        <w:tblW w:w="9535" w:type="dxa"/>
        <w:tblInd w:w="55" w:type="dxa"/>
        <w:tblCellMar>
          <w:left w:w="70" w:type="dxa"/>
          <w:right w:w="70" w:type="dxa"/>
        </w:tblCellMar>
        <w:tblLook w:val="04A0" w:firstRow="1" w:lastRow="0" w:firstColumn="1" w:lastColumn="0" w:noHBand="0" w:noVBand="1"/>
      </w:tblPr>
      <w:tblGrid>
        <w:gridCol w:w="6900"/>
        <w:gridCol w:w="1020"/>
        <w:gridCol w:w="195"/>
        <w:gridCol w:w="1565"/>
      </w:tblGrid>
      <w:tr w:rsidR="007A3690" w:rsidRPr="00034D0F" w:rsidTr="007A3690">
        <w:trPr>
          <w:trHeight w:val="300"/>
        </w:trPr>
        <w:tc>
          <w:tcPr>
            <w:tcW w:w="9535" w:type="dxa"/>
            <w:gridSpan w:val="4"/>
            <w:tcBorders>
              <w:top w:val="single" w:sz="4" w:space="0" w:color="auto"/>
              <w:left w:val="nil"/>
              <w:bottom w:val="nil"/>
              <w:right w:val="nil"/>
            </w:tcBorders>
            <w:shd w:val="clear" w:color="000000" w:fill="D8D8D8"/>
            <w:noWrap/>
            <w:vAlign w:val="center"/>
            <w:hideMark/>
          </w:tcPr>
          <w:p w:rsidR="007A3690" w:rsidRPr="00034D0F" w:rsidRDefault="007A3690" w:rsidP="00D33854">
            <w:pPr>
              <w:rPr>
                <w:rFonts w:ascii="Calibri" w:hAnsi="Calibri"/>
                <w:b/>
                <w:bCs/>
                <w:sz w:val="22"/>
                <w:szCs w:val="22"/>
              </w:rPr>
            </w:pPr>
            <w:r w:rsidRPr="00034D0F">
              <w:rPr>
                <w:rFonts w:ascii="Calibri" w:hAnsi="Calibri"/>
                <w:b/>
                <w:bCs/>
                <w:sz w:val="22"/>
                <w:szCs w:val="22"/>
              </w:rPr>
              <w:t xml:space="preserve">Nº do Processo: </w:t>
            </w:r>
            <w:r w:rsidR="00D33854">
              <w:rPr>
                <w:rFonts w:ascii="Calibri" w:hAnsi="Calibri"/>
                <w:b/>
                <w:bCs/>
                <w:sz w:val="22"/>
                <w:szCs w:val="22"/>
              </w:rPr>
              <w:t>113/2016</w:t>
            </w:r>
          </w:p>
        </w:tc>
      </w:tr>
      <w:tr w:rsidR="007A3690" w:rsidRPr="00034D0F" w:rsidTr="007A3690">
        <w:trPr>
          <w:trHeight w:val="300"/>
        </w:trPr>
        <w:tc>
          <w:tcPr>
            <w:tcW w:w="9535" w:type="dxa"/>
            <w:gridSpan w:val="4"/>
            <w:tcBorders>
              <w:top w:val="nil"/>
              <w:left w:val="nil"/>
              <w:bottom w:val="nil"/>
              <w:right w:val="nil"/>
            </w:tcBorders>
            <w:shd w:val="clear" w:color="auto" w:fill="auto"/>
            <w:noWrap/>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Nº do Edital:</w:t>
            </w:r>
            <w:r w:rsidR="00D33854">
              <w:rPr>
                <w:rFonts w:ascii="Calibri" w:hAnsi="Calibri"/>
                <w:b/>
                <w:bCs/>
                <w:sz w:val="22"/>
                <w:szCs w:val="22"/>
              </w:rPr>
              <w:t xml:space="preserve"> 002/2016</w:t>
            </w:r>
          </w:p>
        </w:tc>
      </w:tr>
      <w:tr w:rsidR="007A3690" w:rsidRPr="00034D0F" w:rsidTr="007A3690">
        <w:trPr>
          <w:trHeight w:val="300"/>
        </w:trPr>
        <w:tc>
          <w:tcPr>
            <w:tcW w:w="9535" w:type="dxa"/>
            <w:gridSpan w:val="4"/>
            <w:tcBorders>
              <w:top w:val="nil"/>
              <w:left w:val="nil"/>
              <w:bottom w:val="nil"/>
              <w:right w:val="nil"/>
            </w:tcBorders>
            <w:shd w:val="clear" w:color="000000" w:fill="D8D8D8"/>
            <w:noWrap/>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Data:____/____/____ às ________horas</w:t>
            </w:r>
          </w:p>
        </w:tc>
      </w:tr>
      <w:tr w:rsidR="007A3690" w:rsidRPr="00034D0F" w:rsidTr="007A3690">
        <w:trPr>
          <w:trHeight w:val="300"/>
        </w:trPr>
        <w:tc>
          <w:tcPr>
            <w:tcW w:w="9535" w:type="dxa"/>
            <w:gridSpan w:val="4"/>
            <w:tcBorders>
              <w:top w:val="nil"/>
              <w:left w:val="nil"/>
              <w:bottom w:val="nil"/>
              <w:right w:val="nil"/>
            </w:tcBorders>
            <w:shd w:val="clear" w:color="auto" w:fill="auto"/>
            <w:noWrap/>
            <w:vAlign w:val="center"/>
            <w:hideMark/>
          </w:tcPr>
          <w:p w:rsidR="007A3690" w:rsidRPr="00034D0F" w:rsidRDefault="007A3690" w:rsidP="007A3690">
            <w:pPr>
              <w:jc w:val="center"/>
              <w:rPr>
                <w:rFonts w:ascii="Calibri" w:hAnsi="Calibri"/>
                <w:b/>
                <w:bCs/>
                <w:sz w:val="22"/>
                <w:szCs w:val="22"/>
              </w:rPr>
            </w:pPr>
            <w:r w:rsidRPr="00034D0F">
              <w:rPr>
                <w:rFonts w:ascii="Calibri" w:hAnsi="Calibri"/>
                <w:b/>
                <w:bCs/>
                <w:sz w:val="22"/>
                <w:szCs w:val="22"/>
              </w:rPr>
              <w:t xml:space="preserve">PLANILHA DE COMPOSIÇÃO DE CUSTOS E FORMAÇÃO DE PREÇOS UNITÁRIOS </w:t>
            </w:r>
          </w:p>
        </w:tc>
      </w:tr>
      <w:tr w:rsidR="007A3690" w:rsidRPr="00034D0F" w:rsidTr="007A3690">
        <w:trPr>
          <w:trHeight w:val="300"/>
        </w:trPr>
        <w:tc>
          <w:tcPr>
            <w:tcW w:w="9535" w:type="dxa"/>
            <w:gridSpan w:val="4"/>
            <w:tcBorders>
              <w:top w:val="nil"/>
              <w:left w:val="nil"/>
              <w:bottom w:val="nil"/>
              <w:right w:val="nil"/>
            </w:tcBorders>
            <w:shd w:val="clear" w:color="000000" w:fill="D8D8D8"/>
            <w:noWrap/>
            <w:vAlign w:val="center"/>
            <w:hideMark/>
          </w:tcPr>
          <w:p w:rsidR="007A3690" w:rsidRPr="00034D0F" w:rsidRDefault="00D33854" w:rsidP="007A3690">
            <w:pPr>
              <w:jc w:val="center"/>
              <w:rPr>
                <w:rFonts w:ascii="Calibri" w:hAnsi="Calibri"/>
                <w:b/>
                <w:bCs/>
                <w:sz w:val="22"/>
                <w:szCs w:val="22"/>
              </w:rPr>
            </w:pPr>
            <w:r>
              <w:rPr>
                <w:rFonts w:ascii="Calibri" w:hAnsi="Calibri"/>
                <w:b/>
                <w:bCs/>
                <w:sz w:val="22"/>
                <w:szCs w:val="22"/>
              </w:rPr>
              <w:t>AUXILIAR DE SERVIÇOS GERAIS</w:t>
            </w:r>
          </w:p>
        </w:tc>
      </w:tr>
      <w:tr w:rsidR="007A3690" w:rsidRPr="00034D0F" w:rsidTr="00D33854">
        <w:trPr>
          <w:trHeight w:val="300"/>
        </w:trPr>
        <w:tc>
          <w:tcPr>
            <w:tcW w:w="6900" w:type="dxa"/>
            <w:tcBorders>
              <w:top w:val="nil"/>
              <w:left w:val="nil"/>
              <w:bottom w:val="nil"/>
              <w:right w:val="nil"/>
            </w:tcBorders>
            <w:shd w:val="clear" w:color="auto" w:fill="auto"/>
            <w:vAlign w:val="center"/>
          </w:tcPr>
          <w:p w:rsidR="007A3690" w:rsidRPr="00034D0F" w:rsidRDefault="007A3690" w:rsidP="007A3690">
            <w:pPr>
              <w:rPr>
                <w:rFonts w:ascii="Calibri" w:hAnsi="Calibri"/>
                <w:b/>
                <w:bCs/>
                <w:sz w:val="22"/>
                <w:szCs w:val="22"/>
              </w:rPr>
            </w:pPr>
          </w:p>
        </w:tc>
        <w:tc>
          <w:tcPr>
            <w:tcW w:w="1020" w:type="dxa"/>
            <w:tcBorders>
              <w:top w:val="nil"/>
              <w:left w:val="nil"/>
              <w:bottom w:val="nil"/>
              <w:right w:val="nil"/>
            </w:tcBorders>
            <w:shd w:val="clear" w:color="auto" w:fill="auto"/>
            <w:vAlign w:val="center"/>
          </w:tcPr>
          <w:p w:rsidR="007A3690" w:rsidRPr="00034D0F" w:rsidRDefault="007A3690" w:rsidP="007A3690">
            <w:pPr>
              <w:rPr>
                <w:rFonts w:ascii="Calibri" w:hAnsi="Calibri"/>
                <w:b/>
                <w:bCs/>
                <w:sz w:val="22"/>
                <w:szCs w:val="22"/>
              </w:rPr>
            </w:pPr>
          </w:p>
        </w:tc>
        <w:tc>
          <w:tcPr>
            <w:tcW w:w="1615" w:type="dxa"/>
            <w:gridSpan w:val="2"/>
            <w:tcBorders>
              <w:top w:val="nil"/>
              <w:left w:val="nil"/>
              <w:bottom w:val="nil"/>
              <w:right w:val="nil"/>
            </w:tcBorders>
            <w:shd w:val="clear" w:color="auto" w:fill="auto"/>
            <w:noWrap/>
            <w:vAlign w:val="center"/>
          </w:tcPr>
          <w:p w:rsidR="007A3690" w:rsidRPr="00034D0F" w:rsidRDefault="007A3690" w:rsidP="007A3690">
            <w:pPr>
              <w:jc w:val="center"/>
              <w:rPr>
                <w:rFonts w:ascii="Calibri" w:hAnsi="Calibri"/>
                <w:b/>
                <w:bCs/>
                <w:sz w:val="22"/>
                <w:szCs w:val="22"/>
              </w:rPr>
            </w:pPr>
          </w:p>
        </w:tc>
      </w:tr>
      <w:tr w:rsidR="007A3690" w:rsidRPr="00034D0F" w:rsidTr="007A3690">
        <w:trPr>
          <w:trHeight w:val="57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xml:space="preserve">Convenção/Acordo Coletivo de Trabalho - Número de Registro no MTE </w:t>
            </w:r>
          </w:p>
        </w:tc>
        <w:tc>
          <w:tcPr>
            <w:tcW w:w="102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7A3690" w:rsidRPr="00034D0F" w:rsidRDefault="007A3690" w:rsidP="007A3690">
            <w:pPr>
              <w:jc w:val="center"/>
              <w:rPr>
                <w:rFonts w:ascii="Calibri" w:hAnsi="Calibri"/>
                <w:b/>
                <w:bCs/>
                <w:sz w:val="22"/>
                <w:szCs w:val="22"/>
              </w:rPr>
            </w:pP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Vigência</w:t>
            </w:r>
          </w:p>
        </w:tc>
        <w:tc>
          <w:tcPr>
            <w:tcW w:w="2635" w:type="dxa"/>
            <w:gridSpan w:val="3"/>
            <w:tcBorders>
              <w:top w:val="nil"/>
              <w:left w:val="nil"/>
              <w:bottom w:val="nil"/>
              <w:right w:val="nil"/>
            </w:tcBorders>
            <w:shd w:val="clear" w:color="auto" w:fill="auto"/>
            <w:vAlign w:val="center"/>
            <w:hideMark/>
          </w:tcPr>
          <w:p w:rsidR="007A3690" w:rsidRPr="00034D0F" w:rsidRDefault="007A3690" w:rsidP="007A3690">
            <w:pPr>
              <w:jc w:val="center"/>
              <w:rPr>
                <w:rFonts w:ascii="Calibri" w:hAnsi="Calibri"/>
                <w:sz w:val="22"/>
                <w:szCs w:val="22"/>
              </w:rPr>
            </w:pPr>
          </w:p>
        </w:tc>
      </w:tr>
      <w:tr w:rsidR="007A3690" w:rsidRPr="00034D0F" w:rsidTr="007A3690">
        <w:trPr>
          <w:trHeight w:val="300"/>
        </w:trPr>
        <w:tc>
          <w:tcPr>
            <w:tcW w:w="6900" w:type="dxa"/>
            <w:tcBorders>
              <w:top w:val="nil"/>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Data-Base da categoria</w:t>
            </w:r>
          </w:p>
        </w:tc>
        <w:tc>
          <w:tcPr>
            <w:tcW w:w="1020" w:type="dxa"/>
            <w:tcBorders>
              <w:top w:val="nil"/>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single" w:sz="4" w:space="0" w:color="auto"/>
              <w:right w:val="nil"/>
            </w:tcBorders>
            <w:shd w:val="clear" w:color="000000" w:fill="D8D8D8"/>
            <w:vAlign w:val="center"/>
            <w:hideMark/>
          </w:tcPr>
          <w:p w:rsidR="007A3690" w:rsidRPr="00034D0F" w:rsidRDefault="007A3690" w:rsidP="007A3690">
            <w:pPr>
              <w:jc w:val="center"/>
              <w:rPr>
                <w:rFonts w:ascii="Calibri" w:hAnsi="Calibri"/>
                <w:b/>
                <w:bCs/>
                <w:sz w:val="22"/>
                <w:szCs w:val="22"/>
              </w:rPr>
            </w:pP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p>
        </w:tc>
        <w:tc>
          <w:tcPr>
            <w:tcW w:w="195" w:type="dxa"/>
            <w:tcBorders>
              <w:top w:val="nil"/>
              <w:left w:val="nil"/>
              <w:bottom w:val="nil"/>
              <w:right w:val="nil"/>
            </w:tcBorders>
            <w:shd w:val="clear" w:color="auto" w:fill="auto"/>
            <w:vAlign w:val="center"/>
            <w:hideMark/>
          </w:tcPr>
          <w:p w:rsidR="007A3690" w:rsidRPr="00034D0F" w:rsidRDefault="007A3690" w:rsidP="007A3690">
            <w:pPr>
              <w:jc w:val="center"/>
              <w:rPr>
                <w:rFonts w:ascii="Calibri" w:hAnsi="Calibri"/>
                <w:b/>
                <w:bCs/>
                <w:sz w:val="22"/>
                <w:szCs w:val="22"/>
              </w:rPr>
            </w:pPr>
          </w:p>
        </w:tc>
        <w:tc>
          <w:tcPr>
            <w:tcW w:w="1420" w:type="dxa"/>
            <w:tcBorders>
              <w:top w:val="nil"/>
              <w:left w:val="nil"/>
              <w:bottom w:val="nil"/>
              <w:right w:val="nil"/>
            </w:tcBorders>
            <w:shd w:val="clear" w:color="auto" w:fill="auto"/>
            <w:vAlign w:val="center"/>
            <w:hideMark/>
          </w:tcPr>
          <w:p w:rsidR="007A3690" w:rsidRPr="00034D0F" w:rsidRDefault="007A3690" w:rsidP="007A3690">
            <w:pPr>
              <w:jc w:val="center"/>
              <w:rPr>
                <w:rFonts w:ascii="Calibri" w:hAnsi="Calibri"/>
                <w:b/>
                <w:bCs/>
                <w:sz w:val="22"/>
                <w:szCs w:val="22"/>
              </w:rPr>
            </w:pPr>
          </w:p>
        </w:tc>
      </w:tr>
      <w:tr w:rsidR="007A3690" w:rsidRPr="00034D0F" w:rsidTr="007A3690">
        <w:trPr>
          <w:trHeight w:val="300"/>
        </w:trPr>
        <w:tc>
          <w:tcPr>
            <w:tcW w:w="9535" w:type="dxa"/>
            <w:gridSpan w:val="4"/>
            <w:tcBorders>
              <w:top w:val="single" w:sz="4" w:space="0" w:color="auto"/>
              <w:left w:val="nil"/>
              <w:bottom w:val="nil"/>
              <w:right w:val="nil"/>
            </w:tcBorders>
            <w:shd w:val="clear" w:color="000000" w:fill="D8D8D8"/>
            <w:noWrap/>
            <w:vAlign w:val="center"/>
            <w:hideMark/>
          </w:tcPr>
          <w:p w:rsidR="007A3690" w:rsidRPr="00034D0F" w:rsidRDefault="007A3690" w:rsidP="007A3690">
            <w:pPr>
              <w:jc w:val="center"/>
              <w:rPr>
                <w:rFonts w:ascii="Calibri" w:hAnsi="Calibri"/>
                <w:b/>
                <w:bCs/>
                <w:sz w:val="22"/>
                <w:szCs w:val="22"/>
              </w:rPr>
            </w:pPr>
            <w:r w:rsidRPr="00034D0F">
              <w:rPr>
                <w:rFonts w:ascii="Calibri" w:hAnsi="Calibri"/>
                <w:b/>
                <w:bCs/>
                <w:sz w:val="22"/>
                <w:szCs w:val="22"/>
              </w:rPr>
              <w:t>IDENTIFICAÇÃO DOS SERVIÇOS</w:t>
            </w:r>
          </w:p>
        </w:tc>
      </w:tr>
      <w:tr w:rsidR="007A3690" w:rsidRPr="00034D0F" w:rsidTr="007A3690">
        <w:trPr>
          <w:trHeight w:val="855"/>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Tipo de Serviço</w:t>
            </w:r>
          </w:p>
        </w:tc>
        <w:tc>
          <w:tcPr>
            <w:tcW w:w="1020" w:type="dxa"/>
            <w:tcBorders>
              <w:top w:val="nil"/>
              <w:left w:val="nil"/>
              <w:bottom w:val="nil"/>
              <w:right w:val="nil"/>
            </w:tcBorders>
            <w:shd w:val="clear" w:color="auto" w:fill="auto"/>
            <w:vAlign w:val="center"/>
            <w:hideMark/>
          </w:tcPr>
          <w:p w:rsidR="007A3690" w:rsidRPr="00034D0F" w:rsidRDefault="007A3690" w:rsidP="007A3690">
            <w:pPr>
              <w:jc w:val="center"/>
              <w:rPr>
                <w:rFonts w:ascii="Calibri" w:hAnsi="Calibri"/>
                <w:b/>
                <w:bCs/>
                <w:sz w:val="22"/>
                <w:szCs w:val="22"/>
              </w:rPr>
            </w:pPr>
            <w:r w:rsidRPr="00034D0F">
              <w:rPr>
                <w:rFonts w:ascii="Calibri" w:hAnsi="Calibri"/>
                <w:b/>
                <w:bCs/>
                <w:sz w:val="22"/>
                <w:szCs w:val="22"/>
              </w:rPr>
              <w:t>Unidade de medida</w:t>
            </w:r>
          </w:p>
        </w:tc>
        <w:tc>
          <w:tcPr>
            <w:tcW w:w="1615" w:type="dxa"/>
            <w:gridSpan w:val="2"/>
            <w:tcBorders>
              <w:top w:val="nil"/>
              <w:left w:val="nil"/>
              <w:bottom w:val="nil"/>
              <w:right w:val="nil"/>
            </w:tcBorders>
            <w:shd w:val="clear" w:color="auto" w:fill="auto"/>
            <w:vAlign w:val="center"/>
            <w:hideMark/>
          </w:tcPr>
          <w:p w:rsidR="007A3690" w:rsidRPr="00034D0F" w:rsidRDefault="007A3690" w:rsidP="007A3690">
            <w:pPr>
              <w:jc w:val="center"/>
              <w:rPr>
                <w:rFonts w:ascii="Calibri" w:hAnsi="Calibri"/>
                <w:sz w:val="22"/>
                <w:szCs w:val="22"/>
              </w:rPr>
            </w:pPr>
            <w:r w:rsidRPr="00034D0F">
              <w:rPr>
                <w:rFonts w:ascii="Calibri" w:hAnsi="Calibri"/>
                <w:sz w:val="22"/>
                <w:szCs w:val="22"/>
              </w:rPr>
              <w:t>Quantidade total a contratar (em função da unidade de medida)</w:t>
            </w:r>
          </w:p>
        </w:tc>
      </w:tr>
      <w:tr w:rsidR="007A3690" w:rsidRPr="00034D0F" w:rsidTr="007A3690">
        <w:trPr>
          <w:trHeight w:val="300"/>
        </w:trPr>
        <w:tc>
          <w:tcPr>
            <w:tcW w:w="6900" w:type="dxa"/>
            <w:vMerge w:val="restart"/>
            <w:tcBorders>
              <w:top w:val="nil"/>
              <w:left w:val="nil"/>
              <w:bottom w:val="single" w:sz="4" w:space="0" w:color="000000"/>
              <w:right w:val="nil"/>
            </w:tcBorders>
            <w:shd w:val="clear" w:color="000000" w:fill="D8D8D8"/>
            <w:vAlign w:val="center"/>
            <w:hideMark/>
          </w:tcPr>
          <w:p w:rsidR="007A3690" w:rsidRPr="00034D0F" w:rsidRDefault="00D33854" w:rsidP="007A3690">
            <w:pPr>
              <w:jc w:val="center"/>
              <w:rPr>
                <w:rFonts w:ascii="Calibri" w:hAnsi="Calibri"/>
                <w:b/>
                <w:bCs/>
                <w:sz w:val="22"/>
                <w:szCs w:val="22"/>
              </w:rPr>
            </w:pPr>
            <w:r>
              <w:rPr>
                <w:rFonts w:ascii="Calibri" w:hAnsi="Calibri"/>
                <w:b/>
                <w:bCs/>
                <w:sz w:val="22"/>
                <w:szCs w:val="22"/>
              </w:rPr>
              <w:t>AUXILIAR DE SERVIÇOS GERAIS</w:t>
            </w:r>
          </w:p>
        </w:tc>
        <w:tc>
          <w:tcPr>
            <w:tcW w:w="1020" w:type="dxa"/>
            <w:vMerge w:val="restart"/>
            <w:tcBorders>
              <w:top w:val="nil"/>
              <w:left w:val="nil"/>
              <w:bottom w:val="single" w:sz="4" w:space="0" w:color="000000"/>
              <w:right w:val="nil"/>
            </w:tcBorders>
            <w:shd w:val="clear" w:color="000000" w:fill="D8D8D8"/>
            <w:noWrap/>
            <w:vAlign w:val="center"/>
            <w:hideMark/>
          </w:tcPr>
          <w:p w:rsidR="007A3690" w:rsidRPr="00034D0F" w:rsidRDefault="007A3690" w:rsidP="007A3690">
            <w:pPr>
              <w:jc w:val="center"/>
              <w:rPr>
                <w:rFonts w:ascii="Calibri" w:hAnsi="Calibri"/>
                <w:b/>
                <w:bCs/>
                <w:sz w:val="22"/>
                <w:szCs w:val="22"/>
              </w:rPr>
            </w:pPr>
            <w:r w:rsidRPr="00034D0F">
              <w:rPr>
                <w:rFonts w:ascii="Calibri" w:hAnsi="Calibri"/>
                <w:b/>
                <w:bCs/>
                <w:sz w:val="22"/>
                <w:szCs w:val="22"/>
              </w:rPr>
              <w:t>POSTO</w:t>
            </w:r>
          </w:p>
        </w:tc>
        <w:tc>
          <w:tcPr>
            <w:tcW w:w="1615" w:type="dxa"/>
            <w:gridSpan w:val="2"/>
            <w:vMerge w:val="restart"/>
            <w:tcBorders>
              <w:top w:val="nil"/>
              <w:left w:val="nil"/>
              <w:bottom w:val="single" w:sz="4" w:space="0" w:color="000000"/>
              <w:right w:val="nil"/>
            </w:tcBorders>
            <w:shd w:val="clear" w:color="000000" w:fill="D8D8D8"/>
            <w:noWrap/>
            <w:vAlign w:val="center"/>
            <w:hideMark/>
          </w:tcPr>
          <w:p w:rsidR="007A3690" w:rsidRPr="00034D0F" w:rsidRDefault="00D33854" w:rsidP="007A3690">
            <w:pPr>
              <w:jc w:val="center"/>
              <w:rPr>
                <w:rFonts w:ascii="Calibri" w:hAnsi="Calibri"/>
                <w:b/>
                <w:bCs/>
                <w:sz w:val="22"/>
                <w:szCs w:val="22"/>
              </w:rPr>
            </w:pPr>
            <w:r>
              <w:rPr>
                <w:rFonts w:ascii="Calibri" w:hAnsi="Calibri"/>
                <w:b/>
                <w:bCs/>
                <w:sz w:val="22"/>
                <w:szCs w:val="22"/>
              </w:rPr>
              <w:t>1</w:t>
            </w:r>
          </w:p>
        </w:tc>
      </w:tr>
      <w:tr w:rsidR="007A3690" w:rsidRPr="00034D0F" w:rsidTr="007A3690">
        <w:trPr>
          <w:trHeight w:val="300"/>
        </w:trPr>
        <w:tc>
          <w:tcPr>
            <w:tcW w:w="6900" w:type="dxa"/>
            <w:vMerge/>
            <w:tcBorders>
              <w:top w:val="nil"/>
              <w:left w:val="nil"/>
              <w:bottom w:val="single" w:sz="4" w:space="0" w:color="000000"/>
              <w:right w:val="nil"/>
            </w:tcBorders>
            <w:vAlign w:val="center"/>
            <w:hideMark/>
          </w:tcPr>
          <w:p w:rsidR="007A3690" w:rsidRPr="00034D0F" w:rsidRDefault="007A3690" w:rsidP="007A3690">
            <w:pPr>
              <w:rPr>
                <w:rFonts w:ascii="Calibri" w:hAnsi="Calibri"/>
                <w:b/>
                <w:bCs/>
                <w:sz w:val="22"/>
                <w:szCs w:val="22"/>
              </w:rPr>
            </w:pPr>
          </w:p>
        </w:tc>
        <w:tc>
          <w:tcPr>
            <w:tcW w:w="1020" w:type="dxa"/>
            <w:vMerge/>
            <w:tcBorders>
              <w:top w:val="nil"/>
              <w:left w:val="nil"/>
              <w:bottom w:val="single" w:sz="4" w:space="0" w:color="000000"/>
              <w:right w:val="nil"/>
            </w:tcBorders>
            <w:vAlign w:val="center"/>
            <w:hideMark/>
          </w:tcPr>
          <w:p w:rsidR="007A3690" w:rsidRPr="00034D0F" w:rsidRDefault="007A3690" w:rsidP="007A3690">
            <w:pPr>
              <w:rPr>
                <w:rFonts w:ascii="Calibri" w:hAnsi="Calibri"/>
                <w:b/>
                <w:bCs/>
                <w:sz w:val="22"/>
                <w:szCs w:val="22"/>
              </w:rPr>
            </w:pPr>
          </w:p>
        </w:tc>
        <w:tc>
          <w:tcPr>
            <w:tcW w:w="1615" w:type="dxa"/>
            <w:gridSpan w:val="2"/>
            <w:vMerge/>
            <w:tcBorders>
              <w:top w:val="nil"/>
              <w:left w:val="nil"/>
              <w:bottom w:val="single" w:sz="4" w:space="0" w:color="000000"/>
              <w:right w:val="nil"/>
            </w:tcBorders>
            <w:vAlign w:val="center"/>
            <w:hideMark/>
          </w:tcPr>
          <w:p w:rsidR="007A3690" w:rsidRPr="00034D0F" w:rsidRDefault="007A3690" w:rsidP="007A3690">
            <w:pPr>
              <w:rPr>
                <w:rFonts w:ascii="Calibri" w:hAnsi="Calibri"/>
                <w:b/>
                <w:bCs/>
                <w:sz w:val="22"/>
                <w:szCs w:val="22"/>
              </w:rPr>
            </w:pP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jc w:val="center"/>
              <w:rPr>
                <w:rFonts w:ascii="Calibri" w:hAnsi="Calibri"/>
                <w:b/>
                <w:bCs/>
                <w:sz w:val="22"/>
                <w:szCs w:val="22"/>
              </w:rPr>
            </w:pP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center"/>
              <w:rPr>
                <w:rFonts w:ascii="Calibri" w:hAnsi="Calibri"/>
                <w:b/>
                <w:bCs/>
                <w:sz w:val="22"/>
                <w:szCs w:val="22"/>
              </w:rPr>
            </w:pPr>
          </w:p>
        </w:tc>
        <w:tc>
          <w:tcPr>
            <w:tcW w:w="195" w:type="dxa"/>
            <w:tcBorders>
              <w:top w:val="nil"/>
              <w:left w:val="nil"/>
              <w:bottom w:val="nil"/>
              <w:right w:val="nil"/>
            </w:tcBorders>
            <w:shd w:val="clear" w:color="auto" w:fill="auto"/>
            <w:noWrap/>
            <w:vAlign w:val="center"/>
            <w:hideMark/>
          </w:tcPr>
          <w:p w:rsidR="007A3690" w:rsidRPr="00034D0F" w:rsidRDefault="007A3690" w:rsidP="007A3690">
            <w:pPr>
              <w:jc w:val="center"/>
              <w:rPr>
                <w:rFonts w:ascii="Calibri" w:hAnsi="Calibri"/>
                <w:b/>
                <w:bCs/>
                <w:sz w:val="22"/>
                <w:szCs w:val="22"/>
              </w:rPr>
            </w:pPr>
          </w:p>
        </w:tc>
        <w:tc>
          <w:tcPr>
            <w:tcW w:w="1420" w:type="dxa"/>
            <w:tcBorders>
              <w:top w:val="nil"/>
              <w:left w:val="nil"/>
              <w:bottom w:val="nil"/>
              <w:right w:val="nil"/>
            </w:tcBorders>
            <w:shd w:val="clear" w:color="auto" w:fill="auto"/>
            <w:noWrap/>
            <w:vAlign w:val="center"/>
            <w:hideMark/>
          </w:tcPr>
          <w:p w:rsidR="007A3690" w:rsidRPr="00034D0F" w:rsidRDefault="007A3690" w:rsidP="007A3690">
            <w:pPr>
              <w:jc w:val="center"/>
              <w:rPr>
                <w:rFonts w:ascii="Calibri" w:hAnsi="Calibri"/>
                <w:b/>
                <w:bCs/>
                <w:sz w:val="22"/>
                <w:szCs w:val="22"/>
              </w:rPr>
            </w:pPr>
          </w:p>
        </w:tc>
      </w:tr>
      <w:tr w:rsidR="007A3690" w:rsidRPr="00034D0F" w:rsidTr="007A3690">
        <w:trPr>
          <w:trHeight w:val="300"/>
        </w:trPr>
        <w:tc>
          <w:tcPr>
            <w:tcW w:w="9535" w:type="dxa"/>
            <w:gridSpan w:val="4"/>
            <w:tcBorders>
              <w:top w:val="single" w:sz="4" w:space="0" w:color="auto"/>
              <w:left w:val="nil"/>
              <w:bottom w:val="nil"/>
              <w:right w:val="nil"/>
            </w:tcBorders>
            <w:shd w:val="clear" w:color="000000" w:fill="D8D8D8"/>
            <w:noWrap/>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I - SALÁRIO ESTIMADO DO PROFISSIONAL (R$)</w:t>
            </w:r>
          </w:p>
        </w:tc>
      </w:tr>
      <w:tr w:rsidR="007A3690" w:rsidRPr="00034D0F" w:rsidTr="007A3690">
        <w:trPr>
          <w:trHeight w:val="300"/>
        </w:trPr>
        <w:tc>
          <w:tcPr>
            <w:tcW w:w="7920" w:type="dxa"/>
            <w:gridSpan w:val="2"/>
            <w:tcBorders>
              <w:top w:val="nil"/>
              <w:left w:val="nil"/>
              <w:bottom w:val="single" w:sz="4" w:space="0" w:color="auto"/>
              <w:right w:val="nil"/>
            </w:tcBorders>
            <w:shd w:val="clear" w:color="auto" w:fill="auto"/>
            <w:vAlign w:val="center"/>
            <w:hideMark/>
          </w:tcPr>
          <w:p w:rsidR="007A3690" w:rsidRPr="00034D0F" w:rsidRDefault="00D33854" w:rsidP="007A3690">
            <w:pPr>
              <w:rPr>
                <w:rFonts w:ascii="Calibri" w:hAnsi="Calibri"/>
                <w:b/>
                <w:bCs/>
                <w:sz w:val="22"/>
                <w:szCs w:val="22"/>
              </w:rPr>
            </w:pPr>
            <w:r>
              <w:rPr>
                <w:rFonts w:ascii="Calibri" w:hAnsi="Calibri"/>
                <w:b/>
                <w:bCs/>
                <w:sz w:val="22"/>
                <w:szCs w:val="22"/>
              </w:rPr>
              <w:t>AUXILIAR DE SERVIÇOS GERAIS</w:t>
            </w:r>
          </w:p>
        </w:tc>
        <w:tc>
          <w:tcPr>
            <w:tcW w:w="1615" w:type="dxa"/>
            <w:gridSpan w:val="2"/>
            <w:tcBorders>
              <w:top w:val="nil"/>
              <w:left w:val="nil"/>
              <w:bottom w:val="single" w:sz="4" w:space="0" w:color="auto"/>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sz w:val="22"/>
                <w:szCs w:val="22"/>
              </w:rPr>
              <w:t>______________</w:t>
            </w:r>
          </w:p>
        </w:tc>
      </w:tr>
      <w:tr w:rsidR="007A3690" w:rsidRPr="00034D0F" w:rsidTr="007A3690">
        <w:trPr>
          <w:trHeight w:val="300"/>
        </w:trPr>
        <w:tc>
          <w:tcPr>
            <w:tcW w:w="9535" w:type="dxa"/>
            <w:gridSpan w:val="4"/>
            <w:tcBorders>
              <w:top w:val="single" w:sz="4" w:space="0" w:color="auto"/>
              <w:left w:val="nil"/>
              <w:bottom w:val="nil"/>
              <w:right w:val="nil"/>
            </w:tcBorders>
            <w:shd w:val="clear" w:color="000000" w:fill="D8D8D8"/>
            <w:noWrap/>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II - COMPOSIÇÃO DA REMUNERAÇÃO (R$)</w:t>
            </w:r>
          </w:p>
        </w:tc>
      </w:tr>
      <w:tr w:rsidR="007A3690" w:rsidRPr="00034D0F" w:rsidTr="007A3690">
        <w:trPr>
          <w:trHeight w:val="300"/>
        </w:trPr>
        <w:tc>
          <w:tcPr>
            <w:tcW w:w="7920" w:type="dxa"/>
            <w:gridSpan w:val="2"/>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center"/>
              <w:rPr>
                <w:rFonts w:ascii="Calibri" w:hAnsi="Calibri"/>
                <w:b/>
                <w:bCs/>
                <w:sz w:val="22"/>
                <w:szCs w:val="22"/>
              </w:rPr>
            </w:pPr>
          </w:p>
        </w:tc>
      </w:tr>
      <w:tr w:rsidR="007A3690" w:rsidRPr="00034D0F" w:rsidTr="007A3690">
        <w:trPr>
          <w:trHeight w:val="300"/>
        </w:trPr>
        <w:tc>
          <w:tcPr>
            <w:tcW w:w="7920" w:type="dxa"/>
            <w:gridSpan w:val="2"/>
            <w:tcBorders>
              <w:top w:val="nil"/>
              <w:left w:val="nil"/>
              <w:bottom w:val="nil"/>
              <w:right w:val="nil"/>
            </w:tcBorders>
            <w:shd w:val="clear" w:color="000000" w:fill="D8D8D8"/>
            <w:noWrap/>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Salário-base</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sz w:val="22"/>
                <w:szCs w:val="22"/>
              </w:rPr>
              <w:t>______________</w:t>
            </w:r>
          </w:p>
        </w:tc>
      </w:tr>
      <w:tr w:rsidR="007A3690" w:rsidRPr="00034D0F" w:rsidTr="007A3690">
        <w:trPr>
          <w:trHeight w:val="300"/>
        </w:trPr>
        <w:tc>
          <w:tcPr>
            <w:tcW w:w="6900" w:type="dxa"/>
            <w:tcBorders>
              <w:top w:val="nil"/>
              <w:left w:val="nil"/>
              <w:bottom w:val="nil"/>
              <w:right w:val="nil"/>
            </w:tcBorders>
            <w:shd w:val="clear" w:color="auto" w:fill="auto"/>
            <w:noWrap/>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 xml:space="preserve">Outros </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sz w:val="22"/>
                <w:szCs w:val="22"/>
              </w:rPr>
              <w:t>______________</w:t>
            </w:r>
          </w:p>
        </w:tc>
      </w:tr>
      <w:tr w:rsidR="007A3690" w:rsidRPr="00034D0F" w:rsidTr="007A3690">
        <w:trPr>
          <w:trHeight w:val="300"/>
        </w:trPr>
        <w:tc>
          <w:tcPr>
            <w:tcW w:w="6900" w:type="dxa"/>
            <w:tcBorders>
              <w:top w:val="nil"/>
              <w:left w:val="nil"/>
              <w:bottom w:val="nil"/>
              <w:right w:val="nil"/>
            </w:tcBorders>
            <w:shd w:val="clear" w:color="000000" w:fill="D8D8D8"/>
            <w:noWrap/>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7920" w:type="dxa"/>
            <w:gridSpan w:val="2"/>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6900" w:type="dxa"/>
            <w:tcBorders>
              <w:top w:val="nil"/>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TOTAL DA REMUNERAÇÃO (R$)</w:t>
            </w:r>
          </w:p>
        </w:tc>
        <w:tc>
          <w:tcPr>
            <w:tcW w:w="1020" w:type="dxa"/>
            <w:tcBorders>
              <w:top w:val="nil"/>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95" w:type="dxa"/>
            <w:tcBorders>
              <w:top w:val="nil"/>
              <w:left w:val="nil"/>
              <w:bottom w:val="single" w:sz="4" w:space="0" w:color="auto"/>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p>
        </w:tc>
        <w:tc>
          <w:tcPr>
            <w:tcW w:w="1420" w:type="dxa"/>
            <w:tcBorders>
              <w:top w:val="nil"/>
              <w:left w:val="nil"/>
              <w:bottom w:val="single" w:sz="4" w:space="0" w:color="auto"/>
              <w:right w:val="nil"/>
            </w:tcBorders>
            <w:shd w:val="clear" w:color="000000" w:fill="D8D8D8"/>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p>
        </w:tc>
        <w:tc>
          <w:tcPr>
            <w:tcW w:w="195"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c>
          <w:tcPr>
            <w:tcW w:w="14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7920" w:type="dxa"/>
            <w:gridSpan w:val="2"/>
            <w:tcBorders>
              <w:top w:val="single" w:sz="4" w:space="0" w:color="auto"/>
              <w:left w:val="nil"/>
              <w:bottom w:val="nil"/>
              <w:right w:val="nil"/>
            </w:tcBorders>
            <w:shd w:val="clear" w:color="000000" w:fill="D8D8D8"/>
            <w:noWrap/>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III - ENCARGOS SOCIAIS INCIDENTES SOBRE A REMUNERAÇÃO (R$)</w:t>
            </w:r>
          </w:p>
        </w:tc>
        <w:tc>
          <w:tcPr>
            <w:tcW w:w="195" w:type="dxa"/>
            <w:tcBorders>
              <w:top w:val="single" w:sz="4" w:space="0" w:color="auto"/>
              <w:left w:val="nil"/>
              <w:bottom w:val="nil"/>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 </w:t>
            </w:r>
          </w:p>
        </w:tc>
        <w:tc>
          <w:tcPr>
            <w:tcW w:w="1420" w:type="dxa"/>
            <w:tcBorders>
              <w:top w:val="single" w:sz="4" w:space="0" w:color="auto"/>
              <w:left w:val="nil"/>
              <w:bottom w:val="nil"/>
              <w:right w:val="nil"/>
            </w:tcBorders>
            <w:shd w:val="clear" w:color="000000" w:fill="D8D8D8"/>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r w:rsidR="007A3690" w:rsidRPr="00034D0F">
              <w:rPr>
                <w:rFonts w:ascii="Calibri" w:hAnsi="Calibri"/>
                <w:b/>
                <w:bCs/>
                <w:sz w:val="22"/>
                <w:szCs w:val="22"/>
              </w:rPr>
              <w:t> </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GRUPO A</w:t>
            </w: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b/>
                <w:bCs/>
                <w:sz w:val="22"/>
                <w:szCs w:val="22"/>
              </w:rPr>
            </w:pP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A.01 INSS</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20,000%</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A.02 FGTS</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8,000%</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A.03 SESI/SESC</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1,500%</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A.04 SENAI/SENAC</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1,000%</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A.05 INCRA</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0,200%</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lastRenderedPageBreak/>
              <w:t>A.06 SEBRAE</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0,600%</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A.07 Salário Educação</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2,500%</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A.08 Riscos Ambientais do Trabalho – RAT x FAP</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4,000%</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xml:space="preserve">TOTAL - GRUPO A </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37,800%</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GRUPO B</w:t>
            </w:r>
          </w:p>
        </w:tc>
        <w:tc>
          <w:tcPr>
            <w:tcW w:w="102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B.01 13º Salário</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8,333%</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B.02 Férias (incluindo 1/3 constitucional)</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11,111%</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B.03 Aviso Prévio Trabalhado</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1,944%</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B.04 Auxílio Doença</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1,389%</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B.05 Acidente de Trabalho</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0,333%</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B.06 Faltas Legais</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0,277%</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B.07 Férias sobre Licença Maternidade</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0,074%</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B.08 Licença Paternidade</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0,021%</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TOTAL - GRUPO B</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23,482%</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p>
        </w:tc>
      </w:tr>
      <w:tr w:rsidR="007A3690" w:rsidRPr="00034D0F" w:rsidTr="007A3690">
        <w:trPr>
          <w:trHeight w:val="87"/>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GRUPO C</w:t>
            </w:r>
          </w:p>
        </w:tc>
        <w:tc>
          <w:tcPr>
            <w:tcW w:w="102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 </w:t>
            </w:r>
          </w:p>
        </w:tc>
      </w:tr>
      <w:tr w:rsidR="007A3690" w:rsidRPr="00034D0F" w:rsidTr="007A3690">
        <w:trPr>
          <w:trHeight w:val="367"/>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C.01 Aviso Prévio Indenizado</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0,417%</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6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C.02 Indenização Adicional</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0,167%</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C.03 Indenização (rescisão sem justa causa – multa de 40% do FGTS)</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3,200%</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6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C.04 Indenização (rescisão sem justa causa – contribuição de 10% do FGTS)</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0,800%</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xml:space="preserve">TOTAL - GRUPO C </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4,584%</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p>
        </w:tc>
      </w:tr>
      <w:tr w:rsidR="007A3690" w:rsidRPr="00034D0F" w:rsidTr="007A3690">
        <w:trPr>
          <w:trHeight w:val="87"/>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GRUPO D</w:t>
            </w:r>
          </w:p>
        </w:tc>
        <w:tc>
          <w:tcPr>
            <w:tcW w:w="102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D.01 Incidência dos encargos do grupo A sobre o grupo B</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8,876%</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TOTAL - GRUPO D</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8,876%</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p>
        </w:tc>
      </w:tr>
      <w:tr w:rsidR="007A3690" w:rsidRPr="00034D0F" w:rsidTr="007A3690">
        <w:trPr>
          <w:trHeight w:val="305"/>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95"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c>
          <w:tcPr>
            <w:tcW w:w="14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413"/>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GRUPO E</w:t>
            </w:r>
          </w:p>
        </w:tc>
        <w:tc>
          <w:tcPr>
            <w:tcW w:w="102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 </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jc w:val="both"/>
              <w:rPr>
                <w:rFonts w:ascii="Calibri" w:hAnsi="Calibri"/>
                <w:sz w:val="22"/>
                <w:szCs w:val="22"/>
              </w:rPr>
            </w:pPr>
            <w:r w:rsidRPr="00034D0F">
              <w:rPr>
                <w:rFonts w:ascii="Calibri" w:hAnsi="Calibri"/>
                <w:sz w:val="22"/>
                <w:szCs w:val="22"/>
              </w:rPr>
              <w:t>E.01 Incidência do FGTS exclusivamente sobre o aviso prévio indenizado</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0,033%</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600"/>
        </w:trPr>
        <w:tc>
          <w:tcPr>
            <w:tcW w:w="6900" w:type="dxa"/>
            <w:tcBorders>
              <w:top w:val="nil"/>
              <w:left w:val="nil"/>
              <w:bottom w:val="nil"/>
              <w:right w:val="nil"/>
            </w:tcBorders>
            <w:shd w:val="clear" w:color="000000" w:fill="D8D8D8"/>
            <w:vAlign w:val="center"/>
            <w:hideMark/>
          </w:tcPr>
          <w:p w:rsidR="007A3690" w:rsidRPr="00034D0F" w:rsidRDefault="007A3690" w:rsidP="007A3690">
            <w:pPr>
              <w:jc w:val="both"/>
              <w:rPr>
                <w:rFonts w:ascii="Calibri" w:hAnsi="Calibri"/>
                <w:sz w:val="22"/>
                <w:szCs w:val="22"/>
              </w:rPr>
            </w:pPr>
            <w:r w:rsidRPr="00034D0F">
              <w:rPr>
                <w:rFonts w:ascii="Calibri" w:hAnsi="Calibri"/>
                <w:sz w:val="22"/>
                <w:szCs w:val="22"/>
              </w:rPr>
              <w:t>E.02 Incidência do FGTS exclusivamente sobre o período médio de afastamento superior a 15 dias motivado por acidente do trabalho</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0,026%</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xml:space="preserve">TOTAL - GRUPO E </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0,059%</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p>
        </w:tc>
      </w:tr>
      <w:tr w:rsidR="007A3690" w:rsidRPr="00034D0F" w:rsidTr="007A3690">
        <w:trPr>
          <w:trHeight w:val="146"/>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b/>
                <w:bCs/>
                <w:sz w:val="22"/>
                <w:szCs w:val="22"/>
              </w:rPr>
            </w:pP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GRUPO F</w:t>
            </w:r>
          </w:p>
        </w:tc>
        <w:tc>
          <w:tcPr>
            <w:tcW w:w="102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p>
        </w:tc>
      </w:tr>
      <w:tr w:rsidR="007A3690" w:rsidRPr="00034D0F" w:rsidTr="007A3690">
        <w:trPr>
          <w:trHeight w:val="6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 xml:space="preserve">F.01 Incidência dos encargos do Grupo A sobre os valores constantes da base de cálculo referente ao salário maternidade </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0,273%</w:t>
            </w: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sz w:val="22"/>
                <w:szCs w:val="22"/>
              </w:rPr>
              <w:softHyphen/>
            </w:r>
            <w:r>
              <w:rPr>
                <w:rFonts w:ascii="Calibri" w:hAnsi="Calibri"/>
                <w:b/>
                <w:bCs/>
                <w:sz w:val="22"/>
                <w:szCs w:val="22"/>
              </w:rPr>
              <w:t>____________</w:t>
            </w:r>
          </w:p>
        </w:tc>
      </w:tr>
      <w:tr w:rsidR="007A3690" w:rsidRPr="00034D0F" w:rsidTr="007A3690">
        <w:trPr>
          <w:trHeight w:val="300"/>
        </w:trPr>
        <w:tc>
          <w:tcPr>
            <w:tcW w:w="6900" w:type="dxa"/>
            <w:tcBorders>
              <w:top w:val="nil"/>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TOTAL - GRUPO F</w:t>
            </w:r>
          </w:p>
        </w:tc>
        <w:tc>
          <w:tcPr>
            <w:tcW w:w="1020" w:type="dxa"/>
            <w:tcBorders>
              <w:top w:val="nil"/>
              <w:left w:val="nil"/>
              <w:bottom w:val="single" w:sz="4" w:space="0" w:color="auto"/>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0,273%</w:t>
            </w:r>
          </w:p>
        </w:tc>
        <w:tc>
          <w:tcPr>
            <w:tcW w:w="1615" w:type="dxa"/>
            <w:gridSpan w:val="2"/>
            <w:tcBorders>
              <w:top w:val="nil"/>
              <w:left w:val="nil"/>
              <w:bottom w:val="single" w:sz="4" w:space="0" w:color="auto"/>
              <w:right w:val="nil"/>
            </w:tcBorders>
            <w:shd w:val="clear" w:color="000000" w:fill="D8D8D8"/>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auto" w:fill="auto"/>
            <w:noWrap/>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6900" w:type="dxa"/>
            <w:tcBorders>
              <w:top w:val="single" w:sz="4" w:space="0" w:color="auto"/>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TOTAL - ENCARGOS SOCIAIS (R$)</w:t>
            </w:r>
          </w:p>
        </w:tc>
        <w:tc>
          <w:tcPr>
            <w:tcW w:w="1020" w:type="dxa"/>
            <w:tcBorders>
              <w:top w:val="single" w:sz="4" w:space="0" w:color="auto"/>
              <w:left w:val="nil"/>
              <w:bottom w:val="single" w:sz="4" w:space="0" w:color="auto"/>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75,075%</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b/>
                <w:bCs/>
                <w:sz w:val="22"/>
                <w:szCs w:val="22"/>
              </w:rPr>
            </w:pPr>
          </w:p>
        </w:tc>
      </w:tr>
      <w:tr w:rsidR="007A3690" w:rsidRPr="00034D0F" w:rsidTr="007A3690">
        <w:trPr>
          <w:trHeight w:val="300"/>
        </w:trPr>
        <w:tc>
          <w:tcPr>
            <w:tcW w:w="7920" w:type="dxa"/>
            <w:gridSpan w:val="2"/>
            <w:tcBorders>
              <w:top w:val="single" w:sz="4" w:space="0" w:color="auto"/>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VALOR TOTAL DE REMUNERAÇÃO + ENCARGOS SOCIAIS (R$)</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6900" w:type="dxa"/>
            <w:tcBorders>
              <w:top w:val="single" w:sz="4" w:space="0" w:color="auto"/>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lastRenderedPageBreak/>
              <w:t>IV - INSUMOS</w:t>
            </w:r>
          </w:p>
        </w:tc>
        <w:tc>
          <w:tcPr>
            <w:tcW w:w="1020" w:type="dxa"/>
            <w:tcBorders>
              <w:top w:val="single" w:sz="4" w:space="0" w:color="auto"/>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615" w:type="dxa"/>
            <w:gridSpan w:val="2"/>
            <w:tcBorders>
              <w:top w:val="single" w:sz="4" w:space="0" w:color="auto"/>
              <w:left w:val="nil"/>
              <w:bottom w:val="nil"/>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p>
        </w:tc>
      </w:tr>
      <w:tr w:rsidR="007A3690" w:rsidRPr="00034D0F" w:rsidTr="007A3690">
        <w:trPr>
          <w:trHeight w:val="300"/>
        </w:trPr>
        <w:tc>
          <w:tcPr>
            <w:tcW w:w="6900" w:type="dxa"/>
            <w:tcBorders>
              <w:top w:val="nil"/>
              <w:left w:val="nil"/>
              <w:bottom w:val="nil"/>
              <w:right w:val="nil"/>
            </w:tcBorders>
            <w:shd w:val="clear" w:color="auto" w:fill="auto"/>
            <w:noWrap/>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Uniforme</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 xml:space="preserve">Auxílio alimentação </w:t>
            </w:r>
          </w:p>
        </w:tc>
        <w:tc>
          <w:tcPr>
            <w:tcW w:w="102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 </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noWrap/>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Vale Transporte</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7920" w:type="dxa"/>
            <w:gridSpan w:val="2"/>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Desconto legal sobre transporte (máximo 6% do salário-base)</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Plano de Saúde</w:t>
            </w: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000000" w:fill="D8D8D8"/>
            <w:noWrap/>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Assistência Odontológica</w:t>
            </w:r>
          </w:p>
        </w:tc>
        <w:tc>
          <w:tcPr>
            <w:tcW w:w="102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 </w:t>
            </w:r>
          </w:p>
        </w:tc>
        <w:tc>
          <w:tcPr>
            <w:tcW w:w="1615" w:type="dxa"/>
            <w:gridSpan w:val="2"/>
            <w:tcBorders>
              <w:top w:val="nil"/>
              <w:left w:val="nil"/>
              <w:bottom w:val="nil"/>
              <w:right w:val="nil"/>
            </w:tcBorders>
            <w:shd w:val="clear" w:color="000000" w:fill="D8D8D8"/>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noWrap/>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Reposição de utensílios</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rPr>
                <w:rFonts w:ascii="Calibri" w:hAnsi="Calibri"/>
                <w:sz w:val="22"/>
                <w:szCs w:val="22"/>
              </w:rPr>
            </w:pPr>
          </w:p>
        </w:tc>
        <w:tc>
          <w:tcPr>
            <w:tcW w:w="195"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c>
          <w:tcPr>
            <w:tcW w:w="1420" w:type="dxa"/>
            <w:tcBorders>
              <w:top w:val="nil"/>
              <w:left w:val="nil"/>
              <w:bottom w:val="nil"/>
              <w:right w:val="nil"/>
            </w:tcBorders>
            <w:shd w:val="clear" w:color="auto" w:fill="auto"/>
            <w:noWrap/>
            <w:vAlign w:val="center"/>
            <w:hideMark/>
          </w:tcPr>
          <w:p w:rsidR="007A3690" w:rsidRPr="00034D0F" w:rsidRDefault="00D33854" w:rsidP="007A3690">
            <w:pPr>
              <w:jc w:val="right"/>
              <w:rPr>
                <w:rFonts w:ascii="Calibri" w:hAnsi="Calibri"/>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single" w:sz="4" w:space="0" w:color="auto"/>
              <w:left w:val="nil"/>
              <w:bottom w:val="single" w:sz="4" w:space="0" w:color="auto"/>
              <w:right w:val="nil"/>
            </w:tcBorders>
            <w:shd w:val="clear" w:color="000000" w:fill="D8D8D8"/>
            <w:noWrap/>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TOTAL - INSUMOS (R$)</w:t>
            </w:r>
          </w:p>
        </w:tc>
        <w:tc>
          <w:tcPr>
            <w:tcW w:w="1020" w:type="dxa"/>
            <w:tcBorders>
              <w:top w:val="single" w:sz="4" w:space="0" w:color="auto"/>
              <w:left w:val="nil"/>
              <w:bottom w:val="single" w:sz="4" w:space="0" w:color="auto"/>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 </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7920" w:type="dxa"/>
            <w:gridSpan w:val="2"/>
            <w:tcBorders>
              <w:top w:val="single" w:sz="4" w:space="0" w:color="auto"/>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VALOR TOTAL DE REMUNERAÇÃO + ENCARGOS SOCIAIS + INSUMOS (R$)</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7A3690" w:rsidRPr="00034D0F" w:rsidRDefault="00D33854" w:rsidP="007A3690">
            <w:pPr>
              <w:jc w:val="right"/>
              <w:rPr>
                <w:rFonts w:ascii="Calibri" w:hAnsi="Calibri"/>
                <w:b/>
                <w:bCs/>
                <w:sz w:val="22"/>
                <w:szCs w:val="22"/>
              </w:rPr>
            </w:pPr>
            <w:r>
              <w:rPr>
                <w:rFonts w:ascii="Calibri" w:hAnsi="Calibri"/>
                <w:b/>
                <w:bCs/>
                <w:sz w:val="22"/>
                <w:szCs w:val="22"/>
              </w:rPr>
              <w:t>____________</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p>
        </w:tc>
        <w:tc>
          <w:tcPr>
            <w:tcW w:w="102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b/>
                <w:bCs/>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6900" w:type="dxa"/>
            <w:tcBorders>
              <w:top w:val="single" w:sz="4" w:space="0" w:color="auto"/>
              <w:left w:val="nil"/>
              <w:bottom w:val="nil"/>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V - LUCRO E DESPESAS INDIRETAS (LDI)</w:t>
            </w:r>
          </w:p>
        </w:tc>
        <w:tc>
          <w:tcPr>
            <w:tcW w:w="1020" w:type="dxa"/>
            <w:tcBorders>
              <w:top w:val="single" w:sz="4" w:space="0" w:color="auto"/>
              <w:left w:val="nil"/>
              <w:bottom w:val="nil"/>
              <w:right w:val="nil"/>
            </w:tcBorders>
            <w:shd w:val="clear" w:color="000000" w:fill="D8D8D8"/>
            <w:vAlign w:val="center"/>
            <w:hideMark/>
          </w:tcPr>
          <w:p w:rsidR="007A3690" w:rsidRPr="00034D0F" w:rsidRDefault="007A3690" w:rsidP="007A3690">
            <w:pPr>
              <w:jc w:val="center"/>
              <w:rPr>
                <w:rFonts w:ascii="Calibri" w:hAnsi="Calibri"/>
                <w:b/>
                <w:bCs/>
                <w:sz w:val="22"/>
                <w:szCs w:val="22"/>
              </w:rPr>
            </w:pPr>
            <w:r w:rsidRPr="00034D0F">
              <w:rPr>
                <w:rFonts w:ascii="Calibri" w:hAnsi="Calibri"/>
                <w:b/>
                <w:bCs/>
                <w:sz w:val="22"/>
                <w:szCs w:val="22"/>
              </w:rPr>
              <w:t> </w:t>
            </w:r>
          </w:p>
        </w:tc>
        <w:tc>
          <w:tcPr>
            <w:tcW w:w="1615" w:type="dxa"/>
            <w:gridSpan w:val="2"/>
            <w:tcBorders>
              <w:top w:val="single" w:sz="4" w:space="0" w:color="auto"/>
              <w:left w:val="nil"/>
              <w:bottom w:val="nil"/>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 </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Despesas Administrativas/Operacionais</w:t>
            </w:r>
          </w:p>
        </w:tc>
        <w:tc>
          <w:tcPr>
            <w:tcW w:w="1020" w:type="dxa"/>
            <w:tcBorders>
              <w:top w:val="nil"/>
              <w:left w:val="nil"/>
              <w:bottom w:val="nil"/>
              <w:right w:val="nil"/>
            </w:tcBorders>
            <w:shd w:val="clear" w:color="auto" w:fill="auto"/>
            <w:noWrap/>
            <w:vAlign w:val="center"/>
            <w:hideMark/>
          </w:tcPr>
          <w:p w:rsidR="007A3690" w:rsidRPr="00034D0F" w:rsidRDefault="007A3690" w:rsidP="007A3690">
            <w:pPr>
              <w:jc w:val="center"/>
              <w:rPr>
                <w:rFonts w:ascii="Calibri" w:hAnsi="Calibri"/>
                <w:sz w:val="22"/>
                <w:szCs w:val="22"/>
              </w:rPr>
            </w:pPr>
          </w:p>
        </w:tc>
        <w:tc>
          <w:tcPr>
            <w:tcW w:w="195"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c>
          <w:tcPr>
            <w:tcW w:w="1420" w:type="dxa"/>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5,00%</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Lucro</w:t>
            </w:r>
          </w:p>
        </w:tc>
        <w:tc>
          <w:tcPr>
            <w:tcW w:w="1020" w:type="dxa"/>
            <w:tcBorders>
              <w:top w:val="nil"/>
              <w:left w:val="nil"/>
              <w:bottom w:val="nil"/>
              <w:right w:val="nil"/>
            </w:tcBorders>
            <w:shd w:val="clear" w:color="000000" w:fill="D8D8D8"/>
            <w:noWrap/>
            <w:vAlign w:val="center"/>
            <w:hideMark/>
          </w:tcPr>
          <w:p w:rsidR="007A3690" w:rsidRPr="00034D0F" w:rsidRDefault="007A3690" w:rsidP="007A3690">
            <w:pPr>
              <w:jc w:val="center"/>
              <w:rPr>
                <w:rFonts w:ascii="Calibri" w:hAnsi="Calibri"/>
                <w:sz w:val="22"/>
                <w:szCs w:val="22"/>
              </w:rPr>
            </w:pPr>
            <w:r w:rsidRPr="00034D0F">
              <w:rPr>
                <w:rFonts w:ascii="Calibri" w:hAnsi="Calibri"/>
                <w:sz w:val="22"/>
                <w:szCs w:val="22"/>
              </w:rPr>
              <w:t> </w:t>
            </w:r>
          </w:p>
        </w:tc>
        <w:tc>
          <w:tcPr>
            <w:tcW w:w="195"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 </w:t>
            </w:r>
          </w:p>
        </w:tc>
        <w:tc>
          <w:tcPr>
            <w:tcW w:w="1420" w:type="dxa"/>
            <w:tcBorders>
              <w:top w:val="nil"/>
              <w:left w:val="nil"/>
              <w:bottom w:val="nil"/>
              <w:right w:val="nil"/>
            </w:tcBorders>
            <w:shd w:val="clear" w:color="000000" w:fill="D8D8D8"/>
            <w:noWrap/>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10,00%</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ISSQN ou ISS</w:t>
            </w:r>
          </w:p>
        </w:tc>
        <w:tc>
          <w:tcPr>
            <w:tcW w:w="1020" w:type="dxa"/>
            <w:tcBorders>
              <w:top w:val="nil"/>
              <w:left w:val="nil"/>
              <w:bottom w:val="nil"/>
              <w:right w:val="nil"/>
            </w:tcBorders>
            <w:shd w:val="clear" w:color="auto" w:fill="auto"/>
            <w:vAlign w:val="center"/>
            <w:hideMark/>
          </w:tcPr>
          <w:p w:rsidR="007A3690" w:rsidRPr="00034D0F" w:rsidRDefault="007A3690" w:rsidP="007A3690">
            <w:pPr>
              <w:jc w:val="center"/>
              <w:rPr>
                <w:rFonts w:ascii="Calibri" w:hAnsi="Calibri"/>
                <w:sz w:val="22"/>
                <w:szCs w:val="22"/>
              </w:rPr>
            </w:pPr>
          </w:p>
        </w:tc>
        <w:tc>
          <w:tcPr>
            <w:tcW w:w="195" w:type="dxa"/>
            <w:tcBorders>
              <w:top w:val="nil"/>
              <w:left w:val="nil"/>
              <w:bottom w:val="nil"/>
              <w:right w:val="nil"/>
            </w:tcBorders>
            <w:shd w:val="clear" w:color="auto" w:fill="auto"/>
            <w:vAlign w:val="center"/>
            <w:hideMark/>
          </w:tcPr>
          <w:p w:rsidR="007A3690" w:rsidRPr="00034D0F" w:rsidRDefault="007A3690" w:rsidP="007A3690">
            <w:pPr>
              <w:jc w:val="right"/>
              <w:rPr>
                <w:rFonts w:ascii="Calibri" w:hAnsi="Calibri"/>
                <w:sz w:val="22"/>
                <w:szCs w:val="22"/>
              </w:rPr>
            </w:pPr>
          </w:p>
        </w:tc>
        <w:tc>
          <w:tcPr>
            <w:tcW w:w="1420" w:type="dxa"/>
            <w:tcBorders>
              <w:top w:val="nil"/>
              <w:left w:val="nil"/>
              <w:bottom w:val="nil"/>
              <w:right w:val="nil"/>
            </w:tcBorders>
            <w:shd w:val="clear" w:color="auto" w:fill="auto"/>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5,00%</w:t>
            </w:r>
          </w:p>
        </w:tc>
      </w:tr>
      <w:tr w:rsidR="007A3690" w:rsidRPr="00034D0F" w:rsidTr="007A3690">
        <w:trPr>
          <w:trHeight w:val="300"/>
        </w:trPr>
        <w:tc>
          <w:tcPr>
            <w:tcW w:w="6900" w:type="dxa"/>
            <w:tcBorders>
              <w:top w:val="nil"/>
              <w:left w:val="nil"/>
              <w:bottom w:val="nil"/>
              <w:right w:val="nil"/>
            </w:tcBorders>
            <w:shd w:val="clear" w:color="000000" w:fill="D8D8D8"/>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COFINS</w:t>
            </w:r>
          </w:p>
        </w:tc>
        <w:tc>
          <w:tcPr>
            <w:tcW w:w="1020" w:type="dxa"/>
            <w:tcBorders>
              <w:top w:val="nil"/>
              <w:left w:val="nil"/>
              <w:bottom w:val="nil"/>
              <w:right w:val="nil"/>
            </w:tcBorders>
            <w:shd w:val="clear" w:color="000000" w:fill="D8D8D8"/>
            <w:vAlign w:val="center"/>
            <w:hideMark/>
          </w:tcPr>
          <w:p w:rsidR="007A3690" w:rsidRPr="00034D0F" w:rsidRDefault="007A3690" w:rsidP="007A3690">
            <w:pPr>
              <w:jc w:val="center"/>
              <w:rPr>
                <w:rFonts w:ascii="Calibri" w:hAnsi="Calibri"/>
                <w:sz w:val="22"/>
                <w:szCs w:val="22"/>
              </w:rPr>
            </w:pPr>
            <w:r w:rsidRPr="00034D0F">
              <w:rPr>
                <w:rFonts w:ascii="Calibri" w:hAnsi="Calibri"/>
                <w:sz w:val="22"/>
                <w:szCs w:val="22"/>
              </w:rPr>
              <w:t> </w:t>
            </w:r>
          </w:p>
        </w:tc>
        <w:tc>
          <w:tcPr>
            <w:tcW w:w="195" w:type="dxa"/>
            <w:tcBorders>
              <w:top w:val="nil"/>
              <w:left w:val="nil"/>
              <w:bottom w:val="nil"/>
              <w:right w:val="nil"/>
            </w:tcBorders>
            <w:shd w:val="clear" w:color="000000" w:fill="D8D8D8"/>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 </w:t>
            </w:r>
          </w:p>
        </w:tc>
        <w:tc>
          <w:tcPr>
            <w:tcW w:w="1420" w:type="dxa"/>
            <w:tcBorders>
              <w:top w:val="nil"/>
              <w:left w:val="nil"/>
              <w:bottom w:val="nil"/>
              <w:right w:val="nil"/>
            </w:tcBorders>
            <w:shd w:val="clear" w:color="000000" w:fill="D8D8D8"/>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3,00%</w:t>
            </w:r>
          </w:p>
        </w:tc>
      </w:tr>
      <w:tr w:rsidR="007A3690" w:rsidRPr="00034D0F" w:rsidTr="007A3690">
        <w:trPr>
          <w:trHeight w:val="300"/>
        </w:trPr>
        <w:tc>
          <w:tcPr>
            <w:tcW w:w="6900" w:type="dxa"/>
            <w:tcBorders>
              <w:top w:val="nil"/>
              <w:left w:val="nil"/>
              <w:bottom w:val="nil"/>
              <w:right w:val="nil"/>
            </w:tcBorders>
            <w:shd w:val="clear" w:color="auto" w:fill="auto"/>
            <w:vAlign w:val="center"/>
            <w:hideMark/>
          </w:tcPr>
          <w:p w:rsidR="007A3690" w:rsidRPr="00034D0F" w:rsidRDefault="007A3690" w:rsidP="007A3690">
            <w:pPr>
              <w:rPr>
                <w:rFonts w:ascii="Calibri" w:hAnsi="Calibri"/>
                <w:sz w:val="22"/>
                <w:szCs w:val="22"/>
              </w:rPr>
            </w:pPr>
            <w:r w:rsidRPr="00034D0F">
              <w:rPr>
                <w:rFonts w:ascii="Calibri" w:hAnsi="Calibri"/>
                <w:sz w:val="22"/>
                <w:szCs w:val="22"/>
              </w:rPr>
              <w:t>PIS</w:t>
            </w:r>
          </w:p>
        </w:tc>
        <w:tc>
          <w:tcPr>
            <w:tcW w:w="1020" w:type="dxa"/>
            <w:tcBorders>
              <w:top w:val="nil"/>
              <w:left w:val="nil"/>
              <w:bottom w:val="nil"/>
              <w:right w:val="nil"/>
            </w:tcBorders>
            <w:shd w:val="clear" w:color="auto" w:fill="auto"/>
            <w:vAlign w:val="center"/>
            <w:hideMark/>
          </w:tcPr>
          <w:p w:rsidR="007A3690" w:rsidRPr="00034D0F" w:rsidRDefault="007A3690" w:rsidP="007A3690">
            <w:pPr>
              <w:jc w:val="center"/>
              <w:rPr>
                <w:rFonts w:ascii="Calibri" w:hAnsi="Calibri"/>
                <w:sz w:val="22"/>
                <w:szCs w:val="22"/>
              </w:rPr>
            </w:pPr>
          </w:p>
        </w:tc>
        <w:tc>
          <w:tcPr>
            <w:tcW w:w="195" w:type="dxa"/>
            <w:tcBorders>
              <w:top w:val="nil"/>
              <w:left w:val="nil"/>
              <w:bottom w:val="nil"/>
              <w:right w:val="nil"/>
            </w:tcBorders>
            <w:shd w:val="clear" w:color="auto" w:fill="auto"/>
            <w:vAlign w:val="center"/>
            <w:hideMark/>
          </w:tcPr>
          <w:p w:rsidR="007A3690" w:rsidRPr="00034D0F" w:rsidRDefault="007A3690" w:rsidP="007A3690">
            <w:pPr>
              <w:jc w:val="right"/>
              <w:rPr>
                <w:rFonts w:ascii="Calibri" w:hAnsi="Calibri"/>
                <w:sz w:val="22"/>
                <w:szCs w:val="22"/>
              </w:rPr>
            </w:pPr>
          </w:p>
        </w:tc>
        <w:tc>
          <w:tcPr>
            <w:tcW w:w="1420" w:type="dxa"/>
            <w:tcBorders>
              <w:top w:val="nil"/>
              <w:left w:val="nil"/>
              <w:bottom w:val="nil"/>
              <w:right w:val="nil"/>
            </w:tcBorders>
            <w:shd w:val="clear" w:color="auto" w:fill="auto"/>
            <w:vAlign w:val="center"/>
            <w:hideMark/>
          </w:tcPr>
          <w:p w:rsidR="007A3690" w:rsidRPr="00034D0F" w:rsidRDefault="007A3690" w:rsidP="007A3690">
            <w:pPr>
              <w:jc w:val="right"/>
              <w:rPr>
                <w:rFonts w:ascii="Calibri" w:hAnsi="Calibri"/>
                <w:sz w:val="22"/>
                <w:szCs w:val="22"/>
              </w:rPr>
            </w:pPr>
            <w:r w:rsidRPr="00034D0F">
              <w:rPr>
                <w:rFonts w:ascii="Calibri" w:hAnsi="Calibri"/>
                <w:sz w:val="22"/>
                <w:szCs w:val="22"/>
              </w:rPr>
              <w:t>0,65%</w:t>
            </w:r>
          </w:p>
        </w:tc>
      </w:tr>
      <w:tr w:rsidR="007A3690" w:rsidRPr="00034D0F" w:rsidTr="007A3690">
        <w:trPr>
          <w:trHeight w:val="300"/>
        </w:trPr>
        <w:tc>
          <w:tcPr>
            <w:tcW w:w="6900" w:type="dxa"/>
            <w:tcBorders>
              <w:top w:val="single" w:sz="4" w:space="0" w:color="auto"/>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TOTAL - LUCRO E DESPESAS INDIRETAS</w:t>
            </w:r>
          </w:p>
        </w:tc>
        <w:tc>
          <w:tcPr>
            <w:tcW w:w="1020" w:type="dxa"/>
            <w:tcBorders>
              <w:top w:val="single" w:sz="4" w:space="0" w:color="auto"/>
              <w:left w:val="nil"/>
              <w:bottom w:val="single" w:sz="4" w:space="0" w:color="auto"/>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 </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r w:rsidRPr="00034D0F">
              <w:rPr>
                <w:rFonts w:ascii="Calibri" w:hAnsi="Calibri"/>
                <w:b/>
                <w:bCs/>
                <w:sz w:val="22"/>
                <w:szCs w:val="22"/>
              </w:rPr>
              <w:t>26,44%</w:t>
            </w:r>
          </w:p>
        </w:tc>
      </w:tr>
      <w:tr w:rsidR="007A3690" w:rsidRPr="00034D0F" w:rsidTr="007A3690">
        <w:trPr>
          <w:trHeight w:val="300"/>
        </w:trPr>
        <w:tc>
          <w:tcPr>
            <w:tcW w:w="7920" w:type="dxa"/>
            <w:gridSpan w:val="2"/>
            <w:tcBorders>
              <w:top w:val="nil"/>
              <w:left w:val="nil"/>
              <w:bottom w:val="nil"/>
              <w:right w:val="nil"/>
            </w:tcBorders>
            <w:shd w:val="clear" w:color="auto" w:fill="auto"/>
            <w:vAlign w:val="center"/>
            <w:hideMark/>
          </w:tcPr>
          <w:p w:rsidR="007A3690" w:rsidRPr="00034D0F" w:rsidRDefault="007A3690" w:rsidP="007A3690">
            <w:pPr>
              <w:jc w:val="cente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7A3690" w:rsidRPr="00034D0F" w:rsidRDefault="007A3690" w:rsidP="007A3690">
            <w:pPr>
              <w:jc w:val="right"/>
              <w:rPr>
                <w:rFonts w:ascii="Calibri" w:hAnsi="Calibri"/>
                <w:sz w:val="22"/>
                <w:szCs w:val="22"/>
              </w:rPr>
            </w:pPr>
          </w:p>
        </w:tc>
      </w:tr>
      <w:tr w:rsidR="007A3690" w:rsidRPr="00034D0F" w:rsidTr="007A3690">
        <w:trPr>
          <w:trHeight w:val="300"/>
        </w:trPr>
        <w:tc>
          <w:tcPr>
            <w:tcW w:w="7920" w:type="dxa"/>
            <w:gridSpan w:val="2"/>
            <w:tcBorders>
              <w:top w:val="single" w:sz="4" w:space="0" w:color="auto"/>
              <w:left w:val="nil"/>
              <w:bottom w:val="single" w:sz="4" w:space="0" w:color="auto"/>
              <w:right w:val="nil"/>
            </w:tcBorders>
            <w:shd w:val="clear" w:color="000000" w:fill="D8D8D8"/>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PREÇO MENSAL PARA 1 (UM) POSTO (R$)</w:t>
            </w:r>
          </w:p>
        </w:tc>
        <w:tc>
          <w:tcPr>
            <w:tcW w:w="195" w:type="dxa"/>
            <w:tcBorders>
              <w:top w:val="single" w:sz="4" w:space="0" w:color="auto"/>
              <w:left w:val="nil"/>
              <w:bottom w:val="single" w:sz="4" w:space="0" w:color="auto"/>
              <w:right w:val="nil"/>
            </w:tcBorders>
            <w:shd w:val="clear" w:color="000000" w:fill="D8D8D8"/>
            <w:noWrap/>
            <w:vAlign w:val="center"/>
            <w:hideMark/>
          </w:tcPr>
          <w:p w:rsidR="007A3690" w:rsidRPr="00034D0F" w:rsidRDefault="007A3690" w:rsidP="007A3690">
            <w:pPr>
              <w:rPr>
                <w:rFonts w:ascii="Calibri" w:hAnsi="Calibri"/>
                <w:b/>
                <w:bCs/>
                <w:sz w:val="22"/>
                <w:szCs w:val="22"/>
              </w:rPr>
            </w:pPr>
            <w:r w:rsidRPr="00034D0F">
              <w:rPr>
                <w:rFonts w:ascii="Calibri" w:hAnsi="Calibri"/>
                <w:b/>
                <w:bCs/>
                <w:sz w:val="22"/>
                <w:szCs w:val="22"/>
              </w:rPr>
              <w:t> </w:t>
            </w:r>
          </w:p>
        </w:tc>
        <w:tc>
          <w:tcPr>
            <w:tcW w:w="1420" w:type="dxa"/>
            <w:tcBorders>
              <w:top w:val="single" w:sz="4" w:space="0" w:color="auto"/>
              <w:left w:val="nil"/>
              <w:bottom w:val="single" w:sz="4" w:space="0" w:color="auto"/>
              <w:right w:val="nil"/>
            </w:tcBorders>
            <w:shd w:val="clear" w:color="000000" w:fill="D8D8D8"/>
            <w:noWrap/>
            <w:vAlign w:val="center"/>
            <w:hideMark/>
          </w:tcPr>
          <w:p w:rsidR="007A3690" w:rsidRPr="00034D0F" w:rsidRDefault="007A3690" w:rsidP="007A3690">
            <w:pPr>
              <w:jc w:val="right"/>
              <w:rPr>
                <w:rFonts w:ascii="Calibri" w:hAnsi="Calibri"/>
                <w:b/>
                <w:bCs/>
                <w:sz w:val="22"/>
                <w:szCs w:val="22"/>
              </w:rPr>
            </w:pPr>
          </w:p>
        </w:tc>
      </w:tr>
    </w:tbl>
    <w:p w:rsidR="007A3690" w:rsidRPr="00034D0F" w:rsidRDefault="007A3690" w:rsidP="007A3690">
      <w:pPr>
        <w:ind w:firstLine="1"/>
        <w:jc w:val="center"/>
        <w:rPr>
          <w:b/>
          <w:caps/>
          <w:sz w:val="22"/>
          <w:szCs w:val="22"/>
        </w:rPr>
      </w:pPr>
    </w:p>
    <w:p w:rsidR="007A3690" w:rsidRDefault="007A3690" w:rsidP="00BD4940">
      <w:pPr>
        <w:autoSpaceDE w:val="0"/>
        <w:autoSpaceDN w:val="0"/>
        <w:adjustRightInd w:val="0"/>
        <w:jc w:val="center"/>
        <w:rPr>
          <w:rFonts w:ascii="Arial" w:hAnsi="Arial" w:cs="Arial"/>
          <w:b/>
          <w:color w:val="000000"/>
          <w:sz w:val="22"/>
          <w:szCs w:val="22"/>
          <w:lang w:eastAsia="en-US"/>
        </w:rPr>
      </w:pPr>
    </w:p>
    <w:p w:rsidR="007A3690" w:rsidRDefault="007A3690"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Default="001E6DF5" w:rsidP="00BD4940">
      <w:pPr>
        <w:autoSpaceDE w:val="0"/>
        <w:autoSpaceDN w:val="0"/>
        <w:adjustRightInd w:val="0"/>
        <w:jc w:val="center"/>
        <w:rPr>
          <w:rFonts w:ascii="Arial" w:hAnsi="Arial" w:cs="Arial"/>
          <w:b/>
          <w:color w:val="000000"/>
          <w:sz w:val="22"/>
          <w:szCs w:val="22"/>
          <w:lang w:eastAsia="en-US"/>
        </w:rPr>
      </w:pPr>
    </w:p>
    <w:p w:rsidR="001E6DF5" w:rsidRPr="00034D0F" w:rsidRDefault="001E6DF5" w:rsidP="001E6DF5">
      <w:pPr>
        <w:pStyle w:val="Default"/>
        <w:jc w:val="both"/>
        <w:rPr>
          <w:rFonts w:ascii="Calibri" w:hAnsi="Calibri"/>
          <w:b/>
          <w:color w:val="auto"/>
        </w:rPr>
      </w:pPr>
    </w:p>
    <w:tbl>
      <w:tblPr>
        <w:tblW w:w="9535" w:type="dxa"/>
        <w:tblInd w:w="55" w:type="dxa"/>
        <w:tblCellMar>
          <w:left w:w="70" w:type="dxa"/>
          <w:right w:w="70" w:type="dxa"/>
        </w:tblCellMar>
        <w:tblLook w:val="04A0" w:firstRow="1" w:lastRow="0" w:firstColumn="1" w:lastColumn="0" w:noHBand="0" w:noVBand="1"/>
      </w:tblPr>
      <w:tblGrid>
        <w:gridCol w:w="6900"/>
        <w:gridCol w:w="1020"/>
        <w:gridCol w:w="195"/>
        <w:gridCol w:w="1565"/>
      </w:tblGrid>
      <w:tr w:rsidR="001E6DF5" w:rsidRPr="00034D0F" w:rsidTr="001E6DF5">
        <w:trPr>
          <w:trHeight w:val="300"/>
        </w:trPr>
        <w:tc>
          <w:tcPr>
            <w:tcW w:w="9535" w:type="dxa"/>
            <w:gridSpan w:val="4"/>
            <w:tcBorders>
              <w:top w:val="single" w:sz="4" w:space="0" w:color="auto"/>
              <w:left w:val="nil"/>
              <w:bottom w:val="nil"/>
              <w:right w:val="nil"/>
            </w:tcBorders>
            <w:shd w:val="clear" w:color="000000" w:fill="D8D8D8"/>
            <w:noWrap/>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xml:space="preserve">Nº do Processo: </w:t>
            </w:r>
            <w:r>
              <w:rPr>
                <w:rFonts w:ascii="Calibri" w:hAnsi="Calibri"/>
                <w:b/>
                <w:bCs/>
                <w:sz w:val="22"/>
                <w:szCs w:val="22"/>
              </w:rPr>
              <w:t>113/2016</w:t>
            </w:r>
          </w:p>
        </w:tc>
      </w:tr>
      <w:tr w:rsidR="001E6DF5" w:rsidRPr="00034D0F" w:rsidTr="001E6DF5">
        <w:trPr>
          <w:trHeight w:val="300"/>
        </w:trPr>
        <w:tc>
          <w:tcPr>
            <w:tcW w:w="9535" w:type="dxa"/>
            <w:gridSpan w:val="4"/>
            <w:tcBorders>
              <w:top w:val="nil"/>
              <w:left w:val="nil"/>
              <w:bottom w:val="nil"/>
              <w:right w:val="nil"/>
            </w:tcBorders>
            <w:shd w:val="clear" w:color="auto" w:fill="auto"/>
            <w:noWrap/>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Nº do Edital:</w:t>
            </w:r>
            <w:r>
              <w:rPr>
                <w:rFonts w:ascii="Calibri" w:hAnsi="Calibri"/>
                <w:b/>
                <w:bCs/>
                <w:sz w:val="22"/>
                <w:szCs w:val="22"/>
              </w:rPr>
              <w:t xml:space="preserve"> 002/2016</w:t>
            </w:r>
          </w:p>
        </w:tc>
      </w:tr>
      <w:tr w:rsidR="001E6DF5" w:rsidRPr="00034D0F" w:rsidTr="001E6DF5">
        <w:trPr>
          <w:trHeight w:val="300"/>
        </w:trPr>
        <w:tc>
          <w:tcPr>
            <w:tcW w:w="9535" w:type="dxa"/>
            <w:gridSpan w:val="4"/>
            <w:tcBorders>
              <w:top w:val="nil"/>
              <w:left w:val="nil"/>
              <w:bottom w:val="nil"/>
              <w:right w:val="nil"/>
            </w:tcBorders>
            <w:shd w:val="clear" w:color="000000" w:fill="D8D8D8"/>
            <w:noWrap/>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Data:____/____/____ às ________horas</w:t>
            </w:r>
          </w:p>
        </w:tc>
      </w:tr>
      <w:tr w:rsidR="001E6DF5" w:rsidRPr="00034D0F" w:rsidTr="001E6DF5">
        <w:trPr>
          <w:trHeight w:val="300"/>
        </w:trPr>
        <w:tc>
          <w:tcPr>
            <w:tcW w:w="9535" w:type="dxa"/>
            <w:gridSpan w:val="4"/>
            <w:tcBorders>
              <w:top w:val="nil"/>
              <w:left w:val="nil"/>
              <w:bottom w:val="nil"/>
              <w:right w:val="nil"/>
            </w:tcBorders>
            <w:shd w:val="clear" w:color="auto" w:fill="auto"/>
            <w:noWrap/>
            <w:vAlign w:val="center"/>
            <w:hideMark/>
          </w:tcPr>
          <w:p w:rsidR="001E6DF5" w:rsidRPr="00034D0F" w:rsidRDefault="001E6DF5" w:rsidP="001E6DF5">
            <w:pPr>
              <w:jc w:val="center"/>
              <w:rPr>
                <w:rFonts w:ascii="Calibri" w:hAnsi="Calibri"/>
                <w:b/>
                <w:bCs/>
                <w:sz w:val="22"/>
                <w:szCs w:val="22"/>
              </w:rPr>
            </w:pPr>
            <w:r w:rsidRPr="00034D0F">
              <w:rPr>
                <w:rFonts w:ascii="Calibri" w:hAnsi="Calibri"/>
                <w:b/>
                <w:bCs/>
                <w:sz w:val="22"/>
                <w:szCs w:val="22"/>
              </w:rPr>
              <w:t xml:space="preserve">PLANILHA DE COMPOSIÇÃO DE CUSTOS E FORMAÇÃO DE PREÇOS UNITÁRIOS </w:t>
            </w:r>
          </w:p>
        </w:tc>
      </w:tr>
      <w:tr w:rsidR="001E6DF5" w:rsidRPr="00034D0F" w:rsidTr="001E6DF5">
        <w:trPr>
          <w:trHeight w:val="300"/>
        </w:trPr>
        <w:tc>
          <w:tcPr>
            <w:tcW w:w="9535" w:type="dxa"/>
            <w:gridSpan w:val="4"/>
            <w:tcBorders>
              <w:top w:val="nil"/>
              <w:left w:val="nil"/>
              <w:bottom w:val="nil"/>
              <w:right w:val="nil"/>
            </w:tcBorders>
            <w:shd w:val="clear" w:color="000000" w:fill="D8D8D8"/>
            <w:noWrap/>
            <w:vAlign w:val="center"/>
            <w:hideMark/>
          </w:tcPr>
          <w:p w:rsidR="001E6DF5" w:rsidRPr="00034D0F" w:rsidRDefault="001E6DF5" w:rsidP="001E6DF5">
            <w:pPr>
              <w:jc w:val="center"/>
              <w:rPr>
                <w:rFonts w:ascii="Calibri" w:hAnsi="Calibri"/>
                <w:b/>
                <w:bCs/>
                <w:sz w:val="22"/>
                <w:szCs w:val="22"/>
              </w:rPr>
            </w:pPr>
            <w:r>
              <w:rPr>
                <w:rFonts w:ascii="Calibri" w:hAnsi="Calibri"/>
                <w:b/>
                <w:bCs/>
                <w:sz w:val="22"/>
                <w:szCs w:val="22"/>
              </w:rPr>
              <w:t>CONTROLADOR DE ACESSO</w:t>
            </w:r>
          </w:p>
        </w:tc>
      </w:tr>
      <w:tr w:rsidR="001E6DF5" w:rsidRPr="00034D0F" w:rsidTr="001E6DF5">
        <w:trPr>
          <w:trHeight w:val="300"/>
        </w:trPr>
        <w:tc>
          <w:tcPr>
            <w:tcW w:w="6900" w:type="dxa"/>
            <w:tcBorders>
              <w:top w:val="nil"/>
              <w:left w:val="nil"/>
              <w:bottom w:val="nil"/>
              <w:right w:val="nil"/>
            </w:tcBorders>
            <w:shd w:val="clear" w:color="auto" w:fill="auto"/>
            <w:vAlign w:val="center"/>
          </w:tcPr>
          <w:p w:rsidR="001E6DF5" w:rsidRPr="00034D0F" w:rsidRDefault="001E6DF5" w:rsidP="001E6DF5">
            <w:pPr>
              <w:rPr>
                <w:rFonts w:ascii="Calibri" w:hAnsi="Calibri"/>
                <w:b/>
                <w:bCs/>
                <w:sz w:val="22"/>
                <w:szCs w:val="22"/>
              </w:rPr>
            </w:pPr>
          </w:p>
        </w:tc>
        <w:tc>
          <w:tcPr>
            <w:tcW w:w="1020" w:type="dxa"/>
            <w:tcBorders>
              <w:top w:val="nil"/>
              <w:left w:val="nil"/>
              <w:bottom w:val="nil"/>
              <w:right w:val="nil"/>
            </w:tcBorders>
            <w:shd w:val="clear" w:color="auto" w:fill="auto"/>
            <w:vAlign w:val="center"/>
          </w:tcPr>
          <w:p w:rsidR="001E6DF5" w:rsidRPr="00034D0F" w:rsidRDefault="001E6DF5" w:rsidP="001E6DF5">
            <w:pPr>
              <w:rPr>
                <w:rFonts w:ascii="Calibri" w:hAnsi="Calibri"/>
                <w:b/>
                <w:bCs/>
                <w:sz w:val="22"/>
                <w:szCs w:val="22"/>
              </w:rPr>
            </w:pPr>
          </w:p>
        </w:tc>
        <w:tc>
          <w:tcPr>
            <w:tcW w:w="1615" w:type="dxa"/>
            <w:gridSpan w:val="2"/>
            <w:tcBorders>
              <w:top w:val="nil"/>
              <w:left w:val="nil"/>
              <w:bottom w:val="nil"/>
              <w:right w:val="nil"/>
            </w:tcBorders>
            <w:shd w:val="clear" w:color="auto" w:fill="auto"/>
            <w:noWrap/>
            <w:vAlign w:val="center"/>
          </w:tcPr>
          <w:p w:rsidR="001E6DF5" w:rsidRPr="00034D0F" w:rsidRDefault="001E6DF5" w:rsidP="001E6DF5">
            <w:pPr>
              <w:jc w:val="center"/>
              <w:rPr>
                <w:rFonts w:ascii="Calibri" w:hAnsi="Calibri"/>
                <w:b/>
                <w:bCs/>
                <w:sz w:val="22"/>
                <w:szCs w:val="22"/>
              </w:rPr>
            </w:pPr>
          </w:p>
        </w:tc>
      </w:tr>
      <w:tr w:rsidR="001E6DF5" w:rsidRPr="00034D0F" w:rsidTr="001E6DF5">
        <w:trPr>
          <w:trHeight w:val="57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xml:space="preserve">Convenção/Acordo Coletivo de Trabalho - Número de Registro no MTE </w:t>
            </w:r>
          </w:p>
        </w:tc>
        <w:tc>
          <w:tcPr>
            <w:tcW w:w="102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center"/>
              <w:rPr>
                <w:rFonts w:ascii="Calibri" w:hAnsi="Calibri"/>
                <w:b/>
                <w:bCs/>
                <w:sz w:val="22"/>
                <w:szCs w:val="22"/>
              </w:rPr>
            </w:pP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Vigência</w:t>
            </w:r>
          </w:p>
        </w:tc>
        <w:tc>
          <w:tcPr>
            <w:tcW w:w="2635" w:type="dxa"/>
            <w:gridSpan w:val="3"/>
            <w:tcBorders>
              <w:top w:val="nil"/>
              <w:left w:val="nil"/>
              <w:bottom w:val="nil"/>
              <w:right w:val="nil"/>
            </w:tcBorders>
            <w:shd w:val="clear" w:color="auto" w:fill="auto"/>
            <w:vAlign w:val="center"/>
            <w:hideMark/>
          </w:tcPr>
          <w:p w:rsidR="001E6DF5" w:rsidRPr="00034D0F" w:rsidRDefault="001E6DF5" w:rsidP="001E6DF5">
            <w:pPr>
              <w:jc w:val="center"/>
              <w:rPr>
                <w:rFonts w:ascii="Calibri" w:hAnsi="Calibri"/>
                <w:sz w:val="22"/>
                <w:szCs w:val="22"/>
              </w:rPr>
            </w:pPr>
          </w:p>
        </w:tc>
      </w:tr>
      <w:tr w:rsidR="001E6DF5" w:rsidRPr="00034D0F" w:rsidTr="001E6DF5">
        <w:trPr>
          <w:trHeight w:val="300"/>
        </w:trPr>
        <w:tc>
          <w:tcPr>
            <w:tcW w:w="6900" w:type="dxa"/>
            <w:tcBorders>
              <w:top w:val="nil"/>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Data-Base da categoria</w:t>
            </w:r>
          </w:p>
        </w:tc>
        <w:tc>
          <w:tcPr>
            <w:tcW w:w="1020" w:type="dxa"/>
            <w:tcBorders>
              <w:top w:val="nil"/>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single" w:sz="4" w:space="0" w:color="auto"/>
              <w:right w:val="nil"/>
            </w:tcBorders>
            <w:shd w:val="clear" w:color="000000" w:fill="D8D8D8"/>
            <w:vAlign w:val="center"/>
            <w:hideMark/>
          </w:tcPr>
          <w:p w:rsidR="001E6DF5" w:rsidRPr="00034D0F" w:rsidRDefault="001E6DF5" w:rsidP="001E6DF5">
            <w:pPr>
              <w:jc w:val="center"/>
              <w:rPr>
                <w:rFonts w:ascii="Calibri" w:hAnsi="Calibri"/>
                <w:b/>
                <w:bCs/>
                <w:sz w:val="22"/>
                <w:szCs w:val="22"/>
              </w:rPr>
            </w:pP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p>
        </w:tc>
        <w:tc>
          <w:tcPr>
            <w:tcW w:w="195" w:type="dxa"/>
            <w:tcBorders>
              <w:top w:val="nil"/>
              <w:left w:val="nil"/>
              <w:bottom w:val="nil"/>
              <w:right w:val="nil"/>
            </w:tcBorders>
            <w:shd w:val="clear" w:color="auto" w:fill="auto"/>
            <w:vAlign w:val="center"/>
            <w:hideMark/>
          </w:tcPr>
          <w:p w:rsidR="001E6DF5" w:rsidRPr="00034D0F" w:rsidRDefault="001E6DF5" w:rsidP="001E6DF5">
            <w:pPr>
              <w:jc w:val="center"/>
              <w:rPr>
                <w:rFonts w:ascii="Calibri" w:hAnsi="Calibri"/>
                <w:b/>
                <w:bCs/>
                <w:sz w:val="22"/>
                <w:szCs w:val="22"/>
              </w:rPr>
            </w:pPr>
          </w:p>
        </w:tc>
        <w:tc>
          <w:tcPr>
            <w:tcW w:w="1420" w:type="dxa"/>
            <w:tcBorders>
              <w:top w:val="nil"/>
              <w:left w:val="nil"/>
              <w:bottom w:val="nil"/>
              <w:right w:val="nil"/>
            </w:tcBorders>
            <w:shd w:val="clear" w:color="auto" w:fill="auto"/>
            <w:vAlign w:val="center"/>
            <w:hideMark/>
          </w:tcPr>
          <w:p w:rsidR="001E6DF5" w:rsidRPr="00034D0F" w:rsidRDefault="001E6DF5" w:rsidP="001E6DF5">
            <w:pPr>
              <w:jc w:val="center"/>
              <w:rPr>
                <w:rFonts w:ascii="Calibri" w:hAnsi="Calibri"/>
                <w:b/>
                <w:bCs/>
                <w:sz w:val="22"/>
                <w:szCs w:val="22"/>
              </w:rPr>
            </w:pPr>
          </w:p>
        </w:tc>
      </w:tr>
      <w:tr w:rsidR="001E6DF5" w:rsidRPr="00034D0F" w:rsidTr="001E6DF5">
        <w:trPr>
          <w:trHeight w:val="300"/>
        </w:trPr>
        <w:tc>
          <w:tcPr>
            <w:tcW w:w="9535" w:type="dxa"/>
            <w:gridSpan w:val="4"/>
            <w:tcBorders>
              <w:top w:val="single" w:sz="4" w:space="0" w:color="auto"/>
              <w:left w:val="nil"/>
              <w:bottom w:val="nil"/>
              <w:right w:val="nil"/>
            </w:tcBorders>
            <w:shd w:val="clear" w:color="000000" w:fill="D8D8D8"/>
            <w:noWrap/>
            <w:vAlign w:val="center"/>
            <w:hideMark/>
          </w:tcPr>
          <w:p w:rsidR="001E6DF5" w:rsidRPr="00034D0F" w:rsidRDefault="001E6DF5" w:rsidP="001E6DF5">
            <w:pPr>
              <w:jc w:val="center"/>
              <w:rPr>
                <w:rFonts w:ascii="Calibri" w:hAnsi="Calibri"/>
                <w:b/>
                <w:bCs/>
                <w:sz w:val="22"/>
                <w:szCs w:val="22"/>
              </w:rPr>
            </w:pPr>
            <w:r w:rsidRPr="00034D0F">
              <w:rPr>
                <w:rFonts w:ascii="Calibri" w:hAnsi="Calibri"/>
                <w:b/>
                <w:bCs/>
                <w:sz w:val="22"/>
                <w:szCs w:val="22"/>
              </w:rPr>
              <w:t>IDENTIFICAÇÃO DOS SERVIÇOS</w:t>
            </w:r>
          </w:p>
        </w:tc>
      </w:tr>
      <w:tr w:rsidR="001E6DF5" w:rsidRPr="00034D0F" w:rsidTr="001E6DF5">
        <w:trPr>
          <w:trHeight w:val="855"/>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Tipo de Serviço</w:t>
            </w:r>
          </w:p>
        </w:tc>
        <w:tc>
          <w:tcPr>
            <w:tcW w:w="1020" w:type="dxa"/>
            <w:tcBorders>
              <w:top w:val="nil"/>
              <w:left w:val="nil"/>
              <w:bottom w:val="nil"/>
              <w:right w:val="nil"/>
            </w:tcBorders>
            <w:shd w:val="clear" w:color="auto" w:fill="auto"/>
            <w:vAlign w:val="center"/>
            <w:hideMark/>
          </w:tcPr>
          <w:p w:rsidR="001E6DF5" w:rsidRPr="00034D0F" w:rsidRDefault="001E6DF5" w:rsidP="001E6DF5">
            <w:pPr>
              <w:jc w:val="center"/>
              <w:rPr>
                <w:rFonts w:ascii="Calibri" w:hAnsi="Calibri"/>
                <w:b/>
                <w:bCs/>
                <w:sz w:val="22"/>
                <w:szCs w:val="22"/>
              </w:rPr>
            </w:pPr>
            <w:r w:rsidRPr="00034D0F">
              <w:rPr>
                <w:rFonts w:ascii="Calibri" w:hAnsi="Calibri"/>
                <w:b/>
                <w:bCs/>
                <w:sz w:val="22"/>
                <w:szCs w:val="22"/>
              </w:rPr>
              <w:t>Unidade de medida</w:t>
            </w:r>
          </w:p>
        </w:tc>
        <w:tc>
          <w:tcPr>
            <w:tcW w:w="1615" w:type="dxa"/>
            <w:gridSpan w:val="2"/>
            <w:tcBorders>
              <w:top w:val="nil"/>
              <w:left w:val="nil"/>
              <w:bottom w:val="nil"/>
              <w:right w:val="nil"/>
            </w:tcBorders>
            <w:shd w:val="clear" w:color="auto" w:fill="auto"/>
            <w:vAlign w:val="center"/>
            <w:hideMark/>
          </w:tcPr>
          <w:p w:rsidR="001E6DF5" w:rsidRPr="00034D0F" w:rsidRDefault="001E6DF5" w:rsidP="001E6DF5">
            <w:pPr>
              <w:jc w:val="center"/>
              <w:rPr>
                <w:rFonts w:ascii="Calibri" w:hAnsi="Calibri"/>
                <w:sz w:val="22"/>
                <w:szCs w:val="22"/>
              </w:rPr>
            </w:pPr>
            <w:r w:rsidRPr="00034D0F">
              <w:rPr>
                <w:rFonts w:ascii="Calibri" w:hAnsi="Calibri"/>
                <w:sz w:val="22"/>
                <w:szCs w:val="22"/>
              </w:rPr>
              <w:t>Quantidade total a contratar (em função da unidade de medida)</w:t>
            </w:r>
          </w:p>
        </w:tc>
      </w:tr>
      <w:tr w:rsidR="001E6DF5" w:rsidRPr="00034D0F" w:rsidTr="001E6DF5">
        <w:trPr>
          <w:trHeight w:val="300"/>
        </w:trPr>
        <w:tc>
          <w:tcPr>
            <w:tcW w:w="6900" w:type="dxa"/>
            <w:vMerge w:val="restart"/>
            <w:tcBorders>
              <w:top w:val="nil"/>
              <w:left w:val="nil"/>
              <w:bottom w:val="single" w:sz="4" w:space="0" w:color="000000"/>
              <w:right w:val="nil"/>
            </w:tcBorders>
            <w:shd w:val="clear" w:color="000000" w:fill="D8D8D8"/>
            <w:vAlign w:val="center"/>
            <w:hideMark/>
          </w:tcPr>
          <w:p w:rsidR="001E6DF5" w:rsidRPr="00034D0F" w:rsidRDefault="001E6DF5" w:rsidP="001E6DF5">
            <w:pPr>
              <w:jc w:val="center"/>
              <w:rPr>
                <w:rFonts w:ascii="Calibri" w:hAnsi="Calibri"/>
                <w:b/>
                <w:bCs/>
                <w:sz w:val="22"/>
                <w:szCs w:val="22"/>
              </w:rPr>
            </w:pPr>
            <w:r>
              <w:rPr>
                <w:rFonts w:ascii="Calibri" w:hAnsi="Calibri"/>
                <w:b/>
                <w:bCs/>
                <w:sz w:val="22"/>
                <w:szCs w:val="22"/>
              </w:rPr>
              <w:t>CONTROLADOR DE ACESSO</w:t>
            </w:r>
          </w:p>
        </w:tc>
        <w:tc>
          <w:tcPr>
            <w:tcW w:w="1020" w:type="dxa"/>
            <w:vMerge w:val="restart"/>
            <w:tcBorders>
              <w:top w:val="nil"/>
              <w:left w:val="nil"/>
              <w:bottom w:val="single" w:sz="4" w:space="0" w:color="000000"/>
              <w:right w:val="nil"/>
            </w:tcBorders>
            <w:shd w:val="clear" w:color="000000" w:fill="D8D8D8"/>
            <w:noWrap/>
            <w:vAlign w:val="center"/>
            <w:hideMark/>
          </w:tcPr>
          <w:p w:rsidR="001E6DF5" w:rsidRPr="00034D0F" w:rsidRDefault="001E6DF5" w:rsidP="001E6DF5">
            <w:pPr>
              <w:jc w:val="center"/>
              <w:rPr>
                <w:rFonts w:ascii="Calibri" w:hAnsi="Calibri"/>
                <w:b/>
                <w:bCs/>
                <w:sz w:val="22"/>
                <w:szCs w:val="22"/>
              </w:rPr>
            </w:pPr>
            <w:r w:rsidRPr="00034D0F">
              <w:rPr>
                <w:rFonts w:ascii="Calibri" w:hAnsi="Calibri"/>
                <w:b/>
                <w:bCs/>
                <w:sz w:val="22"/>
                <w:szCs w:val="22"/>
              </w:rPr>
              <w:t>POSTO</w:t>
            </w:r>
          </w:p>
        </w:tc>
        <w:tc>
          <w:tcPr>
            <w:tcW w:w="1615" w:type="dxa"/>
            <w:gridSpan w:val="2"/>
            <w:vMerge w:val="restart"/>
            <w:tcBorders>
              <w:top w:val="nil"/>
              <w:left w:val="nil"/>
              <w:bottom w:val="single" w:sz="4" w:space="0" w:color="000000"/>
              <w:right w:val="nil"/>
            </w:tcBorders>
            <w:shd w:val="clear" w:color="000000" w:fill="D8D8D8"/>
            <w:noWrap/>
            <w:vAlign w:val="center"/>
            <w:hideMark/>
          </w:tcPr>
          <w:p w:rsidR="001E6DF5" w:rsidRPr="00034D0F" w:rsidRDefault="001E6DF5" w:rsidP="001E6DF5">
            <w:pPr>
              <w:jc w:val="center"/>
              <w:rPr>
                <w:rFonts w:ascii="Calibri" w:hAnsi="Calibri"/>
                <w:b/>
                <w:bCs/>
                <w:sz w:val="22"/>
                <w:szCs w:val="22"/>
              </w:rPr>
            </w:pPr>
            <w:r>
              <w:rPr>
                <w:rFonts w:ascii="Calibri" w:hAnsi="Calibri"/>
                <w:b/>
                <w:bCs/>
                <w:sz w:val="22"/>
                <w:szCs w:val="22"/>
              </w:rPr>
              <w:t>1</w:t>
            </w:r>
          </w:p>
        </w:tc>
      </w:tr>
      <w:tr w:rsidR="001E6DF5" w:rsidRPr="00034D0F" w:rsidTr="001E6DF5">
        <w:trPr>
          <w:trHeight w:val="300"/>
        </w:trPr>
        <w:tc>
          <w:tcPr>
            <w:tcW w:w="6900" w:type="dxa"/>
            <w:vMerge/>
            <w:tcBorders>
              <w:top w:val="nil"/>
              <w:left w:val="nil"/>
              <w:bottom w:val="single" w:sz="4" w:space="0" w:color="000000"/>
              <w:right w:val="nil"/>
            </w:tcBorders>
            <w:vAlign w:val="center"/>
            <w:hideMark/>
          </w:tcPr>
          <w:p w:rsidR="001E6DF5" w:rsidRPr="00034D0F" w:rsidRDefault="001E6DF5" w:rsidP="001E6DF5">
            <w:pPr>
              <w:rPr>
                <w:rFonts w:ascii="Calibri" w:hAnsi="Calibri"/>
                <w:b/>
                <w:bCs/>
                <w:sz w:val="22"/>
                <w:szCs w:val="22"/>
              </w:rPr>
            </w:pPr>
          </w:p>
        </w:tc>
        <w:tc>
          <w:tcPr>
            <w:tcW w:w="1020" w:type="dxa"/>
            <w:vMerge/>
            <w:tcBorders>
              <w:top w:val="nil"/>
              <w:left w:val="nil"/>
              <w:bottom w:val="single" w:sz="4" w:space="0" w:color="000000"/>
              <w:right w:val="nil"/>
            </w:tcBorders>
            <w:vAlign w:val="center"/>
            <w:hideMark/>
          </w:tcPr>
          <w:p w:rsidR="001E6DF5" w:rsidRPr="00034D0F" w:rsidRDefault="001E6DF5" w:rsidP="001E6DF5">
            <w:pPr>
              <w:rPr>
                <w:rFonts w:ascii="Calibri" w:hAnsi="Calibri"/>
                <w:b/>
                <w:bCs/>
                <w:sz w:val="22"/>
                <w:szCs w:val="22"/>
              </w:rPr>
            </w:pPr>
          </w:p>
        </w:tc>
        <w:tc>
          <w:tcPr>
            <w:tcW w:w="1615" w:type="dxa"/>
            <w:gridSpan w:val="2"/>
            <w:vMerge/>
            <w:tcBorders>
              <w:top w:val="nil"/>
              <w:left w:val="nil"/>
              <w:bottom w:val="single" w:sz="4" w:space="0" w:color="000000"/>
              <w:right w:val="nil"/>
            </w:tcBorders>
            <w:vAlign w:val="center"/>
            <w:hideMark/>
          </w:tcPr>
          <w:p w:rsidR="001E6DF5" w:rsidRPr="00034D0F" w:rsidRDefault="001E6DF5" w:rsidP="001E6DF5">
            <w:pPr>
              <w:rPr>
                <w:rFonts w:ascii="Calibri" w:hAnsi="Calibri"/>
                <w:b/>
                <w:bCs/>
                <w:sz w:val="22"/>
                <w:szCs w:val="22"/>
              </w:rPr>
            </w:pP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jc w:val="center"/>
              <w:rPr>
                <w:rFonts w:ascii="Calibri" w:hAnsi="Calibri"/>
                <w:b/>
                <w:bCs/>
                <w:sz w:val="22"/>
                <w:szCs w:val="22"/>
              </w:rPr>
            </w:pP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center"/>
              <w:rPr>
                <w:rFonts w:ascii="Calibri" w:hAnsi="Calibri"/>
                <w:b/>
                <w:bCs/>
                <w:sz w:val="22"/>
                <w:szCs w:val="22"/>
              </w:rPr>
            </w:pPr>
          </w:p>
        </w:tc>
        <w:tc>
          <w:tcPr>
            <w:tcW w:w="195" w:type="dxa"/>
            <w:tcBorders>
              <w:top w:val="nil"/>
              <w:left w:val="nil"/>
              <w:bottom w:val="nil"/>
              <w:right w:val="nil"/>
            </w:tcBorders>
            <w:shd w:val="clear" w:color="auto" w:fill="auto"/>
            <w:noWrap/>
            <w:vAlign w:val="center"/>
            <w:hideMark/>
          </w:tcPr>
          <w:p w:rsidR="001E6DF5" w:rsidRPr="00034D0F" w:rsidRDefault="001E6DF5" w:rsidP="001E6DF5">
            <w:pPr>
              <w:jc w:val="center"/>
              <w:rPr>
                <w:rFonts w:ascii="Calibri" w:hAnsi="Calibri"/>
                <w:b/>
                <w:bCs/>
                <w:sz w:val="22"/>
                <w:szCs w:val="22"/>
              </w:rPr>
            </w:pPr>
          </w:p>
        </w:tc>
        <w:tc>
          <w:tcPr>
            <w:tcW w:w="1420" w:type="dxa"/>
            <w:tcBorders>
              <w:top w:val="nil"/>
              <w:left w:val="nil"/>
              <w:bottom w:val="nil"/>
              <w:right w:val="nil"/>
            </w:tcBorders>
            <w:shd w:val="clear" w:color="auto" w:fill="auto"/>
            <w:noWrap/>
            <w:vAlign w:val="center"/>
            <w:hideMark/>
          </w:tcPr>
          <w:p w:rsidR="001E6DF5" w:rsidRPr="00034D0F" w:rsidRDefault="001E6DF5" w:rsidP="001E6DF5">
            <w:pPr>
              <w:jc w:val="center"/>
              <w:rPr>
                <w:rFonts w:ascii="Calibri" w:hAnsi="Calibri"/>
                <w:b/>
                <w:bCs/>
                <w:sz w:val="22"/>
                <w:szCs w:val="22"/>
              </w:rPr>
            </w:pPr>
          </w:p>
        </w:tc>
      </w:tr>
      <w:tr w:rsidR="001E6DF5" w:rsidRPr="00034D0F" w:rsidTr="001E6DF5">
        <w:trPr>
          <w:trHeight w:val="300"/>
        </w:trPr>
        <w:tc>
          <w:tcPr>
            <w:tcW w:w="9535" w:type="dxa"/>
            <w:gridSpan w:val="4"/>
            <w:tcBorders>
              <w:top w:val="single" w:sz="4" w:space="0" w:color="auto"/>
              <w:left w:val="nil"/>
              <w:bottom w:val="nil"/>
              <w:right w:val="nil"/>
            </w:tcBorders>
            <w:shd w:val="clear" w:color="000000" w:fill="D8D8D8"/>
            <w:noWrap/>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I - SALÁRIO ESTIMADO DO PROFISSIONAL (R$)</w:t>
            </w:r>
          </w:p>
        </w:tc>
      </w:tr>
      <w:tr w:rsidR="001E6DF5" w:rsidRPr="00034D0F" w:rsidTr="001E6DF5">
        <w:trPr>
          <w:trHeight w:val="300"/>
        </w:trPr>
        <w:tc>
          <w:tcPr>
            <w:tcW w:w="7920" w:type="dxa"/>
            <w:gridSpan w:val="2"/>
            <w:tcBorders>
              <w:top w:val="nil"/>
              <w:left w:val="nil"/>
              <w:bottom w:val="single" w:sz="4" w:space="0" w:color="auto"/>
              <w:right w:val="nil"/>
            </w:tcBorders>
            <w:shd w:val="clear" w:color="auto" w:fill="auto"/>
            <w:vAlign w:val="center"/>
            <w:hideMark/>
          </w:tcPr>
          <w:p w:rsidR="001E6DF5" w:rsidRPr="00034D0F" w:rsidRDefault="001E6DF5" w:rsidP="001E6DF5">
            <w:pPr>
              <w:rPr>
                <w:rFonts w:ascii="Calibri" w:hAnsi="Calibri"/>
                <w:b/>
                <w:bCs/>
                <w:sz w:val="22"/>
                <w:szCs w:val="22"/>
              </w:rPr>
            </w:pPr>
            <w:r>
              <w:rPr>
                <w:rFonts w:ascii="Calibri" w:hAnsi="Calibri"/>
                <w:b/>
                <w:bCs/>
                <w:sz w:val="22"/>
                <w:szCs w:val="22"/>
              </w:rPr>
              <w:t>AUXILIAR DE SERVIÇOS GERAIS</w:t>
            </w:r>
          </w:p>
        </w:tc>
        <w:tc>
          <w:tcPr>
            <w:tcW w:w="1615" w:type="dxa"/>
            <w:gridSpan w:val="2"/>
            <w:tcBorders>
              <w:top w:val="nil"/>
              <w:left w:val="nil"/>
              <w:bottom w:val="single" w:sz="4" w:space="0" w:color="auto"/>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sz w:val="22"/>
                <w:szCs w:val="22"/>
              </w:rPr>
              <w:t>______________</w:t>
            </w:r>
          </w:p>
        </w:tc>
      </w:tr>
      <w:tr w:rsidR="001E6DF5" w:rsidRPr="00034D0F" w:rsidTr="001E6DF5">
        <w:trPr>
          <w:trHeight w:val="300"/>
        </w:trPr>
        <w:tc>
          <w:tcPr>
            <w:tcW w:w="9535" w:type="dxa"/>
            <w:gridSpan w:val="4"/>
            <w:tcBorders>
              <w:top w:val="single" w:sz="4" w:space="0" w:color="auto"/>
              <w:left w:val="nil"/>
              <w:bottom w:val="nil"/>
              <w:right w:val="nil"/>
            </w:tcBorders>
            <w:shd w:val="clear" w:color="000000" w:fill="D8D8D8"/>
            <w:noWrap/>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II - COMPOSIÇÃO DA REMUNERAÇÃO (R$)</w:t>
            </w:r>
          </w:p>
        </w:tc>
      </w:tr>
      <w:tr w:rsidR="001E6DF5" w:rsidRPr="00034D0F" w:rsidTr="001E6DF5">
        <w:trPr>
          <w:trHeight w:val="300"/>
        </w:trPr>
        <w:tc>
          <w:tcPr>
            <w:tcW w:w="7920" w:type="dxa"/>
            <w:gridSpan w:val="2"/>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center"/>
              <w:rPr>
                <w:rFonts w:ascii="Calibri" w:hAnsi="Calibri"/>
                <w:b/>
                <w:bCs/>
                <w:sz w:val="22"/>
                <w:szCs w:val="22"/>
              </w:rPr>
            </w:pPr>
          </w:p>
        </w:tc>
      </w:tr>
      <w:tr w:rsidR="001E6DF5" w:rsidRPr="00034D0F" w:rsidTr="001E6DF5">
        <w:trPr>
          <w:trHeight w:val="300"/>
        </w:trPr>
        <w:tc>
          <w:tcPr>
            <w:tcW w:w="7920" w:type="dxa"/>
            <w:gridSpan w:val="2"/>
            <w:tcBorders>
              <w:top w:val="nil"/>
              <w:left w:val="nil"/>
              <w:bottom w:val="nil"/>
              <w:right w:val="nil"/>
            </w:tcBorders>
            <w:shd w:val="clear" w:color="000000" w:fill="D8D8D8"/>
            <w:noWrap/>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Salário-base</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sz w:val="22"/>
                <w:szCs w:val="22"/>
              </w:rPr>
              <w:t>______________</w:t>
            </w:r>
          </w:p>
        </w:tc>
      </w:tr>
      <w:tr w:rsidR="001E6DF5" w:rsidRPr="00034D0F" w:rsidTr="001E6DF5">
        <w:trPr>
          <w:trHeight w:val="300"/>
        </w:trPr>
        <w:tc>
          <w:tcPr>
            <w:tcW w:w="6900" w:type="dxa"/>
            <w:tcBorders>
              <w:top w:val="nil"/>
              <w:left w:val="nil"/>
              <w:bottom w:val="nil"/>
              <w:right w:val="nil"/>
            </w:tcBorders>
            <w:shd w:val="clear" w:color="auto" w:fill="auto"/>
            <w:noWrap/>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 xml:space="preserve">Outros </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sz w:val="22"/>
                <w:szCs w:val="22"/>
              </w:rPr>
              <w:t>______________</w:t>
            </w:r>
          </w:p>
        </w:tc>
      </w:tr>
      <w:tr w:rsidR="001E6DF5" w:rsidRPr="00034D0F" w:rsidTr="001E6DF5">
        <w:trPr>
          <w:trHeight w:val="300"/>
        </w:trPr>
        <w:tc>
          <w:tcPr>
            <w:tcW w:w="6900" w:type="dxa"/>
            <w:tcBorders>
              <w:top w:val="nil"/>
              <w:left w:val="nil"/>
              <w:bottom w:val="nil"/>
              <w:right w:val="nil"/>
            </w:tcBorders>
            <w:shd w:val="clear" w:color="000000" w:fill="D8D8D8"/>
            <w:noWrap/>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7920" w:type="dxa"/>
            <w:gridSpan w:val="2"/>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6900" w:type="dxa"/>
            <w:tcBorders>
              <w:top w:val="nil"/>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TOTAL DA REMUNERAÇÃO (R$)</w:t>
            </w:r>
          </w:p>
        </w:tc>
        <w:tc>
          <w:tcPr>
            <w:tcW w:w="1020" w:type="dxa"/>
            <w:tcBorders>
              <w:top w:val="nil"/>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95" w:type="dxa"/>
            <w:tcBorders>
              <w:top w:val="nil"/>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p>
        </w:tc>
        <w:tc>
          <w:tcPr>
            <w:tcW w:w="1420" w:type="dxa"/>
            <w:tcBorders>
              <w:top w:val="nil"/>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p>
        </w:tc>
        <w:tc>
          <w:tcPr>
            <w:tcW w:w="195"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c>
          <w:tcPr>
            <w:tcW w:w="14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7920" w:type="dxa"/>
            <w:gridSpan w:val="2"/>
            <w:tcBorders>
              <w:top w:val="single" w:sz="4" w:space="0" w:color="auto"/>
              <w:left w:val="nil"/>
              <w:bottom w:val="nil"/>
              <w:right w:val="nil"/>
            </w:tcBorders>
            <w:shd w:val="clear" w:color="000000" w:fill="D8D8D8"/>
            <w:noWrap/>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III - ENCARGOS SOCIAIS INCIDENTES SOBRE A REMUNERAÇÃO (R$)</w:t>
            </w:r>
          </w:p>
        </w:tc>
        <w:tc>
          <w:tcPr>
            <w:tcW w:w="195" w:type="dxa"/>
            <w:tcBorders>
              <w:top w:val="single" w:sz="4" w:space="0" w:color="auto"/>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 </w:t>
            </w:r>
          </w:p>
        </w:tc>
        <w:tc>
          <w:tcPr>
            <w:tcW w:w="1420" w:type="dxa"/>
            <w:tcBorders>
              <w:top w:val="single" w:sz="4" w:space="0" w:color="auto"/>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r w:rsidRPr="00034D0F">
              <w:rPr>
                <w:rFonts w:ascii="Calibri" w:hAnsi="Calibri"/>
                <w:b/>
                <w:bCs/>
                <w:sz w:val="22"/>
                <w:szCs w:val="22"/>
              </w:rPr>
              <w:t> </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GRUPO A</w:t>
            </w: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b/>
                <w:bCs/>
                <w:sz w:val="22"/>
                <w:szCs w:val="22"/>
              </w:rPr>
            </w:pP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A.01 INSS</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20,000%</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A.02 FGTS</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8,000%</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A.03 SESI/SESC</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1,500%</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A.04 SENAI/SENAC</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1,000%</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A.05 INCRA</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0,200%</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A.06 SEBRAE</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0,600%</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A.07 Salário Educação</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2,500%</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A.08 Riscos Ambientais do Trabalho – RAT x FAP</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4,000%</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xml:space="preserve">TOTAL - GRUPO A </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37,800%</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GRUPO B</w:t>
            </w:r>
          </w:p>
        </w:tc>
        <w:tc>
          <w:tcPr>
            <w:tcW w:w="102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B.01 13º Salário</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8,333%</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B.02 Férias (incluindo 1/3 constitucional)</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11,111%</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B.03 Aviso Prévio Trabalhado</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1,944%</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B.04 Auxílio Doença</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1,389%</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B.05 Acidente de Trabalho</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0,333%</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B.06 Faltas Legais</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0,277%</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B.07 Férias sobre Licença Maternidade</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0,074%</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B.08 Licença Paternidade</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0,021%</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TOTAL - GRUPO B</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23,482%</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p>
        </w:tc>
      </w:tr>
      <w:tr w:rsidR="001E6DF5" w:rsidRPr="00034D0F" w:rsidTr="001E6DF5">
        <w:trPr>
          <w:trHeight w:val="87"/>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GRUPO C</w:t>
            </w:r>
          </w:p>
        </w:tc>
        <w:tc>
          <w:tcPr>
            <w:tcW w:w="102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 </w:t>
            </w:r>
          </w:p>
        </w:tc>
      </w:tr>
      <w:tr w:rsidR="001E6DF5" w:rsidRPr="00034D0F" w:rsidTr="001E6DF5">
        <w:trPr>
          <w:trHeight w:val="367"/>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C.01 Aviso Prévio Indenizado</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0,417%</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6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C.02 Indenização Adicional</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0,167%</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C.03 Indenização (rescisão sem justa causa – multa de 40% do FGTS)</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3,200%</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6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C.04 Indenização (rescisão sem justa causa – contribuição de 10% do FGTS)</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0,800%</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xml:space="preserve">TOTAL - GRUPO C </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4,584%</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p>
        </w:tc>
      </w:tr>
      <w:tr w:rsidR="001E6DF5" w:rsidRPr="00034D0F" w:rsidTr="001E6DF5">
        <w:trPr>
          <w:trHeight w:val="87"/>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GRUPO D</w:t>
            </w:r>
          </w:p>
        </w:tc>
        <w:tc>
          <w:tcPr>
            <w:tcW w:w="102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D.01 Incidência dos encargos do grupo A sobre o grupo B</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8,876%</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TOTAL - GRUPO D</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8,876%</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p>
        </w:tc>
      </w:tr>
      <w:tr w:rsidR="001E6DF5" w:rsidRPr="00034D0F" w:rsidTr="001E6DF5">
        <w:trPr>
          <w:trHeight w:val="305"/>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95"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c>
          <w:tcPr>
            <w:tcW w:w="14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413"/>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GRUPO E</w:t>
            </w:r>
          </w:p>
        </w:tc>
        <w:tc>
          <w:tcPr>
            <w:tcW w:w="102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 </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jc w:val="both"/>
              <w:rPr>
                <w:rFonts w:ascii="Calibri" w:hAnsi="Calibri"/>
                <w:sz w:val="22"/>
                <w:szCs w:val="22"/>
              </w:rPr>
            </w:pPr>
            <w:r w:rsidRPr="00034D0F">
              <w:rPr>
                <w:rFonts w:ascii="Calibri" w:hAnsi="Calibri"/>
                <w:sz w:val="22"/>
                <w:szCs w:val="22"/>
              </w:rPr>
              <w:t>E.01 Incidência do FGTS exclusivamente sobre o aviso prévio indenizado</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0,033%</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600"/>
        </w:trPr>
        <w:tc>
          <w:tcPr>
            <w:tcW w:w="6900" w:type="dxa"/>
            <w:tcBorders>
              <w:top w:val="nil"/>
              <w:left w:val="nil"/>
              <w:bottom w:val="nil"/>
              <w:right w:val="nil"/>
            </w:tcBorders>
            <w:shd w:val="clear" w:color="000000" w:fill="D8D8D8"/>
            <w:vAlign w:val="center"/>
            <w:hideMark/>
          </w:tcPr>
          <w:p w:rsidR="001E6DF5" w:rsidRPr="00034D0F" w:rsidRDefault="001E6DF5" w:rsidP="001E6DF5">
            <w:pPr>
              <w:jc w:val="both"/>
              <w:rPr>
                <w:rFonts w:ascii="Calibri" w:hAnsi="Calibri"/>
                <w:sz w:val="22"/>
                <w:szCs w:val="22"/>
              </w:rPr>
            </w:pPr>
            <w:r w:rsidRPr="00034D0F">
              <w:rPr>
                <w:rFonts w:ascii="Calibri" w:hAnsi="Calibri"/>
                <w:sz w:val="22"/>
                <w:szCs w:val="22"/>
              </w:rPr>
              <w:t>E.02 Incidência do FGTS exclusivamente sobre o período médio de afastamento superior a 15 dias motivado por acidente do trabalho</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0,026%</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xml:space="preserve">TOTAL - GRUPO E </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0,059%</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p>
        </w:tc>
      </w:tr>
      <w:tr w:rsidR="001E6DF5" w:rsidRPr="00034D0F" w:rsidTr="001E6DF5">
        <w:trPr>
          <w:trHeight w:val="146"/>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b/>
                <w:bCs/>
                <w:sz w:val="22"/>
                <w:szCs w:val="22"/>
              </w:rPr>
            </w:pP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GRUPO F</w:t>
            </w:r>
          </w:p>
        </w:tc>
        <w:tc>
          <w:tcPr>
            <w:tcW w:w="102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p>
        </w:tc>
      </w:tr>
      <w:tr w:rsidR="001E6DF5" w:rsidRPr="00034D0F" w:rsidTr="001E6DF5">
        <w:trPr>
          <w:trHeight w:val="6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 xml:space="preserve">F.01 Incidência dos encargos do Grupo A sobre os valores constantes da base de cálculo referente ao salário maternidade </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0,273%</w:t>
            </w: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sz w:val="22"/>
                <w:szCs w:val="22"/>
              </w:rPr>
              <w:softHyphen/>
            </w:r>
            <w:r>
              <w:rPr>
                <w:rFonts w:ascii="Calibri" w:hAnsi="Calibri"/>
                <w:b/>
                <w:bCs/>
                <w:sz w:val="22"/>
                <w:szCs w:val="22"/>
              </w:rPr>
              <w:t>____________</w:t>
            </w:r>
          </w:p>
        </w:tc>
      </w:tr>
      <w:tr w:rsidR="001E6DF5" w:rsidRPr="00034D0F" w:rsidTr="001E6DF5">
        <w:trPr>
          <w:trHeight w:val="300"/>
        </w:trPr>
        <w:tc>
          <w:tcPr>
            <w:tcW w:w="6900" w:type="dxa"/>
            <w:tcBorders>
              <w:top w:val="nil"/>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TOTAL - GRUPO F</w:t>
            </w:r>
          </w:p>
        </w:tc>
        <w:tc>
          <w:tcPr>
            <w:tcW w:w="1020" w:type="dxa"/>
            <w:tcBorders>
              <w:top w:val="nil"/>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0,273%</w:t>
            </w:r>
          </w:p>
        </w:tc>
        <w:tc>
          <w:tcPr>
            <w:tcW w:w="1615" w:type="dxa"/>
            <w:gridSpan w:val="2"/>
            <w:tcBorders>
              <w:top w:val="nil"/>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auto" w:fill="auto"/>
            <w:noWrap/>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6900" w:type="dxa"/>
            <w:tcBorders>
              <w:top w:val="single" w:sz="4" w:space="0" w:color="auto"/>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TOTAL - ENCARGOS SOCIAIS (R$)</w:t>
            </w:r>
          </w:p>
        </w:tc>
        <w:tc>
          <w:tcPr>
            <w:tcW w:w="1020" w:type="dxa"/>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75,075%</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b/>
                <w:bCs/>
                <w:sz w:val="22"/>
                <w:szCs w:val="22"/>
              </w:rPr>
            </w:pPr>
          </w:p>
        </w:tc>
      </w:tr>
      <w:tr w:rsidR="001E6DF5" w:rsidRPr="00034D0F" w:rsidTr="001E6DF5">
        <w:trPr>
          <w:trHeight w:val="300"/>
        </w:trPr>
        <w:tc>
          <w:tcPr>
            <w:tcW w:w="7920" w:type="dxa"/>
            <w:gridSpan w:val="2"/>
            <w:tcBorders>
              <w:top w:val="single" w:sz="4" w:space="0" w:color="auto"/>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VALOR TOTAL DE REMUNERAÇÃO + ENCARGOS SOCIAIS (R$)</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6900" w:type="dxa"/>
            <w:tcBorders>
              <w:top w:val="single" w:sz="4" w:space="0" w:color="auto"/>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IV - INSUMOS</w:t>
            </w:r>
          </w:p>
        </w:tc>
        <w:tc>
          <w:tcPr>
            <w:tcW w:w="1020" w:type="dxa"/>
            <w:tcBorders>
              <w:top w:val="single" w:sz="4" w:space="0" w:color="auto"/>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615" w:type="dxa"/>
            <w:gridSpan w:val="2"/>
            <w:tcBorders>
              <w:top w:val="single" w:sz="4" w:space="0" w:color="auto"/>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p>
        </w:tc>
      </w:tr>
      <w:tr w:rsidR="001E6DF5" w:rsidRPr="00034D0F" w:rsidTr="001E6DF5">
        <w:trPr>
          <w:trHeight w:val="300"/>
        </w:trPr>
        <w:tc>
          <w:tcPr>
            <w:tcW w:w="6900" w:type="dxa"/>
            <w:tcBorders>
              <w:top w:val="nil"/>
              <w:left w:val="nil"/>
              <w:bottom w:val="nil"/>
              <w:right w:val="nil"/>
            </w:tcBorders>
            <w:shd w:val="clear" w:color="auto" w:fill="auto"/>
            <w:noWrap/>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Uniforme</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 xml:space="preserve">Auxílio alimentação </w:t>
            </w:r>
          </w:p>
        </w:tc>
        <w:tc>
          <w:tcPr>
            <w:tcW w:w="102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 </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noWrap/>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Vale Transporte</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7920" w:type="dxa"/>
            <w:gridSpan w:val="2"/>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lastRenderedPageBreak/>
              <w:t>Desconto legal sobre transporte (máximo 6% do salário-base)</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Plano de Saúde</w:t>
            </w: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000000" w:fill="D8D8D8"/>
            <w:noWrap/>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Assistência Odontológica</w:t>
            </w:r>
          </w:p>
        </w:tc>
        <w:tc>
          <w:tcPr>
            <w:tcW w:w="102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 </w:t>
            </w:r>
          </w:p>
        </w:tc>
        <w:tc>
          <w:tcPr>
            <w:tcW w:w="1615" w:type="dxa"/>
            <w:gridSpan w:val="2"/>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noWrap/>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Reposição de utensílios</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rPr>
                <w:rFonts w:ascii="Calibri" w:hAnsi="Calibri"/>
                <w:sz w:val="22"/>
                <w:szCs w:val="22"/>
              </w:rPr>
            </w:pPr>
          </w:p>
        </w:tc>
        <w:tc>
          <w:tcPr>
            <w:tcW w:w="195"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c>
          <w:tcPr>
            <w:tcW w:w="14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TOTAL - INSUMOS (R$)</w:t>
            </w:r>
          </w:p>
        </w:tc>
        <w:tc>
          <w:tcPr>
            <w:tcW w:w="1020" w:type="dxa"/>
            <w:tcBorders>
              <w:top w:val="single" w:sz="4" w:space="0" w:color="auto"/>
              <w:left w:val="nil"/>
              <w:bottom w:val="single" w:sz="4" w:space="0" w:color="auto"/>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 </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7920" w:type="dxa"/>
            <w:gridSpan w:val="2"/>
            <w:tcBorders>
              <w:top w:val="single" w:sz="4" w:space="0" w:color="auto"/>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VALOR TOTAL DE REMUNERAÇÃO + ENCARGOS SOCIAIS + INSUMOS (R$)</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Pr>
                <w:rFonts w:ascii="Calibri" w:hAnsi="Calibri"/>
                <w:b/>
                <w:bCs/>
                <w:sz w:val="22"/>
                <w:szCs w:val="22"/>
              </w:rPr>
              <w:t>____________</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p>
        </w:tc>
        <w:tc>
          <w:tcPr>
            <w:tcW w:w="102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b/>
                <w:bCs/>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6900" w:type="dxa"/>
            <w:tcBorders>
              <w:top w:val="single" w:sz="4" w:space="0" w:color="auto"/>
              <w:left w:val="nil"/>
              <w:bottom w:val="nil"/>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V - LUCRO E DESPESAS INDIRETAS (LDI)</w:t>
            </w:r>
          </w:p>
        </w:tc>
        <w:tc>
          <w:tcPr>
            <w:tcW w:w="1020" w:type="dxa"/>
            <w:tcBorders>
              <w:top w:val="single" w:sz="4" w:space="0" w:color="auto"/>
              <w:left w:val="nil"/>
              <w:bottom w:val="nil"/>
              <w:right w:val="nil"/>
            </w:tcBorders>
            <w:shd w:val="clear" w:color="000000" w:fill="D8D8D8"/>
            <w:vAlign w:val="center"/>
            <w:hideMark/>
          </w:tcPr>
          <w:p w:rsidR="001E6DF5" w:rsidRPr="00034D0F" w:rsidRDefault="001E6DF5" w:rsidP="001E6DF5">
            <w:pPr>
              <w:jc w:val="center"/>
              <w:rPr>
                <w:rFonts w:ascii="Calibri" w:hAnsi="Calibri"/>
                <w:b/>
                <w:bCs/>
                <w:sz w:val="22"/>
                <w:szCs w:val="22"/>
              </w:rPr>
            </w:pPr>
            <w:r w:rsidRPr="00034D0F">
              <w:rPr>
                <w:rFonts w:ascii="Calibri" w:hAnsi="Calibri"/>
                <w:b/>
                <w:bCs/>
                <w:sz w:val="22"/>
                <w:szCs w:val="22"/>
              </w:rPr>
              <w:t> </w:t>
            </w:r>
          </w:p>
        </w:tc>
        <w:tc>
          <w:tcPr>
            <w:tcW w:w="1615" w:type="dxa"/>
            <w:gridSpan w:val="2"/>
            <w:tcBorders>
              <w:top w:val="single" w:sz="4" w:space="0" w:color="auto"/>
              <w:left w:val="nil"/>
              <w:bottom w:val="nil"/>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 </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Despesas Administrativas/Operacionais</w:t>
            </w:r>
          </w:p>
        </w:tc>
        <w:tc>
          <w:tcPr>
            <w:tcW w:w="1020" w:type="dxa"/>
            <w:tcBorders>
              <w:top w:val="nil"/>
              <w:left w:val="nil"/>
              <w:bottom w:val="nil"/>
              <w:right w:val="nil"/>
            </w:tcBorders>
            <w:shd w:val="clear" w:color="auto" w:fill="auto"/>
            <w:noWrap/>
            <w:vAlign w:val="center"/>
            <w:hideMark/>
          </w:tcPr>
          <w:p w:rsidR="001E6DF5" w:rsidRPr="00034D0F" w:rsidRDefault="001E6DF5" w:rsidP="001E6DF5">
            <w:pPr>
              <w:jc w:val="center"/>
              <w:rPr>
                <w:rFonts w:ascii="Calibri" w:hAnsi="Calibri"/>
                <w:sz w:val="22"/>
                <w:szCs w:val="22"/>
              </w:rPr>
            </w:pPr>
          </w:p>
        </w:tc>
        <w:tc>
          <w:tcPr>
            <w:tcW w:w="195"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c>
          <w:tcPr>
            <w:tcW w:w="1420" w:type="dxa"/>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5,00%</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Lucro</w:t>
            </w:r>
          </w:p>
        </w:tc>
        <w:tc>
          <w:tcPr>
            <w:tcW w:w="1020" w:type="dxa"/>
            <w:tcBorders>
              <w:top w:val="nil"/>
              <w:left w:val="nil"/>
              <w:bottom w:val="nil"/>
              <w:right w:val="nil"/>
            </w:tcBorders>
            <w:shd w:val="clear" w:color="000000" w:fill="D8D8D8"/>
            <w:noWrap/>
            <w:vAlign w:val="center"/>
            <w:hideMark/>
          </w:tcPr>
          <w:p w:rsidR="001E6DF5" w:rsidRPr="00034D0F" w:rsidRDefault="001E6DF5" w:rsidP="001E6DF5">
            <w:pPr>
              <w:jc w:val="center"/>
              <w:rPr>
                <w:rFonts w:ascii="Calibri" w:hAnsi="Calibri"/>
                <w:sz w:val="22"/>
                <w:szCs w:val="22"/>
              </w:rPr>
            </w:pPr>
            <w:r w:rsidRPr="00034D0F">
              <w:rPr>
                <w:rFonts w:ascii="Calibri" w:hAnsi="Calibri"/>
                <w:sz w:val="22"/>
                <w:szCs w:val="22"/>
              </w:rPr>
              <w:t> </w:t>
            </w:r>
          </w:p>
        </w:tc>
        <w:tc>
          <w:tcPr>
            <w:tcW w:w="195"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 </w:t>
            </w:r>
          </w:p>
        </w:tc>
        <w:tc>
          <w:tcPr>
            <w:tcW w:w="1420" w:type="dxa"/>
            <w:tcBorders>
              <w:top w:val="nil"/>
              <w:left w:val="nil"/>
              <w:bottom w:val="nil"/>
              <w:right w:val="nil"/>
            </w:tcBorders>
            <w:shd w:val="clear" w:color="000000" w:fill="D8D8D8"/>
            <w:noWrap/>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10,00%</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ISSQN ou ISS</w:t>
            </w:r>
          </w:p>
        </w:tc>
        <w:tc>
          <w:tcPr>
            <w:tcW w:w="1020" w:type="dxa"/>
            <w:tcBorders>
              <w:top w:val="nil"/>
              <w:left w:val="nil"/>
              <w:bottom w:val="nil"/>
              <w:right w:val="nil"/>
            </w:tcBorders>
            <w:shd w:val="clear" w:color="auto" w:fill="auto"/>
            <w:vAlign w:val="center"/>
            <w:hideMark/>
          </w:tcPr>
          <w:p w:rsidR="001E6DF5" w:rsidRPr="00034D0F" w:rsidRDefault="001E6DF5" w:rsidP="001E6DF5">
            <w:pPr>
              <w:jc w:val="center"/>
              <w:rPr>
                <w:rFonts w:ascii="Calibri" w:hAnsi="Calibri"/>
                <w:sz w:val="22"/>
                <w:szCs w:val="22"/>
              </w:rPr>
            </w:pPr>
          </w:p>
        </w:tc>
        <w:tc>
          <w:tcPr>
            <w:tcW w:w="195" w:type="dxa"/>
            <w:tcBorders>
              <w:top w:val="nil"/>
              <w:left w:val="nil"/>
              <w:bottom w:val="nil"/>
              <w:right w:val="nil"/>
            </w:tcBorders>
            <w:shd w:val="clear" w:color="auto" w:fill="auto"/>
            <w:vAlign w:val="center"/>
            <w:hideMark/>
          </w:tcPr>
          <w:p w:rsidR="001E6DF5" w:rsidRPr="00034D0F" w:rsidRDefault="001E6DF5" w:rsidP="001E6DF5">
            <w:pPr>
              <w:jc w:val="right"/>
              <w:rPr>
                <w:rFonts w:ascii="Calibri" w:hAnsi="Calibri"/>
                <w:sz w:val="22"/>
                <w:szCs w:val="22"/>
              </w:rPr>
            </w:pPr>
          </w:p>
        </w:tc>
        <w:tc>
          <w:tcPr>
            <w:tcW w:w="1420" w:type="dxa"/>
            <w:tcBorders>
              <w:top w:val="nil"/>
              <w:left w:val="nil"/>
              <w:bottom w:val="nil"/>
              <w:right w:val="nil"/>
            </w:tcBorders>
            <w:shd w:val="clear" w:color="auto" w:fill="auto"/>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5,00%</w:t>
            </w:r>
          </w:p>
        </w:tc>
      </w:tr>
      <w:tr w:rsidR="001E6DF5" w:rsidRPr="00034D0F" w:rsidTr="001E6DF5">
        <w:trPr>
          <w:trHeight w:val="300"/>
        </w:trPr>
        <w:tc>
          <w:tcPr>
            <w:tcW w:w="6900" w:type="dxa"/>
            <w:tcBorders>
              <w:top w:val="nil"/>
              <w:left w:val="nil"/>
              <w:bottom w:val="nil"/>
              <w:right w:val="nil"/>
            </w:tcBorders>
            <w:shd w:val="clear" w:color="000000" w:fill="D8D8D8"/>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COFINS</w:t>
            </w:r>
          </w:p>
        </w:tc>
        <w:tc>
          <w:tcPr>
            <w:tcW w:w="1020" w:type="dxa"/>
            <w:tcBorders>
              <w:top w:val="nil"/>
              <w:left w:val="nil"/>
              <w:bottom w:val="nil"/>
              <w:right w:val="nil"/>
            </w:tcBorders>
            <w:shd w:val="clear" w:color="000000" w:fill="D8D8D8"/>
            <w:vAlign w:val="center"/>
            <w:hideMark/>
          </w:tcPr>
          <w:p w:rsidR="001E6DF5" w:rsidRPr="00034D0F" w:rsidRDefault="001E6DF5" w:rsidP="001E6DF5">
            <w:pPr>
              <w:jc w:val="center"/>
              <w:rPr>
                <w:rFonts w:ascii="Calibri" w:hAnsi="Calibri"/>
                <w:sz w:val="22"/>
                <w:szCs w:val="22"/>
              </w:rPr>
            </w:pPr>
            <w:r w:rsidRPr="00034D0F">
              <w:rPr>
                <w:rFonts w:ascii="Calibri" w:hAnsi="Calibri"/>
                <w:sz w:val="22"/>
                <w:szCs w:val="22"/>
              </w:rPr>
              <w:t> </w:t>
            </w:r>
          </w:p>
        </w:tc>
        <w:tc>
          <w:tcPr>
            <w:tcW w:w="195" w:type="dxa"/>
            <w:tcBorders>
              <w:top w:val="nil"/>
              <w:left w:val="nil"/>
              <w:bottom w:val="nil"/>
              <w:right w:val="nil"/>
            </w:tcBorders>
            <w:shd w:val="clear" w:color="000000" w:fill="D8D8D8"/>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 </w:t>
            </w:r>
          </w:p>
        </w:tc>
        <w:tc>
          <w:tcPr>
            <w:tcW w:w="1420" w:type="dxa"/>
            <w:tcBorders>
              <w:top w:val="nil"/>
              <w:left w:val="nil"/>
              <w:bottom w:val="nil"/>
              <w:right w:val="nil"/>
            </w:tcBorders>
            <w:shd w:val="clear" w:color="000000" w:fill="D8D8D8"/>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3,00%</w:t>
            </w:r>
          </w:p>
        </w:tc>
      </w:tr>
      <w:tr w:rsidR="001E6DF5" w:rsidRPr="00034D0F" w:rsidTr="001E6DF5">
        <w:trPr>
          <w:trHeight w:val="300"/>
        </w:trPr>
        <w:tc>
          <w:tcPr>
            <w:tcW w:w="6900" w:type="dxa"/>
            <w:tcBorders>
              <w:top w:val="nil"/>
              <w:left w:val="nil"/>
              <w:bottom w:val="nil"/>
              <w:right w:val="nil"/>
            </w:tcBorders>
            <w:shd w:val="clear" w:color="auto" w:fill="auto"/>
            <w:vAlign w:val="center"/>
            <w:hideMark/>
          </w:tcPr>
          <w:p w:rsidR="001E6DF5" w:rsidRPr="00034D0F" w:rsidRDefault="001E6DF5" w:rsidP="001E6DF5">
            <w:pPr>
              <w:rPr>
                <w:rFonts w:ascii="Calibri" w:hAnsi="Calibri"/>
                <w:sz w:val="22"/>
                <w:szCs w:val="22"/>
              </w:rPr>
            </w:pPr>
            <w:r w:rsidRPr="00034D0F">
              <w:rPr>
                <w:rFonts w:ascii="Calibri" w:hAnsi="Calibri"/>
                <w:sz w:val="22"/>
                <w:szCs w:val="22"/>
              </w:rPr>
              <w:t>PIS</w:t>
            </w:r>
          </w:p>
        </w:tc>
        <w:tc>
          <w:tcPr>
            <w:tcW w:w="1020" w:type="dxa"/>
            <w:tcBorders>
              <w:top w:val="nil"/>
              <w:left w:val="nil"/>
              <w:bottom w:val="nil"/>
              <w:right w:val="nil"/>
            </w:tcBorders>
            <w:shd w:val="clear" w:color="auto" w:fill="auto"/>
            <w:vAlign w:val="center"/>
            <w:hideMark/>
          </w:tcPr>
          <w:p w:rsidR="001E6DF5" w:rsidRPr="00034D0F" w:rsidRDefault="001E6DF5" w:rsidP="001E6DF5">
            <w:pPr>
              <w:jc w:val="center"/>
              <w:rPr>
                <w:rFonts w:ascii="Calibri" w:hAnsi="Calibri"/>
                <w:sz w:val="22"/>
                <w:szCs w:val="22"/>
              </w:rPr>
            </w:pPr>
          </w:p>
        </w:tc>
        <w:tc>
          <w:tcPr>
            <w:tcW w:w="195" w:type="dxa"/>
            <w:tcBorders>
              <w:top w:val="nil"/>
              <w:left w:val="nil"/>
              <w:bottom w:val="nil"/>
              <w:right w:val="nil"/>
            </w:tcBorders>
            <w:shd w:val="clear" w:color="auto" w:fill="auto"/>
            <w:vAlign w:val="center"/>
            <w:hideMark/>
          </w:tcPr>
          <w:p w:rsidR="001E6DF5" w:rsidRPr="00034D0F" w:rsidRDefault="001E6DF5" w:rsidP="001E6DF5">
            <w:pPr>
              <w:jc w:val="right"/>
              <w:rPr>
                <w:rFonts w:ascii="Calibri" w:hAnsi="Calibri"/>
                <w:sz w:val="22"/>
                <w:szCs w:val="22"/>
              </w:rPr>
            </w:pPr>
          </w:p>
        </w:tc>
        <w:tc>
          <w:tcPr>
            <w:tcW w:w="1420" w:type="dxa"/>
            <w:tcBorders>
              <w:top w:val="nil"/>
              <w:left w:val="nil"/>
              <w:bottom w:val="nil"/>
              <w:right w:val="nil"/>
            </w:tcBorders>
            <w:shd w:val="clear" w:color="auto" w:fill="auto"/>
            <w:vAlign w:val="center"/>
            <w:hideMark/>
          </w:tcPr>
          <w:p w:rsidR="001E6DF5" w:rsidRPr="00034D0F" w:rsidRDefault="001E6DF5" w:rsidP="001E6DF5">
            <w:pPr>
              <w:jc w:val="right"/>
              <w:rPr>
                <w:rFonts w:ascii="Calibri" w:hAnsi="Calibri"/>
                <w:sz w:val="22"/>
                <w:szCs w:val="22"/>
              </w:rPr>
            </w:pPr>
            <w:r w:rsidRPr="00034D0F">
              <w:rPr>
                <w:rFonts w:ascii="Calibri" w:hAnsi="Calibri"/>
                <w:sz w:val="22"/>
                <w:szCs w:val="22"/>
              </w:rPr>
              <w:t>0,65%</w:t>
            </w:r>
          </w:p>
        </w:tc>
      </w:tr>
      <w:tr w:rsidR="001E6DF5" w:rsidRPr="00034D0F" w:rsidTr="001E6DF5">
        <w:trPr>
          <w:trHeight w:val="300"/>
        </w:trPr>
        <w:tc>
          <w:tcPr>
            <w:tcW w:w="6900" w:type="dxa"/>
            <w:tcBorders>
              <w:top w:val="single" w:sz="4" w:space="0" w:color="auto"/>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TOTAL - LUCRO E DESPESAS INDIRETAS</w:t>
            </w:r>
          </w:p>
        </w:tc>
        <w:tc>
          <w:tcPr>
            <w:tcW w:w="1020" w:type="dxa"/>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 </w:t>
            </w:r>
          </w:p>
        </w:tc>
        <w:tc>
          <w:tcPr>
            <w:tcW w:w="1615" w:type="dxa"/>
            <w:gridSpan w:val="2"/>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r w:rsidRPr="00034D0F">
              <w:rPr>
                <w:rFonts w:ascii="Calibri" w:hAnsi="Calibri"/>
                <w:b/>
                <w:bCs/>
                <w:sz w:val="22"/>
                <w:szCs w:val="22"/>
              </w:rPr>
              <w:t>26,44%</w:t>
            </w:r>
          </w:p>
        </w:tc>
      </w:tr>
      <w:tr w:rsidR="001E6DF5" w:rsidRPr="00034D0F" w:rsidTr="001E6DF5">
        <w:trPr>
          <w:trHeight w:val="300"/>
        </w:trPr>
        <w:tc>
          <w:tcPr>
            <w:tcW w:w="7920" w:type="dxa"/>
            <w:gridSpan w:val="2"/>
            <w:tcBorders>
              <w:top w:val="nil"/>
              <w:left w:val="nil"/>
              <w:bottom w:val="nil"/>
              <w:right w:val="nil"/>
            </w:tcBorders>
            <w:shd w:val="clear" w:color="auto" w:fill="auto"/>
            <w:vAlign w:val="center"/>
            <w:hideMark/>
          </w:tcPr>
          <w:p w:rsidR="001E6DF5" w:rsidRPr="00034D0F" w:rsidRDefault="001E6DF5" w:rsidP="001E6DF5">
            <w:pPr>
              <w:jc w:val="center"/>
              <w:rPr>
                <w:rFonts w:ascii="Calibri" w:hAnsi="Calibri"/>
                <w:sz w:val="22"/>
                <w:szCs w:val="22"/>
              </w:rPr>
            </w:pPr>
          </w:p>
        </w:tc>
        <w:tc>
          <w:tcPr>
            <w:tcW w:w="1615" w:type="dxa"/>
            <w:gridSpan w:val="2"/>
            <w:tcBorders>
              <w:top w:val="nil"/>
              <w:left w:val="nil"/>
              <w:bottom w:val="nil"/>
              <w:right w:val="nil"/>
            </w:tcBorders>
            <w:shd w:val="clear" w:color="auto" w:fill="auto"/>
            <w:noWrap/>
            <w:vAlign w:val="center"/>
            <w:hideMark/>
          </w:tcPr>
          <w:p w:rsidR="001E6DF5" w:rsidRPr="00034D0F" w:rsidRDefault="001E6DF5" w:rsidP="001E6DF5">
            <w:pPr>
              <w:jc w:val="right"/>
              <w:rPr>
                <w:rFonts w:ascii="Calibri" w:hAnsi="Calibri"/>
                <w:sz w:val="22"/>
                <w:szCs w:val="22"/>
              </w:rPr>
            </w:pPr>
          </w:p>
        </w:tc>
      </w:tr>
      <w:tr w:rsidR="001E6DF5" w:rsidRPr="00034D0F" w:rsidTr="001E6DF5">
        <w:trPr>
          <w:trHeight w:val="300"/>
        </w:trPr>
        <w:tc>
          <w:tcPr>
            <w:tcW w:w="7920" w:type="dxa"/>
            <w:gridSpan w:val="2"/>
            <w:tcBorders>
              <w:top w:val="single" w:sz="4" w:space="0" w:color="auto"/>
              <w:left w:val="nil"/>
              <w:bottom w:val="single" w:sz="4" w:space="0" w:color="auto"/>
              <w:right w:val="nil"/>
            </w:tcBorders>
            <w:shd w:val="clear" w:color="000000" w:fill="D8D8D8"/>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PREÇO MENSAL PARA 1 (UM) POSTO (R$)</w:t>
            </w:r>
          </w:p>
        </w:tc>
        <w:tc>
          <w:tcPr>
            <w:tcW w:w="195" w:type="dxa"/>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rPr>
                <w:rFonts w:ascii="Calibri" w:hAnsi="Calibri"/>
                <w:b/>
                <w:bCs/>
                <w:sz w:val="22"/>
                <w:szCs w:val="22"/>
              </w:rPr>
            </w:pPr>
            <w:r w:rsidRPr="00034D0F">
              <w:rPr>
                <w:rFonts w:ascii="Calibri" w:hAnsi="Calibri"/>
                <w:b/>
                <w:bCs/>
                <w:sz w:val="22"/>
                <w:szCs w:val="22"/>
              </w:rPr>
              <w:t> </w:t>
            </w:r>
          </w:p>
        </w:tc>
        <w:tc>
          <w:tcPr>
            <w:tcW w:w="1420" w:type="dxa"/>
            <w:tcBorders>
              <w:top w:val="single" w:sz="4" w:space="0" w:color="auto"/>
              <w:left w:val="nil"/>
              <w:bottom w:val="single" w:sz="4" w:space="0" w:color="auto"/>
              <w:right w:val="nil"/>
            </w:tcBorders>
            <w:shd w:val="clear" w:color="000000" w:fill="D8D8D8"/>
            <w:noWrap/>
            <w:vAlign w:val="center"/>
            <w:hideMark/>
          </w:tcPr>
          <w:p w:rsidR="001E6DF5" w:rsidRPr="00034D0F" w:rsidRDefault="001E6DF5" w:rsidP="001E6DF5">
            <w:pPr>
              <w:jc w:val="right"/>
              <w:rPr>
                <w:rFonts w:ascii="Calibri" w:hAnsi="Calibri"/>
                <w:b/>
                <w:bCs/>
                <w:sz w:val="22"/>
                <w:szCs w:val="22"/>
              </w:rPr>
            </w:pPr>
          </w:p>
        </w:tc>
      </w:tr>
    </w:tbl>
    <w:p w:rsidR="001E6DF5" w:rsidRPr="00034D0F" w:rsidRDefault="001E6DF5" w:rsidP="001E6DF5">
      <w:pPr>
        <w:ind w:firstLine="1"/>
        <w:jc w:val="center"/>
        <w:rPr>
          <w:b/>
          <w:caps/>
          <w:sz w:val="22"/>
          <w:szCs w:val="22"/>
        </w:rPr>
      </w:pPr>
    </w:p>
    <w:p w:rsidR="007A3690" w:rsidRDefault="007A3690" w:rsidP="00BD4940">
      <w:pPr>
        <w:autoSpaceDE w:val="0"/>
        <w:autoSpaceDN w:val="0"/>
        <w:adjustRightInd w:val="0"/>
        <w:jc w:val="center"/>
        <w:rPr>
          <w:rFonts w:ascii="Arial" w:hAnsi="Arial" w:cs="Arial"/>
          <w:b/>
          <w:color w:val="000000"/>
          <w:sz w:val="22"/>
          <w:szCs w:val="22"/>
          <w:lang w:eastAsia="en-US"/>
        </w:rPr>
      </w:pPr>
    </w:p>
    <w:p w:rsidR="007A3690" w:rsidRDefault="007A3690" w:rsidP="00BD4940">
      <w:pPr>
        <w:autoSpaceDE w:val="0"/>
        <w:autoSpaceDN w:val="0"/>
        <w:adjustRightInd w:val="0"/>
        <w:jc w:val="center"/>
        <w:rPr>
          <w:rFonts w:ascii="Arial" w:hAnsi="Arial" w:cs="Arial"/>
          <w:b/>
          <w:color w:val="000000"/>
          <w:sz w:val="22"/>
          <w:szCs w:val="22"/>
          <w:lang w:eastAsia="en-US"/>
        </w:rPr>
      </w:pPr>
    </w:p>
    <w:p w:rsidR="007A3690" w:rsidRDefault="007A3690" w:rsidP="00BD4940">
      <w:pPr>
        <w:autoSpaceDE w:val="0"/>
        <w:autoSpaceDN w:val="0"/>
        <w:adjustRightInd w:val="0"/>
        <w:jc w:val="center"/>
        <w:rPr>
          <w:rFonts w:ascii="Arial" w:hAnsi="Arial" w:cs="Arial"/>
          <w:b/>
          <w:color w:val="000000"/>
          <w:sz w:val="22"/>
          <w:szCs w:val="22"/>
          <w:lang w:eastAsia="en-US"/>
        </w:rPr>
      </w:pPr>
    </w:p>
    <w:p w:rsidR="007A3690" w:rsidRDefault="007A3690" w:rsidP="00BD4940">
      <w:pPr>
        <w:autoSpaceDE w:val="0"/>
        <w:autoSpaceDN w:val="0"/>
        <w:adjustRightInd w:val="0"/>
        <w:jc w:val="center"/>
        <w:rPr>
          <w:rFonts w:ascii="Arial" w:hAnsi="Arial" w:cs="Arial"/>
          <w:b/>
          <w:color w:val="000000"/>
          <w:sz w:val="22"/>
          <w:szCs w:val="22"/>
          <w:lang w:eastAsia="en-US"/>
        </w:rPr>
      </w:pPr>
    </w:p>
    <w:p w:rsidR="007A3690" w:rsidRDefault="007A3690" w:rsidP="00BD4940">
      <w:pPr>
        <w:autoSpaceDE w:val="0"/>
        <w:autoSpaceDN w:val="0"/>
        <w:adjustRightInd w:val="0"/>
        <w:jc w:val="center"/>
        <w:rPr>
          <w:rFonts w:ascii="Arial" w:hAnsi="Arial" w:cs="Arial"/>
          <w:b/>
          <w:color w:val="000000"/>
          <w:sz w:val="22"/>
          <w:szCs w:val="22"/>
          <w:lang w:eastAsia="en-US"/>
        </w:rPr>
      </w:pPr>
    </w:p>
    <w:p w:rsidR="007A3690" w:rsidRDefault="007A3690" w:rsidP="00BD4940">
      <w:pPr>
        <w:autoSpaceDE w:val="0"/>
        <w:autoSpaceDN w:val="0"/>
        <w:adjustRightInd w:val="0"/>
        <w:jc w:val="center"/>
        <w:rPr>
          <w:rFonts w:ascii="Arial" w:hAnsi="Arial" w:cs="Arial"/>
          <w:b/>
          <w:color w:val="000000"/>
          <w:sz w:val="22"/>
          <w:szCs w:val="22"/>
          <w:lang w:eastAsia="en-US"/>
        </w:rPr>
      </w:pPr>
    </w:p>
    <w:p w:rsidR="00BD4940" w:rsidRDefault="00BD4940" w:rsidP="00BD4940">
      <w:pPr>
        <w:autoSpaceDE w:val="0"/>
        <w:autoSpaceDN w:val="0"/>
        <w:adjustRightInd w:val="0"/>
        <w:rPr>
          <w:rFonts w:ascii="Cambria Math" w:hAnsi="Cambria Math" w:cs="Cambria Math"/>
          <w:color w:val="000000"/>
          <w:sz w:val="23"/>
          <w:szCs w:val="23"/>
          <w:lang w:eastAsia="en-US"/>
        </w:rPr>
      </w:pPr>
    </w:p>
    <w:p w:rsidR="001E6DF5" w:rsidRDefault="001E6DF5" w:rsidP="00BD4940">
      <w:pPr>
        <w:autoSpaceDE w:val="0"/>
        <w:autoSpaceDN w:val="0"/>
        <w:adjustRightInd w:val="0"/>
        <w:rPr>
          <w:rFonts w:ascii="Cambria Math" w:hAnsi="Cambria Math" w:cs="Cambria Math"/>
          <w:color w:val="000000"/>
          <w:sz w:val="23"/>
          <w:szCs w:val="23"/>
          <w:lang w:eastAsia="en-US"/>
        </w:rPr>
      </w:pPr>
    </w:p>
    <w:p w:rsidR="001E6DF5" w:rsidRDefault="001E6DF5" w:rsidP="00BD4940">
      <w:pPr>
        <w:autoSpaceDE w:val="0"/>
        <w:autoSpaceDN w:val="0"/>
        <w:adjustRightInd w:val="0"/>
        <w:rPr>
          <w:rFonts w:ascii="Cambria Math" w:hAnsi="Cambria Math" w:cs="Cambria Math"/>
          <w:color w:val="000000"/>
          <w:sz w:val="23"/>
          <w:szCs w:val="23"/>
          <w:lang w:eastAsia="en-US"/>
        </w:rPr>
      </w:pPr>
    </w:p>
    <w:p w:rsidR="001E6DF5" w:rsidRDefault="001E6DF5" w:rsidP="00BD4940">
      <w:pPr>
        <w:autoSpaceDE w:val="0"/>
        <w:autoSpaceDN w:val="0"/>
        <w:adjustRightInd w:val="0"/>
        <w:rPr>
          <w:rFonts w:ascii="Cambria Math" w:hAnsi="Cambria Math" w:cs="Cambria Math"/>
          <w:color w:val="000000"/>
          <w:sz w:val="23"/>
          <w:szCs w:val="23"/>
          <w:lang w:eastAsia="en-US"/>
        </w:rPr>
      </w:pPr>
    </w:p>
    <w:p w:rsidR="00BD4940" w:rsidRDefault="00BD4940" w:rsidP="00BD4940">
      <w:pPr>
        <w:autoSpaceDE w:val="0"/>
        <w:autoSpaceDN w:val="0"/>
        <w:adjustRightInd w:val="0"/>
        <w:rPr>
          <w:rFonts w:ascii="Cambria Math" w:hAnsi="Cambria Math" w:cs="Cambria Math"/>
          <w:color w:val="000000"/>
          <w:sz w:val="23"/>
          <w:szCs w:val="23"/>
          <w:lang w:eastAsia="en-US"/>
        </w:rPr>
      </w:pPr>
    </w:p>
    <w:p w:rsidR="00BD4940" w:rsidRDefault="00BD4940" w:rsidP="00BD4940">
      <w:pPr>
        <w:autoSpaceDE w:val="0"/>
        <w:autoSpaceDN w:val="0"/>
        <w:adjustRightInd w:val="0"/>
        <w:rPr>
          <w:rFonts w:ascii="Cambria Math" w:hAnsi="Cambria Math" w:cs="Cambria Math"/>
          <w:color w:val="000000"/>
          <w:sz w:val="23"/>
          <w:szCs w:val="23"/>
          <w:lang w:eastAsia="en-US"/>
        </w:rPr>
      </w:pPr>
    </w:p>
    <w:p w:rsidR="00BD4940" w:rsidRDefault="00BD4940" w:rsidP="00BD4940">
      <w:pPr>
        <w:autoSpaceDE w:val="0"/>
        <w:autoSpaceDN w:val="0"/>
        <w:adjustRightInd w:val="0"/>
        <w:rPr>
          <w:rFonts w:ascii="Cambria Math" w:hAnsi="Cambria Math" w:cs="Cambria Math"/>
          <w:color w:val="000000"/>
          <w:sz w:val="23"/>
          <w:szCs w:val="23"/>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BD4940" w:rsidRDefault="00BD4940" w:rsidP="008D6DFE">
      <w:pPr>
        <w:autoSpaceDE w:val="0"/>
        <w:autoSpaceDN w:val="0"/>
        <w:adjustRightInd w:val="0"/>
        <w:jc w:val="center"/>
        <w:rPr>
          <w:rFonts w:ascii="Arial" w:hAnsi="Arial" w:cs="Arial"/>
          <w:b/>
          <w:bCs/>
          <w:color w:val="000000"/>
          <w:sz w:val="22"/>
          <w:szCs w:val="22"/>
          <w:lang w:eastAsia="en-US"/>
        </w:rPr>
      </w:pPr>
    </w:p>
    <w:p w:rsidR="0049672B" w:rsidRDefault="0049672B" w:rsidP="008D6DFE">
      <w:pPr>
        <w:autoSpaceDE w:val="0"/>
        <w:autoSpaceDN w:val="0"/>
        <w:adjustRightInd w:val="0"/>
        <w:jc w:val="center"/>
        <w:rPr>
          <w:rFonts w:ascii="Arial" w:hAnsi="Arial" w:cs="Arial"/>
          <w:b/>
          <w:bCs/>
          <w:color w:val="000000"/>
          <w:sz w:val="22"/>
          <w:szCs w:val="22"/>
          <w:lang w:eastAsia="en-US"/>
        </w:rPr>
      </w:pPr>
    </w:p>
    <w:p w:rsidR="0049672B" w:rsidRDefault="0049672B" w:rsidP="008D6DFE">
      <w:pPr>
        <w:autoSpaceDE w:val="0"/>
        <w:autoSpaceDN w:val="0"/>
        <w:adjustRightInd w:val="0"/>
        <w:jc w:val="center"/>
        <w:rPr>
          <w:rFonts w:ascii="Arial" w:hAnsi="Arial" w:cs="Arial"/>
          <w:b/>
          <w:bCs/>
          <w:color w:val="000000"/>
          <w:sz w:val="22"/>
          <w:szCs w:val="22"/>
          <w:lang w:eastAsia="en-US"/>
        </w:rPr>
      </w:pPr>
    </w:p>
    <w:p w:rsidR="0049672B" w:rsidRDefault="0049672B" w:rsidP="008D6DFE">
      <w:pPr>
        <w:autoSpaceDE w:val="0"/>
        <w:autoSpaceDN w:val="0"/>
        <w:adjustRightInd w:val="0"/>
        <w:jc w:val="center"/>
        <w:rPr>
          <w:rFonts w:ascii="Arial" w:hAnsi="Arial" w:cs="Arial"/>
          <w:b/>
          <w:bCs/>
          <w:color w:val="000000"/>
          <w:sz w:val="22"/>
          <w:szCs w:val="22"/>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r>
        <w:rPr>
          <w:rFonts w:ascii="Arial" w:hAnsi="Arial" w:cs="Arial"/>
          <w:b/>
          <w:bCs/>
          <w:color w:val="000000"/>
          <w:sz w:val="20"/>
          <w:lang w:eastAsia="en-US"/>
        </w:rPr>
        <w:t>ANEXO I</w:t>
      </w:r>
      <w:r w:rsidR="001E6DF5">
        <w:rPr>
          <w:rFonts w:ascii="Arial" w:hAnsi="Arial" w:cs="Arial"/>
          <w:b/>
          <w:bCs/>
          <w:color w:val="000000"/>
          <w:sz w:val="20"/>
          <w:lang w:eastAsia="en-US"/>
        </w:rPr>
        <w:t>I</w:t>
      </w:r>
      <w:r>
        <w:rPr>
          <w:rFonts w:ascii="Arial" w:hAnsi="Arial" w:cs="Arial"/>
          <w:b/>
          <w:bCs/>
          <w:color w:val="000000"/>
          <w:sz w:val="20"/>
          <w:lang w:eastAsia="en-US"/>
        </w:rPr>
        <w:t>I</w:t>
      </w:r>
    </w:p>
    <w:p w:rsidR="00BD4940" w:rsidRDefault="00BD4940"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r w:rsidRPr="00CE2499">
        <w:rPr>
          <w:rFonts w:ascii="Arial" w:hAnsi="Arial" w:cs="Arial"/>
          <w:b/>
          <w:bCs/>
          <w:color w:val="000000"/>
          <w:sz w:val="20"/>
          <w:lang w:eastAsia="en-US"/>
        </w:rPr>
        <w:t>MODELO DE DECLARAÇÃO DE IDONEIDADE</w:t>
      </w: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BD4940" w:rsidP="00CE2499">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Ao</w:t>
      </w:r>
      <w:r w:rsidR="00CE2499" w:rsidRPr="00CE2499">
        <w:rPr>
          <w:rFonts w:ascii="Arial" w:hAnsi="Arial" w:cs="Arial"/>
          <w:bCs/>
          <w:color w:val="000000"/>
          <w:sz w:val="20"/>
          <w:lang w:eastAsia="en-US"/>
        </w:rPr>
        <w:t xml:space="preserve"> </w:t>
      </w:r>
      <w:r w:rsidR="00CE2499">
        <w:rPr>
          <w:rFonts w:ascii="Arial" w:hAnsi="Arial" w:cs="Arial"/>
          <w:bCs/>
          <w:color w:val="000000"/>
          <w:sz w:val="20"/>
          <w:lang w:eastAsia="en-US"/>
        </w:rPr>
        <w:t>Responsável pela Licitação</w:t>
      </w:r>
    </w:p>
    <w:p w:rsidR="00CE2499" w:rsidRDefault="00CE2499" w:rsidP="00CE2499">
      <w:pPr>
        <w:autoSpaceDE w:val="0"/>
        <w:autoSpaceDN w:val="0"/>
        <w:adjustRightInd w:val="0"/>
        <w:jc w:val="both"/>
        <w:rPr>
          <w:rFonts w:ascii="Arial" w:hAnsi="Arial" w:cs="Arial"/>
          <w:bCs/>
          <w:color w:val="000000"/>
          <w:sz w:val="20"/>
          <w:lang w:eastAsia="en-US"/>
        </w:rPr>
      </w:pPr>
    </w:p>
    <w:p w:rsidR="00CE2499" w:rsidRPr="00CE2499" w:rsidRDefault="00CE2499" w:rsidP="00CE2499">
      <w:pPr>
        <w:autoSpaceDE w:val="0"/>
        <w:autoSpaceDN w:val="0"/>
        <w:adjustRightInd w:val="0"/>
        <w:ind w:firstLine="709"/>
        <w:jc w:val="both"/>
        <w:rPr>
          <w:rFonts w:ascii="Arial" w:hAnsi="Arial" w:cs="Arial"/>
          <w:bCs/>
          <w:color w:val="000000"/>
          <w:sz w:val="20"/>
          <w:lang w:eastAsia="en-US"/>
        </w:rPr>
      </w:pPr>
      <w:r w:rsidRPr="00CE2499">
        <w:rPr>
          <w:rFonts w:ascii="Arial" w:hAnsi="Arial" w:cs="Arial"/>
          <w:bCs/>
          <w:color w:val="000000"/>
          <w:sz w:val="20"/>
          <w:lang w:eastAsia="en-US"/>
        </w:rPr>
        <w:t>Declaro/Declaramos para os fins do Convite n° 0</w:t>
      </w:r>
      <w:r w:rsidR="003F2EF7">
        <w:rPr>
          <w:rFonts w:ascii="Arial" w:hAnsi="Arial" w:cs="Arial"/>
          <w:bCs/>
          <w:color w:val="000000"/>
          <w:sz w:val="20"/>
          <w:lang w:eastAsia="en-US"/>
        </w:rPr>
        <w:t>2</w:t>
      </w:r>
      <w:r w:rsidRPr="00CE2499">
        <w:rPr>
          <w:rFonts w:ascii="Arial" w:hAnsi="Arial" w:cs="Arial"/>
          <w:bCs/>
          <w:color w:val="000000"/>
          <w:sz w:val="20"/>
          <w:lang w:eastAsia="en-US"/>
        </w:rPr>
        <w:t>/201</w:t>
      </w:r>
      <w:r w:rsidR="00BD4940">
        <w:rPr>
          <w:rFonts w:ascii="Arial" w:hAnsi="Arial" w:cs="Arial"/>
          <w:bCs/>
          <w:color w:val="000000"/>
          <w:sz w:val="20"/>
          <w:lang w:eastAsia="en-US"/>
        </w:rPr>
        <w:t>6</w:t>
      </w:r>
      <w:r w:rsidRPr="00CE2499">
        <w:rPr>
          <w:rFonts w:ascii="Arial" w:hAnsi="Arial" w:cs="Arial"/>
          <w:bCs/>
          <w:color w:val="000000"/>
          <w:sz w:val="20"/>
          <w:lang w:eastAsia="en-US"/>
        </w:rPr>
        <w:t xml:space="preserve"> do Consel</w:t>
      </w:r>
      <w:r>
        <w:rPr>
          <w:rFonts w:ascii="Arial" w:hAnsi="Arial" w:cs="Arial"/>
          <w:bCs/>
          <w:color w:val="000000"/>
          <w:sz w:val="20"/>
          <w:lang w:eastAsia="en-US"/>
        </w:rPr>
        <w:t>ho de Arquitetura e Urbanismo do Rio Grande do Norte- CAU/RN</w:t>
      </w:r>
      <w:r w:rsidRPr="00CE2499">
        <w:rPr>
          <w:rFonts w:ascii="Arial" w:hAnsi="Arial" w:cs="Arial"/>
          <w:bCs/>
          <w:color w:val="000000"/>
          <w:sz w:val="20"/>
          <w:lang w:eastAsia="en-US"/>
        </w:rPr>
        <w:t xml:space="preserve">, na qualidade de proponente do procedimento licitatório, de que não fui/fomos declarados inidôneos para licitar ou contratar com o Poder Público, em qualquer das suas esferas. </w:t>
      </w:r>
    </w:p>
    <w:p w:rsidR="00CE2499" w:rsidRDefault="00CE2499" w:rsidP="00CE2499">
      <w:pPr>
        <w:autoSpaceDE w:val="0"/>
        <w:autoSpaceDN w:val="0"/>
        <w:adjustRightInd w:val="0"/>
        <w:jc w:val="both"/>
        <w:rPr>
          <w:rFonts w:ascii="Arial" w:hAnsi="Arial" w:cs="Arial"/>
          <w:bCs/>
          <w:color w:val="000000"/>
          <w:sz w:val="20"/>
          <w:lang w:eastAsia="en-US"/>
        </w:rPr>
      </w:pPr>
    </w:p>
    <w:p w:rsidR="00CE2499" w:rsidRDefault="00CE2499" w:rsidP="00CE2499">
      <w:pPr>
        <w:autoSpaceDE w:val="0"/>
        <w:autoSpaceDN w:val="0"/>
        <w:adjustRightInd w:val="0"/>
        <w:jc w:val="both"/>
        <w:rPr>
          <w:rFonts w:ascii="Arial" w:hAnsi="Arial" w:cs="Arial"/>
          <w:bCs/>
          <w:color w:val="000000"/>
          <w:sz w:val="20"/>
          <w:lang w:eastAsia="en-US"/>
        </w:rPr>
      </w:pPr>
    </w:p>
    <w:p w:rsidR="00CE2499" w:rsidRPr="00CE2499" w:rsidRDefault="00CE2499" w:rsidP="00CE2499">
      <w:pPr>
        <w:autoSpaceDE w:val="0"/>
        <w:autoSpaceDN w:val="0"/>
        <w:adjustRightInd w:val="0"/>
        <w:jc w:val="both"/>
        <w:rPr>
          <w:rFonts w:ascii="Arial" w:hAnsi="Arial" w:cs="Arial"/>
          <w:bCs/>
          <w:color w:val="000000"/>
          <w:sz w:val="20"/>
          <w:lang w:eastAsia="en-US"/>
        </w:rPr>
      </w:pPr>
      <w:r w:rsidRPr="00CE2499">
        <w:rPr>
          <w:rFonts w:ascii="Arial" w:hAnsi="Arial" w:cs="Arial"/>
          <w:bCs/>
          <w:color w:val="000000"/>
          <w:sz w:val="20"/>
          <w:lang w:eastAsia="en-US"/>
        </w:rPr>
        <w:t>Por ser expressão da verdade, firmamos o presente.</w:t>
      </w:r>
    </w:p>
    <w:p w:rsidR="00CE2499" w:rsidRPr="00CE2499" w:rsidRDefault="00CE2499" w:rsidP="007A56B6">
      <w:pPr>
        <w:autoSpaceDE w:val="0"/>
        <w:autoSpaceDN w:val="0"/>
        <w:adjustRightInd w:val="0"/>
        <w:jc w:val="center"/>
        <w:rPr>
          <w:rFonts w:ascii="Arial" w:hAnsi="Arial" w:cs="Arial"/>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r>
        <w:rPr>
          <w:rFonts w:ascii="Arial" w:hAnsi="Arial" w:cs="Arial"/>
          <w:b/>
          <w:bCs/>
          <w:color w:val="000000"/>
          <w:sz w:val="20"/>
          <w:lang w:eastAsia="en-US"/>
        </w:rPr>
        <w:t>______________________________________</w:t>
      </w:r>
    </w:p>
    <w:p w:rsidR="00CE2499" w:rsidRDefault="00CE2499" w:rsidP="007A56B6">
      <w:pPr>
        <w:autoSpaceDE w:val="0"/>
        <w:autoSpaceDN w:val="0"/>
        <w:adjustRightInd w:val="0"/>
        <w:jc w:val="center"/>
        <w:rPr>
          <w:rFonts w:ascii="Arial" w:hAnsi="Arial" w:cs="Arial"/>
          <w:b/>
          <w:bCs/>
          <w:color w:val="000000"/>
          <w:sz w:val="20"/>
          <w:lang w:eastAsia="en-US"/>
        </w:rPr>
      </w:pPr>
      <w:r>
        <w:rPr>
          <w:rFonts w:ascii="Arial" w:hAnsi="Arial" w:cs="Arial"/>
          <w:b/>
          <w:bCs/>
          <w:color w:val="000000"/>
          <w:sz w:val="20"/>
          <w:lang w:eastAsia="en-US"/>
        </w:rPr>
        <w:t>Assinatura do Responsável Legal</w:t>
      </w: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7D080F" w:rsidRDefault="007D080F" w:rsidP="007D080F">
      <w:pPr>
        <w:jc w:val="both"/>
        <w:rPr>
          <w:rFonts w:ascii="Arial" w:hAnsi="Arial" w:cs="Arial"/>
          <w:b/>
          <w:bCs/>
          <w:noProof/>
          <w:sz w:val="20"/>
        </w:rPr>
      </w:pPr>
      <w:r w:rsidRPr="00495862">
        <w:rPr>
          <w:rFonts w:ascii="Arial" w:hAnsi="Arial" w:cs="Arial"/>
          <w:b/>
          <w:bCs/>
          <w:noProof/>
          <w:sz w:val="20"/>
        </w:rPr>
        <w:t>OBSERVAÇÃO: ESTA DECLARAÇÃO DEVERÁ ESTAR DENTRO DO ENVELOPE Nº</w:t>
      </w:r>
      <w:r>
        <w:rPr>
          <w:rFonts w:ascii="Arial" w:hAnsi="Arial" w:cs="Arial"/>
          <w:b/>
          <w:bCs/>
          <w:noProof/>
          <w:sz w:val="20"/>
        </w:rPr>
        <w:t xml:space="preserve"> 1</w:t>
      </w:r>
      <w:r w:rsidRPr="00495862">
        <w:rPr>
          <w:rFonts w:ascii="Arial" w:hAnsi="Arial" w:cs="Arial"/>
          <w:b/>
          <w:bCs/>
          <w:noProof/>
          <w:sz w:val="20"/>
        </w:rPr>
        <w:t xml:space="preserve"> - DOCUMENTAÇÃO.</w:t>
      </w:r>
    </w:p>
    <w:p w:rsidR="00CE2499" w:rsidRDefault="00CE2499" w:rsidP="007D080F">
      <w:pPr>
        <w:autoSpaceDE w:val="0"/>
        <w:autoSpaceDN w:val="0"/>
        <w:adjustRightInd w:val="0"/>
        <w:jc w:val="both"/>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CE2499" w:rsidRDefault="00CE2499" w:rsidP="007A56B6">
      <w:pPr>
        <w:autoSpaceDE w:val="0"/>
        <w:autoSpaceDN w:val="0"/>
        <w:adjustRightInd w:val="0"/>
        <w:jc w:val="center"/>
        <w:rPr>
          <w:rFonts w:ascii="Arial" w:hAnsi="Arial" w:cs="Arial"/>
          <w:b/>
          <w:bCs/>
          <w:color w:val="000000"/>
          <w:sz w:val="20"/>
          <w:lang w:eastAsia="en-US"/>
        </w:rPr>
      </w:pPr>
    </w:p>
    <w:p w:rsidR="0049672B" w:rsidRDefault="0049672B" w:rsidP="007A56B6">
      <w:pPr>
        <w:autoSpaceDE w:val="0"/>
        <w:autoSpaceDN w:val="0"/>
        <w:adjustRightInd w:val="0"/>
        <w:jc w:val="center"/>
        <w:rPr>
          <w:rFonts w:ascii="Arial" w:hAnsi="Arial" w:cs="Arial"/>
          <w:b/>
          <w:bCs/>
          <w:color w:val="000000"/>
          <w:sz w:val="20"/>
          <w:lang w:eastAsia="en-US"/>
        </w:rPr>
      </w:pPr>
    </w:p>
    <w:p w:rsidR="0049672B" w:rsidRDefault="0049672B" w:rsidP="007A56B6">
      <w:pPr>
        <w:autoSpaceDE w:val="0"/>
        <w:autoSpaceDN w:val="0"/>
        <w:adjustRightInd w:val="0"/>
        <w:jc w:val="center"/>
        <w:rPr>
          <w:rFonts w:ascii="Arial" w:hAnsi="Arial" w:cs="Arial"/>
          <w:b/>
          <w:bCs/>
          <w:color w:val="000000"/>
          <w:sz w:val="20"/>
          <w:lang w:eastAsia="en-US"/>
        </w:rPr>
      </w:pPr>
    </w:p>
    <w:p w:rsidR="0049672B" w:rsidRDefault="0049672B" w:rsidP="007A56B6">
      <w:pPr>
        <w:autoSpaceDE w:val="0"/>
        <w:autoSpaceDN w:val="0"/>
        <w:adjustRightInd w:val="0"/>
        <w:jc w:val="center"/>
        <w:rPr>
          <w:rFonts w:ascii="Arial" w:hAnsi="Arial" w:cs="Arial"/>
          <w:b/>
          <w:bCs/>
          <w:color w:val="000000"/>
          <w:sz w:val="20"/>
          <w:lang w:eastAsia="en-US"/>
        </w:rPr>
      </w:pPr>
    </w:p>
    <w:p w:rsidR="0049672B" w:rsidRDefault="0049672B" w:rsidP="007A56B6">
      <w:pPr>
        <w:autoSpaceDE w:val="0"/>
        <w:autoSpaceDN w:val="0"/>
        <w:adjustRightInd w:val="0"/>
        <w:jc w:val="center"/>
        <w:rPr>
          <w:rFonts w:ascii="Arial" w:hAnsi="Arial" w:cs="Arial"/>
          <w:b/>
          <w:bCs/>
          <w:color w:val="000000"/>
          <w:sz w:val="20"/>
          <w:lang w:eastAsia="en-US"/>
        </w:rPr>
      </w:pPr>
    </w:p>
    <w:p w:rsidR="0049672B" w:rsidRDefault="0049672B" w:rsidP="007A56B6">
      <w:pPr>
        <w:autoSpaceDE w:val="0"/>
        <w:autoSpaceDN w:val="0"/>
        <w:adjustRightInd w:val="0"/>
        <w:jc w:val="center"/>
        <w:rPr>
          <w:rFonts w:ascii="Arial" w:hAnsi="Arial" w:cs="Arial"/>
          <w:b/>
          <w:bCs/>
          <w:color w:val="000000"/>
          <w:sz w:val="20"/>
          <w:lang w:eastAsia="en-US"/>
        </w:rPr>
      </w:pPr>
    </w:p>
    <w:p w:rsidR="0049672B" w:rsidRDefault="0049672B" w:rsidP="007A56B6">
      <w:pPr>
        <w:autoSpaceDE w:val="0"/>
        <w:autoSpaceDN w:val="0"/>
        <w:adjustRightInd w:val="0"/>
        <w:jc w:val="center"/>
        <w:rPr>
          <w:rFonts w:ascii="Arial" w:hAnsi="Arial" w:cs="Arial"/>
          <w:b/>
          <w:bCs/>
          <w:color w:val="000000"/>
          <w:sz w:val="20"/>
          <w:lang w:eastAsia="en-US"/>
        </w:rPr>
      </w:pPr>
    </w:p>
    <w:p w:rsidR="0049672B" w:rsidRDefault="0049672B" w:rsidP="007A56B6">
      <w:pPr>
        <w:autoSpaceDE w:val="0"/>
        <w:autoSpaceDN w:val="0"/>
        <w:adjustRightInd w:val="0"/>
        <w:jc w:val="center"/>
        <w:rPr>
          <w:rFonts w:ascii="Arial" w:hAnsi="Arial" w:cs="Arial"/>
          <w:b/>
          <w:bCs/>
          <w:color w:val="000000"/>
          <w:sz w:val="20"/>
          <w:lang w:eastAsia="en-US"/>
        </w:rPr>
      </w:pPr>
    </w:p>
    <w:p w:rsidR="007D080F" w:rsidRDefault="001E6DF5" w:rsidP="007A56B6">
      <w:pPr>
        <w:autoSpaceDE w:val="0"/>
        <w:autoSpaceDN w:val="0"/>
        <w:adjustRightInd w:val="0"/>
        <w:jc w:val="center"/>
        <w:rPr>
          <w:rFonts w:ascii="Arial" w:hAnsi="Arial" w:cs="Arial"/>
          <w:b/>
          <w:bCs/>
          <w:color w:val="000000"/>
          <w:sz w:val="20"/>
          <w:lang w:eastAsia="en-US"/>
        </w:rPr>
      </w:pPr>
      <w:r>
        <w:rPr>
          <w:rFonts w:ascii="Arial" w:hAnsi="Arial" w:cs="Arial"/>
          <w:b/>
          <w:bCs/>
          <w:color w:val="000000"/>
          <w:sz w:val="20"/>
          <w:lang w:eastAsia="en-US"/>
        </w:rPr>
        <w:t>ANEXO IV</w:t>
      </w:r>
    </w:p>
    <w:p w:rsidR="007D080F" w:rsidRDefault="007D080F" w:rsidP="007D080F">
      <w:pPr>
        <w:jc w:val="center"/>
        <w:rPr>
          <w:rFonts w:ascii="Arial" w:hAnsi="Arial" w:cs="Arial"/>
          <w:b/>
          <w:bCs/>
          <w:noProof/>
          <w:sz w:val="20"/>
        </w:rPr>
      </w:pPr>
      <w:r w:rsidRPr="00495862">
        <w:rPr>
          <w:rFonts w:ascii="Arial" w:hAnsi="Arial" w:cs="Arial"/>
          <w:b/>
          <w:bCs/>
          <w:noProof/>
          <w:sz w:val="20"/>
        </w:rPr>
        <w:t>DECLARAÇÃO DE TRABALHO DO MENOR</w:t>
      </w:r>
    </w:p>
    <w:p w:rsidR="007D080F" w:rsidRPr="00495862" w:rsidRDefault="007D080F" w:rsidP="007D080F">
      <w:pPr>
        <w:jc w:val="center"/>
        <w:rPr>
          <w:rFonts w:ascii="Arial" w:hAnsi="Arial" w:cs="Arial"/>
          <w:b/>
          <w:bCs/>
          <w:noProof/>
          <w:sz w:val="20"/>
        </w:rPr>
      </w:pPr>
    </w:p>
    <w:p w:rsidR="007D080F" w:rsidRDefault="007D080F" w:rsidP="007D080F">
      <w:pPr>
        <w:jc w:val="both"/>
        <w:rPr>
          <w:rFonts w:ascii="Arial" w:hAnsi="Arial" w:cs="Arial"/>
          <w:noProof/>
          <w:sz w:val="20"/>
        </w:rPr>
      </w:pPr>
      <w:r w:rsidRPr="00495862">
        <w:rPr>
          <w:rFonts w:ascii="Arial" w:hAnsi="Arial" w:cs="Arial"/>
          <w:noProof/>
          <w:sz w:val="20"/>
        </w:rPr>
        <w:t>(Licitante), pessoa jurídica de direito privado, inscrita no CNPJ/MF sob o nº</w:t>
      </w:r>
      <w:r>
        <w:rPr>
          <w:rFonts w:ascii="Arial" w:hAnsi="Arial" w:cs="Arial"/>
          <w:noProof/>
          <w:sz w:val="20"/>
        </w:rPr>
        <w:t xml:space="preserve"> </w:t>
      </w:r>
      <w:r w:rsidRPr="00495862">
        <w:rPr>
          <w:rFonts w:ascii="Arial" w:hAnsi="Arial" w:cs="Arial"/>
          <w:noProof/>
          <w:sz w:val="20"/>
        </w:rPr>
        <w:t>___________________, sediada na _____________________, representada por</w:t>
      </w:r>
      <w:r>
        <w:rPr>
          <w:rFonts w:ascii="Arial" w:hAnsi="Arial" w:cs="Arial"/>
          <w:noProof/>
          <w:sz w:val="20"/>
        </w:rPr>
        <w:t xml:space="preserve"> </w:t>
      </w:r>
      <w:r w:rsidRPr="00495862">
        <w:rPr>
          <w:rFonts w:ascii="Arial" w:hAnsi="Arial" w:cs="Arial"/>
          <w:noProof/>
          <w:sz w:val="20"/>
        </w:rPr>
        <w:t>_____________________, (nacionalidade), (estado civil), (profissão), portador(a) daCédula de Identidade nº ______________, inscrito no CPF sob o nº _______________,</w:t>
      </w:r>
      <w:r>
        <w:rPr>
          <w:rFonts w:ascii="Arial" w:hAnsi="Arial" w:cs="Arial"/>
          <w:noProof/>
          <w:sz w:val="20"/>
        </w:rPr>
        <w:t xml:space="preserve"> </w:t>
      </w:r>
      <w:r w:rsidRPr="00495862">
        <w:rPr>
          <w:rFonts w:ascii="Arial" w:hAnsi="Arial" w:cs="Arial"/>
          <w:noProof/>
          <w:sz w:val="20"/>
        </w:rPr>
        <w:t>(residência e domicílio), DECLARA, para fins do disposto no art. 7º, inciso XXXIII, da</w:t>
      </w:r>
      <w:r>
        <w:rPr>
          <w:rFonts w:ascii="Arial" w:hAnsi="Arial" w:cs="Arial"/>
          <w:noProof/>
          <w:sz w:val="20"/>
        </w:rPr>
        <w:t xml:space="preserve"> </w:t>
      </w:r>
      <w:r w:rsidRPr="00495862">
        <w:rPr>
          <w:rFonts w:ascii="Arial" w:hAnsi="Arial" w:cs="Arial"/>
          <w:noProof/>
          <w:sz w:val="20"/>
        </w:rPr>
        <w:t>Constituição Federal e art. 27, inciso V, da Lei nº 8.666/93, que não emprega menor de</w:t>
      </w:r>
      <w:r>
        <w:rPr>
          <w:rFonts w:ascii="Arial" w:hAnsi="Arial" w:cs="Arial"/>
          <w:noProof/>
          <w:sz w:val="20"/>
        </w:rPr>
        <w:t xml:space="preserve"> </w:t>
      </w:r>
      <w:r w:rsidRPr="00495862">
        <w:rPr>
          <w:rFonts w:ascii="Arial" w:hAnsi="Arial" w:cs="Arial"/>
          <w:noProof/>
          <w:sz w:val="20"/>
        </w:rPr>
        <w:t>18 (dezoito) anos em trabalho noturno, perigoso ou insalubre, e não emprega menor de</w:t>
      </w:r>
      <w:r>
        <w:rPr>
          <w:rFonts w:ascii="Arial" w:hAnsi="Arial" w:cs="Arial"/>
          <w:noProof/>
          <w:sz w:val="20"/>
        </w:rPr>
        <w:t xml:space="preserve"> </w:t>
      </w:r>
      <w:r w:rsidRPr="00495862">
        <w:rPr>
          <w:rFonts w:ascii="Arial" w:hAnsi="Arial" w:cs="Arial"/>
          <w:noProof/>
          <w:sz w:val="20"/>
        </w:rPr>
        <w:t>16 (dezesseis), estando ciente das penalidades aplicáveis em caso de descumprimento</w:t>
      </w:r>
      <w:r>
        <w:rPr>
          <w:rFonts w:ascii="Arial" w:hAnsi="Arial" w:cs="Arial"/>
          <w:noProof/>
          <w:sz w:val="20"/>
        </w:rPr>
        <w:t xml:space="preserve"> </w:t>
      </w:r>
      <w:r w:rsidRPr="00495862">
        <w:rPr>
          <w:rFonts w:ascii="Arial" w:hAnsi="Arial" w:cs="Arial"/>
          <w:noProof/>
          <w:sz w:val="20"/>
        </w:rPr>
        <w:t>ou declaração inverídica.</w:t>
      </w:r>
    </w:p>
    <w:p w:rsidR="007D080F" w:rsidRDefault="007D080F" w:rsidP="007D080F">
      <w:pPr>
        <w:jc w:val="both"/>
        <w:rPr>
          <w:rFonts w:ascii="Arial" w:hAnsi="Arial" w:cs="Arial"/>
          <w:noProof/>
          <w:sz w:val="20"/>
        </w:rPr>
      </w:pPr>
    </w:p>
    <w:p w:rsidR="007D080F" w:rsidRDefault="007D080F" w:rsidP="007D080F">
      <w:pPr>
        <w:jc w:val="both"/>
        <w:rPr>
          <w:rFonts w:ascii="Arial" w:hAnsi="Arial" w:cs="Arial"/>
          <w:b/>
          <w:bCs/>
          <w:noProof/>
          <w:sz w:val="20"/>
        </w:rPr>
      </w:pPr>
      <w:r w:rsidRPr="00495862">
        <w:rPr>
          <w:rFonts w:ascii="Arial" w:hAnsi="Arial" w:cs="Arial"/>
          <w:noProof/>
          <w:sz w:val="20"/>
        </w:rPr>
        <w:t>Ressalva: emprega menor, a partir de 14 (quatorze) anos, na condição de aprendiz, nos</w:t>
      </w:r>
      <w:r>
        <w:rPr>
          <w:rFonts w:ascii="Arial" w:hAnsi="Arial" w:cs="Arial"/>
          <w:noProof/>
          <w:sz w:val="20"/>
        </w:rPr>
        <w:t xml:space="preserve"> </w:t>
      </w:r>
      <w:r w:rsidRPr="00495862">
        <w:rPr>
          <w:rFonts w:ascii="Arial" w:hAnsi="Arial" w:cs="Arial"/>
          <w:noProof/>
          <w:sz w:val="20"/>
        </w:rPr>
        <w:t xml:space="preserve">termo do art. 429 da Consolidação das Leis do Trabalho. </w:t>
      </w:r>
      <w:r w:rsidRPr="00495862">
        <w:rPr>
          <w:rFonts w:ascii="Arial" w:hAnsi="Arial" w:cs="Arial"/>
          <w:b/>
          <w:bCs/>
          <w:noProof/>
          <w:sz w:val="20"/>
        </w:rPr>
        <w:t>(se houver)</w:t>
      </w:r>
      <w:r>
        <w:rPr>
          <w:rFonts w:ascii="Arial" w:hAnsi="Arial" w:cs="Arial"/>
          <w:b/>
          <w:bCs/>
          <w:noProof/>
          <w:sz w:val="20"/>
        </w:rPr>
        <w:t xml:space="preserve"> </w:t>
      </w:r>
    </w:p>
    <w:p w:rsidR="007D080F" w:rsidRDefault="007D080F" w:rsidP="007D080F">
      <w:pPr>
        <w:jc w:val="both"/>
        <w:rPr>
          <w:rFonts w:ascii="Arial" w:hAnsi="Arial" w:cs="Arial"/>
          <w:b/>
          <w:bCs/>
          <w:noProof/>
          <w:sz w:val="20"/>
        </w:rPr>
      </w:pPr>
    </w:p>
    <w:p w:rsidR="007D080F" w:rsidRPr="00495862" w:rsidRDefault="007D080F" w:rsidP="007D080F">
      <w:pPr>
        <w:jc w:val="both"/>
        <w:rPr>
          <w:rFonts w:ascii="Arial" w:hAnsi="Arial" w:cs="Arial"/>
          <w:noProof/>
          <w:sz w:val="20"/>
        </w:rPr>
      </w:pPr>
      <w:r w:rsidRPr="00495862">
        <w:rPr>
          <w:rFonts w:ascii="Arial" w:hAnsi="Arial" w:cs="Arial"/>
          <w:noProof/>
          <w:sz w:val="20"/>
        </w:rPr>
        <w:t>Local e data.</w:t>
      </w:r>
    </w:p>
    <w:p w:rsidR="007D080F" w:rsidRDefault="007D080F" w:rsidP="007D080F">
      <w:pPr>
        <w:jc w:val="both"/>
        <w:rPr>
          <w:rFonts w:ascii="Arial" w:hAnsi="Arial" w:cs="Arial"/>
          <w:noProof/>
          <w:sz w:val="20"/>
        </w:rPr>
      </w:pPr>
    </w:p>
    <w:p w:rsidR="007D080F" w:rsidRPr="00495862" w:rsidRDefault="007D080F" w:rsidP="007D080F">
      <w:pPr>
        <w:jc w:val="center"/>
        <w:rPr>
          <w:rFonts w:ascii="Arial" w:hAnsi="Arial" w:cs="Arial"/>
          <w:noProof/>
          <w:sz w:val="20"/>
        </w:rPr>
      </w:pPr>
      <w:r w:rsidRPr="00495862">
        <w:rPr>
          <w:rFonts w:ascii="Arial" w:hAnsi="Arial" w:cs="Arial"/>
          <w:noProof/>
          <w:sz w:val="20"/>
        </w:rPr>
        <w:t>Nome e assinatura do representante legal</w:t>
      </w:r>
    </w:p>
    <w:p w:rsidR="007D080F" w:rsidRDefault="007D080F" w:rsidP="007D080F">
      <w:pPr>
        <w:jc w:val="both"/>
        <w:rPr>
          <w:rFonts w:ascii="Arial" w:hAnsi="Arial" w:cs="Arial"/>
          <w:b/>
          <w:bCs/>
          <w:noProof/>
          <w:sz w:val="20"/>
        </w:rPr>
      </w:pPr>
    </w:p>
    <w:p w:rsidR="007D080F" w:rsidRDefault="007D080F" w:rsidP="007D080F">
      <w:pPr>
        <w:jc w:val="both"/>
        <w:rPr>
          <w:rFonts w:ascii="Arial" w:hAnsi="Arial" w:cs="Arial"/>
          <w:b/>
          <w:bCs/>
          <w:noProof/>
          <w:sz w:val="20"/>
        </w:rPr>
      </w:pPr>
      <w:r w:rsidRPr="00495862">
        <w:rPr>
          <w:rFonts w:ascii="Arial" w:hAnsi="Arial" w:cs="Arial"/>
          <w:b/>
          <w:bCs/>
          <w:noProof/>
          <w:sz w:val="20"/>
        </w:rPr>
        <w:t>OBSERVAÇÃO: ESTA DECLARAÇÃO DEVERÁ ESTAR DENTRO DO ENVELOPE Nº</w:t>
      </w:r>
      <w:r>
        <w:rPr>
          <w:rFonts w:ascii="Arial" w:hAnsi="Arial" w:cs="Arial"/>
          <w:b/>
          <w:bCs/>
          <w:noProof/>
          <w:sz w:val="20"/>
        </w:rPr>
        <w:t xml:space="preserve"> 1</w:t>
      </w:r>
      <w:r w:rsidRPr="00495862">
        <w:rPr>
          <w:rFonts w:ascii="Arial" w:hAnsi="Arial" w:cs="Arial"/>
          <w:b/>
          <w:bCs/>
          <w:noProof/>
          <w:sz w:val="20"/>
        </w:rPr>
        <w:t xml:space="preserve"> - DOCUMENTAÇÃO.</w:t>
      </w:r>
    </w:p>
    <w:p w:rsidR="007D080F" w:rsidRDefault="007D080F" w:rsidP="007D080F">
      <w:pPr>
        <w:jc w:val="both"/>
        <w:rPr>
          <w:rFonts w:ascii="Arial" w:hAnsi="Arial" w:cs="Arial"/>
          <w:b/>
          <w:bCs/>
          <w:noProof/>
          <w:sz w:val="20"/>
        </w:rPr>
      </w:pPr>
    </w:p>
    <w:p w:rsidR="007D080F" w:rsidRDefault="007D080F" w:rsidP="007D080F">
      <w:pPr>
        <w:jc w:val="both"/>
        <w:rPr>
          <w:rFonts w:ascii="Arial" w:hAnsi="Arial" w:cs="Arial"/>
          <w:noProof/>
          <w:sz w:val="20"/>
        </w:rPr>
      </w:pPr>
      <w:r>
        <w:rPr>
          <w:rFonts w:ascii="Arial" w:hAnsi="Arial" w:cs="Arial"/>
          <w:noProof/>
          <w:sz w:val="20"/>
        </w:rPr>
        <w:t>Obs: Preencher em papel timbrado da empresa.</w:t>
      </w: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D080F">
      <w:pPr>
        <w:autoSpaceDE w:val="0"/>
        <w:autoSpaceDN w:val="0"/>
        <w:adjustRightInd w:val="0"/>
        <w:jc w:val="both"/>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7D080F" w:rsidRDefault="007D080F"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Default="00E93188" w:rsidP="007A56B6">
      <w:pPr>
        <w:autoSpaceDE w:val="0"/>
        <w:autoSpaceDN w:val="0"/>
        <w:adjustRightInd w:val="0"/>
        <w:jc w:val="center"/>
        <w:rPr>
          <w:rFonts w:ascii="Arial" w:hAnsi="Arial" w:cs="Arial"/>
          <w:b/>
          <w:bCs/>
          <w:color w:val="000000"/>
          <w:sz w:val="20"/>
          <w:lang w:eastAsia="en-US"/>
        </w:rPr>
      </w:pPr>
    </w:p>
    <w:p w:rsidR="00E93188" w:rsidRPr="00034D0F" w:rsidRDefault="00E93188" w:rsidP="00E93188">
      <w:pPr>
        <w:jc w:val="center"/>
        <w:rPr>
          <w:rFonts w:ascii="Calibri" w:hAnsi="Calibri"/>
          <w:b/>
          <w:szCs w:val="24"/>
        </w:rPr>
      </w:pPr>
      <w:r w:rsidRPr="00034D0F">
        <w:rPr>
          <w:rFonts w:ascii="Calibri" w:hAnsi="Calibri"/>
          <w:b/>
          <w:szCs w:val="24"/>
        </w:rPr>
        <w:t>ANEXO V – MODELO DE DECLARAÇÃO DE CONTRATOS FIRMADOS COM A INICIATIVA PRIVADA E COM A ADMINISTRAÇÃO PÚBLICA</w:t>
      </w:r>
    </w:p>
    <w:p w:rsidR="00E93188" w:rsidRPr="00034D0F" w:rsidRDefault="00E93188" w:rsidP="00E93188">
      <w:pPr>
        <w:jc w:val="center"/>
        <w:rPr>
          <w:rFonts w:ascii="Calibri" w:hAnsi="Calibri"/>
          <w:b/>
          <w:szCs w:val="24"/>
        </w:rPr>
      </w:pPr>
    </w:p>
    <w:p w:rsidR="00E93188" w:rsidRPr="00034D0F" w:rsidRDefault="00E93188" w:rsidP="00E93188">
      <w:pPr>
        <w:rPr>
          <w:rFonts w:ascii="Calibri" w:hAnsi="Calibri"/>
          <w:szCs w:val="24"/>
        </w:rPr>
      </w:pPr>
    </w:p>
    <w:p w:rsidR="00E93188" w:rsidRPr="00034D0F" w:rsidRDefault="00E93188" w:rsidP="00E93188">
      <w:pPr>
        <w:ind w:firstLine="1701"/>
        <w:jc w:val="both"/>
        <w:rPr>
          <w:rFonts w:ascii="Calibri" w:hAnsi="Calibri"/>
          <w:szCs w:val="24"/>
        </w:rPr>
      </w:pPr>
      <w:r w:rsidRPr="00034D0F">
        <w:rPr>
          <w:rFonts w:ascii="Calibri" w:hAnsi="Calibri"/>
          <w:szCs w:val="24"/>
        </w:rPr>
        <w:t>Declaramos que a empresa _____________________________________, inscrita no CNPJ (MF) nº ____________________, possui os seguintes contratos firmados com a iniciativa privada e administração pública:</w:t>
      </w:r>
    </w:p>
    <w:p w:rsidR="00E93188" w:rsidRPr="00034D0F" w:rsidRDefault="00E93188" w:rsidP="00E93188">
      <w:pPr>
        <w:ind w:firstLine="1701"/>
        <w:jc w:val="both"/>
        <w:rPr>
          <w:rFonts w:ascii="Calibri" w:hAnsi="Calibri"/>
          <w:szCs w:val="24"/>
        </w:rPr>
      </w:pPr>
    </w:p>
    <w:p w:rsidR="00E93188" w:rsidRPr="00034D0F" w:rsidRDefault="00E93188" w:rsidP="00E93188">
      <w:pPr>
        <w:ind w:right="-851"/>
        <w:jc w:val="both"/>
        <w:rPr>
          <w:rFonts w:ascii="Calibri" w:hAnsi="Calibri"/>
          <w:szCs w:val="24"/>
        </w:rPr>
      </w:pPr>
      <w:r w:rsidRPr="00034D0F">
        <w:rPr>
          <w:rFonts w:ascii="Calibri" w:hAnsi="Calibri"/>
          <w:szCs w:val="24"/>
        </w:rPr>
        <w:t>Nome do Órgão/Empresa</w:t>
      </w:r>
      <w:r w:rsidRPr="00034D0F">
        <w:rPr>
          <w:rFonts w:ascii="Calibri" w:hAnsi="Calibri"/>
          <w:szCs w:val="24"/>
        </w:rPr>
        <w:tab/>
      </w:r>
      <w:r w:rsidRPr="00034D0F">
        <w:rPr>
          <w:rFonts w:ascii="Calibri" w:hAnsi="Calibri"/>
          <w:szCs w:val="24"/>
        </w:rPr>
        <w:tab/>
        <w:t>Nº/Ano do Contrato</w:t>
      </w:r>
      <w:r w:rsidRPr="00034D0F">
        <w:rPr>
          <w:rFonts w:ascii="Calibri" w:hAnsi="Calibri"/>
          <w:szCs w:val="24"/>
        </w:rPr>
        <w:tab/>
      </w:r>
      <w:r w:rsidRPr="00034D0F">
        <w:rPr>
          <w:rFonts w:ascii="Calibri" w:hAnsi="Calibri"/>
          <w:szCs w:val="24"/>
        </w:rPr>
        <w:tab/>
      </w:r>
      <w:r w:rsidRPr="00034D0F">
        <w:rPr>
          <w:rFonts w:ascii="Calibri" w:hAnsi="Calibri"/>
          <w:szCs w:val="24"/>
        </w:rPr>
        <w:tab/>
        <w:t>Valor total do contrato</w:t>
      </w:r>
    </w:p>
    <w:p w:rsidR="00E93188" w:rsidRPr="00034D0F" w:rsidRDefault="00E93188" w:rsidP="00E93188">
      <w:pPr>
        <w:ind w:right="-851"/>
        <w:jc w:val="both"/>
        <w:rPr>
          <w:rFonts w:ascii="Calibri" w:hAnsi="Calibri"/>
          <w:szCs w:val="24"/>
        </w:rPr>
      </w:pPr>
      <w:r w:rsidRPr="00034D0F">
        <w:rPr>
          <w:rFonts w:ascii="Calibri" w:hAnsi="Calibri"/>
          <w:szCs w:val="24"/>
        </w:rPr>
        <w:t>______________________</w:t>
      </w:r>
      <w:r w:rsidRPr="00034D0F">
        <w:rPr>
          <w:rFonts w:ascii="Calibri" w:hAnsi="Calibri"/>
          <w:szCs w:val="24"/>
        </w:rPr>
        <w:tab/>
      </w:r>
      <w:r w:rsidRPr="00034D0F">
        <w:rPr>
          <w:rFonts w:ascii="Calibri" w:hAnsi="Calibri"/>
          <w:szCs w:val="24"/>
        </w:rPr>
        <w:tab/>
        <w:t>________________</w:t>
      </w:r>
      <w:r w:rsidRPr="00034D0F">
        <w:rPr>
          <w:rFonts w:ascii="Calibri" w:hAnsi="Calibri"/>
          <w:szCs w:val="24"/>
        </w:rPr>
        <w:tab/>
      </w:r>
      <w:r w:rsidRPr="00034D0F">
        <w:rPr>
          <w:rFonts w:ascii="Calibri" w:hAnsi="Calibri"/>
          <w:szCs w:val="24"/>
        </w:rPr>
        <w:tab/>
      </w:r>
      <w:r w:rsidRPr="00034D0F">
        <w:rPr>
          <w:rFonts w:ascii="Calibri" w:hAnsi="Calibri"/>
          <w:szCs w:val="24"/>
        </w:rPr>
        <w:tab/>
        <w:t>___________________</w:t>
      </w:r>
    </w:p>
    <w:p w:rsidR="00E93188" w:rsidRPr="00034D0F" w:rsidRDefault="00E93188" w:rsidP="00E93188">
      <w:pPr>
        <w:ind w:right="-851"/>
        <w:jc w:val="both"/>
        <w:rPr>
          <w:rFonts w:ascii="Calibri" w:hAnsi="Calibri"/>
          <w:szCs w:val="24"/>
        </w:rPr>
      </w:pPr>
      <w:r w:rsidRPr="00034D0F">
        <w:rPr>
          <w:rFonts w:ascii="Calibri" w:hAnsi="Calibri"/>
          <w:szCs w:val="24"/>
        </w:rPr>
        <w:t>______________________</w:t>
      </w:r>
      <w:r w:rsidRPr="00034D0F">
        <w:rPr>
          <w:rFonts w:ascii="Calibri" w:hAnsi="Calibri"/>
          <w:szCs w:val="24"/>
        </w:rPr>
        <w:tab/>
      </w:r>
      <w:r w:rsidRPr="00034D0F">
        <w:rPr>
          <w:rFonts w:ascii="Calibri" w:hAnsi="Calibri"/>
          <w:szCs w:val="24"/>
        </w:rPr>
        <w:tab/>
        <w:t>________________</w:t>
      </w:r>
      <w:r w:rsidRPr="00034D0F">
        <w:rPr>
          <w:rFonts w:ascii="Calibri" w:hAnsi="Calibri"/>
          <w:szCs w:val="24"/>
        </w:rPr>
        <w:tab/>
      </w:r>
      <w:r w:rsidRPr="00034D0F">
        <w:rPr>
          <w:rFonts w:ascii="Calibri" w:hAnsi="Calibri"/>
          <w:szCs w:val="24"/>
        </w:rPr>
        <w:tab/>
      </w:r>
      <w:r w:rsidRPr="00034D0F">
        <w:rPr>
          <w:rFonts w:ascii="Calibri" w:hAnsi="Calibri"/>
          <w:szCs w:val="24"/>
        </w:rPr>
        <w:tab/>
        <w:t>___________________</w:t>
      </w:r>
    </w:p>
    <w:p w:rsidR="00E93188" w:rsidRPr="00034D0F" w:rsidRDefault="00E93188" w:rsidP="00E93188">
      <w:pPr>
        <w:ind w:right="-851"/>
        <w:jc w:val="both"/>
        <w:rPr>
          <w:rFonts w:ascii="Calibri" w:hAnsi="Calibri"/>
          <w:szCs w:val="24"/>
        </w:rPr>
      </w:pPr>
      <w:r w:rsidRPr="00034D0F">
        <w:rPr>
          <w:rFonts w:ascii="Calibri" w:hAnsi="Calibri"/>
          <w:szCs w:val="24"/>
        </w:rPr>
        <w:t>______________________</w:t>
      </w:r>
      <w:r w:rsidRPr="00034D0F">
        <w:rPr>
          <w:rFonts w:ascii="Calibri" w:hAnsi="Calibri"/>
          <w:szCs w:val="24"/>
        </w:rPr>
        <w:tab/>
      </w:r>
      <w:r w:rsidRPr="00034D0F">
        <w:rPr>
          <w:rFonts w:ascii="Calibri" w:hAnsi="Calibri"/>
          <w:szCs w:val="24"/>
        </w:rPr>
        <w:tab/>
        <w:t>________________</w:t>
      </w:r>
      <w:r w:rsidRPr="00034D0F">
        <w:rPr>
          <w:rFonts w:ascii="Calibri" w:hAnsi="Calibri"/>
          <w:szCs w:val="24"/>
        </w:rPr>
        <w:tab/>
      </w:r>
      <w:r w:rsidRPr="00034D0F">
        <w:rPr>
          <w:rFonts w:ascii="Calibri" w:hAnsi="Calibri"/>
          <w:szCs w:val="24"/>
        </w:rPr>
        <w:tab/>
      </w:r>
      <w:r w:rsidRPr="00034D0F">
        <w:rPr>
          <w:rFonts w:ascii="Calibri" w:hAnsi="Calibri"/>
          <w:szCs w:val="24"/>
        </w:rPr>
        <w:tab/>
        <w:t>___________________</w:t>
      </w:r>
    </w:p>
    <w:p w:rsidR="00E93188" w:rsidRPr="00034D0F" w:rsidRDefault="00E93188" w:rsidP="00E93188">
      <w:pPr>
        <w:ind w:right="-851"/>
        <w:jc w:val="both"/>
        <w:rPr>
          <w:rFonts w:ascii="Calibri" w:hAnsi="Calibri"/>
          <w:szCs w:val="24"/>
        </w:rPr>
      </w:pPr>
      <w:r w:rsidRPr="00034D0F">
        <w:rPr>
          <w:rFonts w:ascii="Calibri" w:hAnsi="Calibri"/>
          <w:szCs w:val="24"/>
        </w:rPr>
        <w:t>______________________</w:t>
      </w:r>
      <w:r w:rsidRPr="00034D0F">
        <w:rPr>
          <w:rFonts w:ascii="Calibri" w:hAnsi="Calibri"/>
          <w:szCs w:val="24"/>
        </w:rPr>
        <w:tab/>
      </w:r>
      <w:r w:rsidRPr="00034D0F">
        <w:rPr>
          <w:rFonts w:ascii="Calibri" w:hAnsi="Calibri"/>
          <w:szCs w:val="24"/>
        </w:rPr>
        <w:tab/>
        <w:t>________________</w:t>
      </w:r>
      <w:r w:rsidRPr="00034D0F">
        <w:rPr>
          <w:rFonts w:ascii="Calibri" w:hAnsi="Calibri"/>
          <w:szCs w:val="24"/>
        </w:rPr>
        <w:tab/>
      </w:r>
      <w:r w:rsidRPr="00034D0F">
        <w:rPr>
          <w:rFonts w:ascii="Calibri" w:hAnsi="Calibri"/>
          <w:szCs w:val="24"/>
        </w:rPr>
        <w:tab/>
      </w:r>
      <w:r w:rsidRPr="00034D0F">
        <w:rPr>
          <w:rFonts w:ascii="Calibri" w:hAnsi="Calibri"/>
          <w:szCs w:val="24"/>
        </w:rPr>
        <w:tab/>
        <w:t>___________________</w:t>
      </w:r>
    </w:p>
    <w:p w:rsidR="00E93188" w:rsidRPr="00034D0F" w:rsidRDefault="00E93188" w:rsidP="00E93188">
      <w:pPr>
        <w:ind w:right="-851"/>
        <w:jc w:val="both"/>
        <w:rPr>
          <w:rFonts w:ascii="Calibri" w:hAnsi="Calibri"/>
          <w:szCs w:val="24"/>
        </w:rPr>
      </w:pPr>
    </w:p>
    <w:p w:rsidR="00E93188" w:rsidRPr="00034D0F" w:rsidRDefault="00E93188" w:rsidP="00E93188">
      <w:pPr>
        <w:ind w:right="-284"/>
        <w:jc w:val="both"/>
        <w:rPr>
          <w:rFonts w:ascii="Calibri" w:hAnsi="Calibri"/>
          <w:szCs w:val="24"/>
        </w:rPr>
      </w:pPr>
      <w:r w:rsidRPr="00034D0F">
        <w:rPr>
          <w:rFonts w:ascii="Calibri" w:hAnsi="Calibri"/>
          <w:szCs w:val="24"/>
        </w:rPr>
        <w:tab/>
      </w:r>
      <w:r w:rsidRPr="00034D0F">
        <w:rPr>
          <w:rFonts w:ascii="Calibri" w:hAnsi="Calibri"/>
          <w:szCs w:val="24"/>
        </w:rPr>
        <w:tab/>
      </w:r>
      <w:r w:rsidRPr="00034D0F">
        <w:rPr>
          <w:rFonts w:ascii="Calibri" w:hAnsi="Calibri"/>
          <w:szCs w:val="24"/>
        </w:rPr>
        <w:tab/>
      </w:r>
      <w:r w:rsidRPr="00034D0F">
        <w:rPr>
          <w:rFonts w:ascii="Calibri" w:hAnsi="Calibri"/>
          <w:szCs w:val="24"/>
        </w:rPr>
        <w:tab/>
      </w:r>
      <w:r w:rsidRPr="00034D0F">
        <w:rPr>
          <w:rFonts w:ascii="Calibri" w:hAnsi="Calibri"/>
          <w:szCs w:val="24"/>
        </w:rPr>
        <w:tab/>
        <w:t>Valor total dos Contratos</w:t>
      </w:r>
      <w:r w:rsidRPr="00034D0F">
        <w:rPr>
          <w:rFonts w:ascii="Calibri" w:hAnsi="Calibri"/>
          <w:szCs w:val="24"/>
        </w:rPr>
        <w:tab/>
      </w:r>
      <w:r w:rsidRPr="00034D0F">
        <w:rPr>
          <w:rFonts w:ascii="Calibri" w:hAnsi="Calibri"/>
          <w:szCs w:val="24"/>
        </w:rPr>
        <w:tab/>
        <w:t>___________________</w:t>
      </w:r>
    </w:p>
    <w:p w:rsidR="00E93188" w:rsidRPr="00034D0F" w:rsidRDefault="00E93188" w:rsidP="00E93188">
      <w:pPr>
        <w:ind w:firstLine="1701"/>
        <w:jc w:val="both"/>
        <w:rPr>
          <w:rFonts w:ascii="Calibri" w:hAnsi="Calibri"/>
          <w:szCs w:val="24"/>
        </w:rPr>
      </w:pPr>
    </w:p>
    <w:p w:rsidR="00E93188" w:rsidRPr="00034D0F" w:rsidRDefault="00E93188" w:rsidP="00E93188">
      <w:pPr>
        <w:jc w:val="center"/>
        <w:rPr>
          <w:rFonts w:ascii="Calibri" w:hAnsi="Calibri"/>
          <w:szCs w:val="24"/>
        </w:rPr>
      </w:pPr>
      <w:r w:rsidRPr="00034D0F">
        <w:rPr>
          <w:rFonts w:ascii="Calibri" w:hAnsi="Calibri"/>
          <w:szCs w:val="24"/>
        </w:rPr>
        <w:t>Local e data</w:t>
      </w:r>
    </w:p>
    <w:p w:rsidR="00E93188" w:rsidRPr="00034D0F" w:rsidRDefault="00E93188" w:rsidP="00E93188">
      <w:pPr>
        <w:jc w:val="center"/>
        <w:rPr>
          <w:rFonts w:ascii="Calibri" w:hAnsi="Calibri"/>
          <w:szCs w:val="24"/>
        </w:rPr>
      </w:pPr>
    </w:p>
    <w:p w:rsidR="00E93188" w:rsidRPr="00034D0F" w:rsidRDefault="00E93188" w:rsidP="00E93188">
      <w:pPr>
        <w:jc w:val="center"/>
        <w:rPr>
          <w:rFonts w:ascii="Calibri" w:hAnsi="Calibri"/>
          <w:szCs w:val="24"/>
        </w:rPr>
      </w:pPr>
      <w:r w:rsidRPr="00034D0F">
        <w:rPr>
          <w:rFonts w:ascii="Calibri" w:hAnsi="Calibri"/>
          <w:szCs w:val="24"/>
        </w:rPr>
        <w:t>______________________________________________</w:t>
      </w:r>
    </w:p>
    <w:p w:rsidR="00E93188" w:rsidRPr="00034D0F" w:rsidRDefault="00E93188" w:rsidP="00E93188">
      <w:pPr>
        <w:jc w:val="center"/>
        <w:rPr>
          <w:rFonts w:ascii="Calibri" w:hAnsi="Calibri"/>
          <w:szCs w:val="24"/>
        </w:rPr>
      </w:pPr>
      <w:r w:rsidRPr="00034D0F">
        <w:rPr>
          <w:rFonts w:ascii="Calibri" w:hAnsi="Calibri"/>
          <w:szCs w:val="24"/>
        </w:rPr>
        <w:t>Assinatura e carimbo do emissor</w:t>
      </w:r>
    </w:p>
    <w:p w:rsidR="00E93188" w:rsidRPr="00034D0F" w:rsidRDefault="00E93188" w:rsidP="00E93188">
      <w:pPr>
        <w:pBdr>
          <w:bottom w:val="single" w:sz="12" w:space="1" w:color="auto"/>
        </w:pBdr>
        <w:jc w:val="center"/>
        <w:rPr>
          <w:rFonts w:ascii="Calibri" w:hAnsi="Calibri"/>
          <w:szCs w:val="24"/>
        </w:rPr>
      </w:pPr>
    </w:p>
    <w:p w:rsidR="00E93188" w:rsidRPr="00034D0F" w:rsidRDefault="00E93188" w:rsidP="00E93188">
      <w:pPr>
        <w:jc w:val="center"/>
        <w:rPr>
          <w:rFonts w:ascii="Calibri" w:hAnsi="Calibri"/>
          <w:szCs w:val="24"/>
        </w:rPr>
      </w:pPr>
    </w:p>
    <w:p w:rsidR="00E93188" w:rsidRPr="00034D0F" w:rsidRDefault="00E93188" w:rsidP="00E93188">
      <w:pPr>
        <w:jc w:val="both"/>
        <w:rPr>
          <w:rFonts w:ascii="Calibri" w:hAnsi="Calibri"/>
          <w:b/>
          <w:szCs w:val="24"/>
        </w:rPr>
      </w:pPr>
      <w:r w:rsidRPr="00034D0F">
        <w:rPr>
          <w:rFonts w:ascii="Calibri" w:hAnsi="Calibri"/>
          <w:b/>
          <w:szCs w:val="24"/>
        </w:rPr>
        <w:t xml:space="preserve">COMPROVAÇÃO </w:t>
      </w:r>
      <w:r w:rsidR="0049672B">
        <w:rPr>
          <w:rFonts w:ascii="Calibri" w:hAnsi="Calibri"/>
          <w:b/>
          <w:szCs w:val="24"/>
        </w:rPr>
        <w:t>DA SUBCONDIÇÃO 8.5.5.5, “d”</w:t>
      </w:r>
    </w:p>
    <w:p w:rsidR="00E93188" w:rsidRPr="00034D0F" w:rsidRDefault="00E93188" w:rsidP="00E93188">
      <w:pPr>
        <w:jc w:val="both"/>
        <w:rPr>
          <w:rFonts w:ascii="Calibri" w:hAnsi="Calibri"/>
          <w:szCs w:val="24"/>
        </w:rPr>
      </w:pPr>
    </w:p>
    <w:p w:rsidR="00E93188" w:rsidRPr="00034D0F" w:rsidRDefault="00E93188" w:rsidP="00E93188">
      <w:pPr>
        <w:jc w:val="both"/>
        <w:rPr>
          <w:rFonts w:ascii="Calibri" w:hAnsi="Calibri"/>
          <w:szCs w:val="24"/>
        </w:rPr>
      </w:pPr>
      <w:r w:rsidRPr="00034D0F">
        <w:rPr>
          <w:rFonts w:ascii="Calibri" w:hAnsi="Calibri"/>
          <w:szCs w:val="24"/>
        </w:rPr>
        <w:t>Cálculo demonstrativo visando comprovar que o patrimônio líquido é igual ou superior a 1/12 (um doze avos) do valor dos contratos firmados com a administração pública e com a iniciativa privada.</w:t>
      </w:r>
    </w:p>
    <w:p w:rsidR="00E93188" w:rsidRPr="00034D0F" w:rsidRDefault="00E93188" w:rsidP="00E93188">
      <w:pPr>
        <w:ind w:left="426"/>
        <w:rPr>
          <w:rFonts w:ascii="Calibri" w:hAnsi="Calibri"/>
          <w:szCs w:val="24"/>
        </w:rPr>
      </w:pPr>
    </w:p>
    <w:p w:rsidR="00E93188" w:rsidRPr="00034D0F" w:rsidRDefault="00E93188" w:rsidP="00E93188">
      <w:pPr>
        <w:ind w:left="426"/>
        <w:rPr>
          <w:rFonts w:ascii="Calibri" w:hAnsi="Calibri"/>
          <w:szCs w:val="24"/>
        </w:rPr>
      </w:pPr>
      <w:r w:rsidRPr="00034D0F">
        <w:rPr>
          <w:rFonts w:ascii="Calibri" w:hAnsi="Calibri"/>
          <w:szCs w:val="24"/>
          <w:u w:val="single"/>
        </w:rPr>
        <w:t xml:space="preserve">Valor do Patrimônio </w:t>
      </w:r>
      <w:proofErr w:type="gramStart"/>
      <w:r w:rsidRPr="00034D0F">
        <w:rPr>
          <w:rFonts w:ascii="Calibri" w:hAnsi="Calibri"/>
          <w:szCs w:val="24"/>
          <w:u w:val="single"/>
        </w:rPr>
        <w:t xml:space="preserve">Líquido </w:t>
      </w:r>
      <w:r w:rsidRPr="00034D0F">
        <w:rPr>
          <w:rFonts w:ascii="Calibri" w:hAnsi="Calibri"/>
          <w:szCs w:val="24"/>
        </w:rPr>
        <w:t xml:space="preserve"> x</w:t>
      </w:r>
      <w:proofErr w:type="gramEnd"/>
      <w:r w:rsidRPr="00034D0F">
        <w:rPr>
          <w:rFonts w:ascii="Calibri" w:hAnsi="Calibri"/>
          <w:szCs w:val="24"/>
        </w:rPr>
        <w:t xml:space="preserve"> 12 &gt; 1</w:t>
      </w:r>
    </w:p>
    <w:p w:rsidR="00E93188" w:rsidRPr="00034D0F" w:rsidRDefault="00E93188" w:rsidP="00E93188">
      <w:pPr>
        <w:ind w:left="426"/>
        <w:rPr>
          <w:rFonts w:ascii="Calibri" w:hAnsi="Calibri"/>
          <w:szCs w:val="24"/>
        </w:rPr>
      </w:pPr>
      <w:r w:rsidRPr="00034D0F">
        <w:rPr>
          <w:rFonts w:ascii="Calibri" w:hAnsi="Calibri"/>
          <w:szCs w:val="24"/>
        </w:rPr>
        <w:t xml:space="preserve">   Valor total dos contratos</w:t>
      </w:r>
    </w:p>
    <w:p w:rsidR="00E93188" w:rsidRPr="00034D0F" w:rsidRDefault="00E93188" w:rsidP="00E93188">
      <w:pPr>
        <w:rPr>
          <w:rFonts w:ascii="Calibri" w:hAnsi="Calibri"/>
          <w:szCs w:val="24"/>
        </w:rPr>
      </w:pPr>
    </w:p>
    <w:p w:rsidR="00E93188" w:rsidRPr="00034D0F" w:rsidRDefault="00E93188" w:rsidP="00E93188">
      <w:pPr>
        <w:rPr>
          <w:rFonts w:ascii="Calibri" w:hAnsi="Calibri"/>
          <w:szCs w:val="24"/>
        </w:rPr>
      </w:pPr>
      <w:r w:rsidRPr="00034D0F">
        <w:rPr>
          <w:rFonts w:ascii="Calibri" w:hAnsi="Calibri"/>
          <w:szCs w:val="24"/>
        </w:rPr>
        <w:t>OBS: Esse resultado deverá ser superior a 1.</w:t>
      </w:r>
    </w:p>
    <w:p w:rsidR="00E93188" w:rsidRPr="00034D0F" w:rsidRDefault="00E93188" w:rsidP="00E93188">
      <w:pPr>
        <w:pBdr>
          <w:bottom w:val="single" w:sz="12" w:space="1" w:color="auto"/>
        </w:pBdr>
        <w:rPr>
          <w:rFonts w:ascii="Calibri" w:hAnsi="Calibri"/>
          <w:szCs w:val="24"/>
        </w:rPr>
      </w:pPr>
    </w:p>
    <w:p w:rsidR="00E93188" w:rsidRPr="00034D0F" w:rsidRDefault="00E93188" w:rsidP="00E93188">
      <w:pPr>
        <w:rPr>
          <w:rFonts w:ascii="Calibri" w:hAnsi="Calibri"/>
          <w:szCs w:val="24"/>
        </w:rPr>
      </w:pPr>
    </w:p>
    <w:p w:rsidR="00E93188" w:rsidRPr="00034D0F" w:rsidRDefault="00E93188" w:rsidP="00E93188">
      <w:pPr>
        <w:rPr>
          <w:rFonts w:ascii="Calibri" w:hAnsi="Calibri"/>
          <w:b/>
          <w:szCs w:val="24"/>
        </w:rPr>
      </w:pPr>
      <w:r w:rsidRPr="00034D0F">
        <w:rPr>
          <w:rFonts w:ascii="Calibri" w:hAnsi="Calibri"/>
          <w:b/>
          <w:szCs w:val="24"/>
        </w:rPr>
        <w:t xml:space="preserve">COMPROVAÇÃO </w:t>
      </w:r>
      <w:r w:rsidR="0049672B">
        <w:rPr>
          <w:rFonts w:ascii="Calibri" w:hAnsi="Calibri"/>
          <w:b/>
          <w:szCs w:val="24"/>
        </w:rPr>
        <w:t>DA CONDIÇÃO 8.6.6.</w:t>
      </w:r>
    </w:p>
    <w:p w:rsidR="00E93188" w:rsidRPr="00034D0F" w:rsidRDefault="00E93188" w:rsidP="00E93188">
      <w:pPr>
        <w:rPr>
          <w:rFonts w:ascii="Calibri" w:hAnsi="Calibri"/>
          <w:szCs w:val="24"/>
        </w:rPr>
      </w:pPr>
    </w:p>
    <w:p w:rsidR="00E93188" w:rsidRPr="00034D0F" w:rsidRDefault="00E93188" w:rsidP="00E93188">
      <w:pPr>
        <w:jc w:val="both"/>
        <w:rPr>
          <w:rFonts w:ascii="Calibri" w:hAnsi="Calibri"/>
          <w:szCs w:val="24"/>
        </w:rPr>
      </w:pPr>
      <w:r w:rsidRPr="00034D0F">
        <w:rPr>
          <w:rFonts w:ascii="Calibri" w:hAnsi="Calibri"/>
          <w:noProof/>
          <w:szCs w:val="24"/>
        </w:rPr>
        <mc:AlternateContent>
          <mc:Choice Requires="wps">
            <w:drawing>
              <wp:anchor distT="0" distB="0" distL="114300" distR="114300" simplePos="0" relativeHeight="251660288" behindDoc="0" locked="0" layoutInCell="1" allowOverlap="1">
                <wp:simplePos x="0" y="0"/>
                <wp:positionH relativeFrom="column">
                  <wp:posOffset>3071495</wp:posOffset>
                </wp:positionH>
                <wp:positionV relativeFrom="paragraph">
                  <wp:posOffset>40640</wp:posOffset>
                </wp:positionV>
                <wp:extent cx="90805" cy="90805"/>
                <wp:effectExtent l="0" t="0" r="0" b="0"/>
                <wp:wrapNone/>
                <wp:docPr id="3" name="Triângulo isóscel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A00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3" o:spid="_x0000_s1026" type="#_x0000_t5" style="position:absolute;margin-left:241.85pt;margin-top:3.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YfCQMAAJ8GAAAOAAAAZHJzL2Uyb0RvYy54bWysVV2O0zAQfkfiDpbfs0napE2izaI2bRDS&#10;8iMBB3ATpzE4drDdzS6Iy3AFjrAXY+x0S7rwgIA+RP4Zz3zffDPTy2e3HUc3VGkmRY7DiwAjKipZ&#10;M7HP8ft3pZdgpA0RNeFS0BzfUY2fXT19cjn0GZ3JVvKaKgROhM6GPsetMX3m+7pqaUf0heypgMtG&#10;qo4Y2Kq9XysygPeO+7MgWPiDVHWvZEW1htPNeImvnP+moZV53TSaGsRzDNiM+yr33dmvf3VJsr0i&#10;fcuqIwzyFyg6wgQEPbnaEEPQQbFfXHWsUlLLxlxUsvNl07CKOg7AJgwesXnbkp46LpAc3Z/SpP+f&#10;2+rVzRuFWJ3jOUaCdCDRO8Xuv4n9gUvE9P13XVFONZrbVA29zuDF2/6NsmR1fy2rjxoJWbRE7OlK&#10;KTm0lNQAMLT2/tkDu9HwFO2Gl7KGSORgpMvabaM66xDygW6dOHcnceitQRUcpkESxBhVcDMurX+S&#10;PTztlTbPqeyQXeTYKAaIuM0eycjNtTZOnfrIkdQfMGo6DlrfEI7iAH4O8MkYXD+4tC+FLBnnrlq4&#10;ODsAw/GEunKDSM4KYB+DWgKuFL6kQbpNtknkRbPF1ouCzcZblUXkLcpwGW/mm6LYhF8t4jDKWlbX&#10;VNigD2UZRn8m+7FBxoI6FaaWnNXWnQWv1X5XcIWAe45L9zuyn5j55zBctoGLfT+hFM6iYD1LvXKR&#10;LL2ojGIvXQaJF4TpOl0EURptynNK10zQf6eEBiiDeBY7fSegH3Gzup6UPTPrmIHBw1mX4+RkRDJb&#10;vVtROwkNYXxcT1Jh4f8+FasyDpbRPPGWy3juRfNt4K2TsvBWRbhYLLfrYr19pO7WVYz+92w4TSbl&#10;N8F7jPETMtTrQ2269rQdOXb2TtZ30J1KQv/ArISpDotWqs8YDTAhc6w/HYiiGPEXAjo8DaPIjlS3&#10;ieLlDDZqerOb3hBRgStoTIzGZWHGMXzoFdu3ECl0Wgq5gqnQMNtFDt+I6riBKeiYHCe2HbPTvbP6&#10;+b9y9QMAAP//AwBQSwMEFAAGAAgAAAAhACBoF4/fAAAACAEAAA8AAABkcnMvZG93bnJldi54bWxM&#10;j0FLw0AUhO+C/2F5ghexG2NoY8xLUaFVEARrDx632TUJzb5Xstsm/nufJz0OM8x8Uy4n36uTG0LH&#10;hHAzS0A5qtl21CBsP1bXOagQDVnTMzmEbxdgWZ2flaawPNK7O21io6SEQmEQ2hgPhdahbp03YcYH&#10;R+J98eBNFDk02g5mlHLf6zRJ5tqbjmShNQf31Lp6vzl6hKvH9cvrG6fbOK4mux73/Nk8M+LlxfRw&#10;Dyq6Kf6F4Rdf0KESph0fyQbVI2T57UKiCPMMlPjZXS7fdghpsgBdlfr/geoHAAD//wMAUEsBAi0A&#10;FAAGAAgAAAAhALaDOJL+AAAA4QEAABMAAAAAAAAAAAAAAAAAAAAAAFtDb250ZW50X1R5cGVzXS54&#10;bWxQSwECLQAUAAYACAAAACEAOP0h/9YAAACUAQAACwAAAAAAAAAAAAAAAAAvAQAAX3JlbHMvLnJl&#10;bHNQSwECLQAUAAYACAAAACEA33F2HwkDAACfBgAADgAAAAAAAAAAAAAAAAAuAgAAZHJzL2Uyb0Rv&#10;Yy54bWxQSwECLQAUAAYACAAAACEAIGgXj98AAAAIAQAADwAAAAAAAAAAAAAAAABjBQAAZHJzL2Rv&#10;d25yZXYueG1sUEsFBgAAAAAEAAQA8wAAAG8GAAAAAA==&#10;" filled="f" stroked="f"/>
            </w:pict>
          </mc:Fallback>
        </mc:AlternateContent>
      </w:r>
      <w:r w:rsidRPr="00034D0F">
        <w:rPr>
          <w:rFonts w:ascii="Calibri" w:hAnsi="Calibri"/>
          <w:noProof/>
          <w:szCs w:val="24"/>
        </w:rPr>
        <mc:AlternateContent>
          <mc:Choice Requires="wps">
            <w:drawing>
              <wp:anchor distT="0" distB="0" distL="114300" distR="114300" simplePos="0" relativeHeight="251659264" behindDoc="0" locked="0" layoutInCell="1" allowOverlap="1">
                <wp:simplePos x="0" y="0"/>
                <wp:positionH relativeFrom="column">
                  <wp:posOffset>2928620</wp:posOffset>
                </wp:positionH>
                <wp:positionV relativeFrom="paragraph">
                  <wp:posOffset>116840</wp:posOffset>
                </wp:positionV>
                <wp:extent cx="1057275" cy="914400"/>
                <wp:effectExtent l="0" t="0" r="0" b="0"/>
                <wp:wrapNone/>
                <wp:docPr id="2" name="Triângulo isóscel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D616" id="Triângulo isósceles 2" o:spid="_x0000_s1026" type="#_x0000_t5" style="position:absolute;margin-left:230.6pt;margin-top:9.2pt;width:83.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hGDgMAAKIGAAAOAAAAZHJzL2Uyb0RvYy54bWysVUtu2zAQ3RfoHQjuFX0iWbYQpbBlqyiQ&#10;foCmB6AlymJLkSpJR0mLXqZX6BFysQ4px5HTLoq2Xgj8zAzfmzczvnhx23F0Q5VmUuQ4PAswoqKS&#10;NRO7HH+4Lr05RtoQURMuBc3xHdX4xeXzZxdDn9FItpLXVCEIInQ29Dlujekz39dVSzuiz2RPBVw2&#10;UnXEwFbt/FqRAaJ33I+CYOYPUtW9khXVGk7X4yW+dPGbhlbmbdNoahDPMWAz7qvcd2u//uUFyXaK&#10;9C2rDjDIX6DoCBPw6DHUmhiC9or9EqpjlZJaNuaskp0vm4ZV1HEANmHwhM37lvTUcYHk6P6YJv3/&#10;wlZvbt4pxOocRxgJ0oFE14rdfxe7PZeI6fsfuqKcahTZVA29zsDjff9OWbK6v5LVJ42ELFoidnSp&#10;lBxaSmoAGFp7/8TBbjS4ou3wWtbwEtkb6bJ226jOBoR8oFsnzt1RHHprUAWHYZCkUZpgVMHdIozj&#10;wKnnk+zBu1favKSyQ3aRY6MYgOI2gSQjN1faOIHqA01Sf8So6TjIfUM4SgL4OcxHYwj9ENJ6Clky&#10;zl3BcHFyAIbjCXUVBy85K0B+eNRycNXwdREsNvPNPPbiaLbx4mC99pZlEXuzMkyT9fm6KNbhN4s4&#10;jLOW1TUV9tGHygzjP1P+0CNjTR1rU0vOahvOgtdqty24QsA9x6X7HdhPzPxTGCAoyYCL9Z9QCqM4&#10;WEULr5zNUy8u48RbpMHcC8LFajEL4kW8Lk8pXTFB/50SGqAOkihx+k5AP+FmdT0qe2LWMQOzh7Mu&#10;x/OjEclsAW9E7SQ0hPFxPUmFhf/7VCzLJEjj87mXpsm5F59vAm81LwtvWYSzWbpZFavNE3U3rmL0&#10;v2fDaTIpvwnewxuPkEcVXW26DrVNOTb3VtZ30KBKQv/AuITBDotWqi8YDTAkc6w/74miGPFXAprc&#10;tSFMVbeJoT/BR01vttMbIioIBY2J0bgszDiJ971iuxZeCp2WQi5hMDTMdpHDN6I6bGAQOiaHoW0n&#10;7XTvrB7/Wi5/AgAA//8DAFBLAwQUAAYACAAAACEAUjLFCOAAAAAKAQAADwAAAGRycy9kb3ducmV2&#10;LnhtbEyPwUrDQBCG74LvsIzgReymS0hLmk1RoVUQCtYePG6z0yQ0uxOy2ya+veNJjzP/xz/fFOvJ&#10;deKKQ2jJa5jPEhDoK7KtrzUcPjePSxAhGm9NRx41fGOAdXl7U5jc0ug/8LqPteASH3KjoYmxz6UM&#10;VYPOhBn16Dk70eBM5HGopR3MyOWukypJMulM6/lCY3p8abA67y9Ow8Pz9u19R+oQx81kt+OZvupX&#10;0vr+bnpagYg4xT8YfvVZHUp2OtLF2yA6DWk2V4xysExBMJCpxQLEkReZSkGWhfz/QvkDAAD//wMA&#10;UEsBAi0AFAAGAAgAAAAhALaDOJL+AAAA4QEAABMAAAAAAAAAAAAAAAAAAAAAAFtDb250ZW50X1R5&#10;cGVzXS54bWxQSwECLQAUAAYACAAAACEAOP0h/9YAAACUAQAACwAAAAAAAAAAAAAAAAAvAQAAX3Jl&#10;bHMvLnJlbHNQSwECLQAUAAYACAAAACEA0nrYRg4DAACiBgAADgAAAAAAAAAAAAAAAAAuAgAAZHJz&#10;L2Uyb0RvYy54bWxQSwECLQAUAAYACAAAACEAUjLFCOAAAAAKAQAADwAAAAAAAAAAAAAAAABoBQAA&#10;ZHJzL2Rvd25yZXYueG1sUEsFBgAAAAAEAAQA8wAAAHUGAAAAAA==&#10;" filled="f" stroked="f"/>
            </w:pict>
          </mc:Fallback>
        </mc:AlternateContent>
      </w:r>
      <w:r w:rsidRPr="00034D0F">
        <w:rPr>
          <w:rFonts w:ascii="Calibri" w:hAnsi="Calibri"/>
          <w:szCs w:val="24"/>
        </w:rPr>
        <w:t>Cálculo demonstrativo da variação percentual do valor total constante na declaração de contratos firmados com a iniciativa privada e com a administração pública em relação à receita bruta.</w:t>
      </w:r>
    </w:p>
    <w:p w:rsidR="00E93188" w:rsidRPr="00034D0F" w:rsidRDefault="00E93188" w:rsidP="00E93188">
      <w:pPr>
        <w:jc w:val="both"/>
        <w:rPr>
          <w:rFonts w:ascii="Calibri" w:hAnsi="Calibri"/>
          <w:szCs w:val="24"/>
        </w:rPr>
      </w:pPr>
    </w:p>
    <w:p w:rsidR="00E93188" w:rsidRPr="00034D0F" w:rsidRDefault="00E93188" w:rsidP="00E93188">
      <w:pPr>
        <w:jc w:val="both"/>
        <w:rPr>
          <w:rFonts w:ascii="Calibri" w:hAnsi="Calibri"/>
          <w:szCs w:val="24"/>
        </w:rPr>
      </w:pPr>
      <w:r w:rsidRPr="00034D0F">
        <w:rPr>
          <w:rFonts w:ascii="Calibri" w:hAnsi="Calibri"/>
          <w:szCs w:val="24"/>
          <w:u w:val="single"/>
        </w:rPr>
        <w:t>(Valor da receita bruta – Valor total dos contratos)</w:t>
      </w:r>
      <w:r w:rsidRPr="00034D0F">
        <w:rPr>
          <w:rFonts w:ascii="Calibri" w:hAnsi="Calibri"/>
          <w:szCs w:val="24"/>
        </w:rPr>
        <w:t xml:space="preserve"> x 100 =</w:t>
      </w:r>
    </w:p>
    <w:p w:rsidR="00E93188" w:rsidRPr="00034D0F" w:rsidRDefault="00E93188" w:rsidP="00E93188">
      <w:pPr>
        <w:ind w:left="708" w:firstLine="708"/>
        <w:jc w:val="both"/>
        <w:rPr>
          <w:rFonts w:ascii="Calibri" w:hAnsi="Calibri"/>
          <w:szCs w:val="24"/>
        </w:rPr>
      </w:pPr>
      <w:r w:rsidRPr="00034D0F">
        <w:rPr>
          <w:rFonts w:ascii="Calibri" w:hAnsi="Calibri"/>
          <w:szCs w:val="24"/>
        </w:rPr>
        <w:lastRenderedPageBreak/>
        <w:t xml:space="preserve">Valor da receita bruta </w:t>
      </w:r>
    </w:p>
    <w:p w:rsidR="00E93188" w:rsidRPr="00034D0F" w:rsidRDefault="00E93188" w:rsidP="00E93188">
      <w:pPr>
        <w:jc w:val="both"/>
        <w:rPr>
          <w:rFonts w:ascii="Calibri" w:hAnsi="Calibri"/>
          <w:szCs w:val="24"/>
        </w:rPr>
      </w:pPr>
    </w:p>
    <w:p w:rsidR="00F23EE2" w:rsidRPr="00F23EE2" w:rsidRDefault="0049672B" w:rsidP="00F23EE2">
      <w:pPr>
        <w:autoSpaceDE w:val="0"/>
        <w:autoSpaceDN w:val="0"/>
        <w:adjustRightInd w:val="0"/>
        <w:jc w:val="center"/>
        <w:rPr>
          <w:rFonts w:ascii="Arial" w:hAnsi="Arial" w:cs="Arial"/>
          <w:color w:val="000000"/>
          <w:sz w:val="20"/>
          <w:lang w:eastAsia="en-US"/>
        </w:rPr>
      </w:pPr>
      <w:r>
        <w:rPr>
          <w:rFonts w:ascii="Arial" w:hAnsi="Arial" w:cs="Arial"/>
          <w:b/>
          <w:bCs/>
          <w:color w:val="000000"/>
          <w:sz w:val="20"/>
          <w:lang w:eastAsia="en-US"/>
        </w:rPr>
        <w:t xml:space="preserve">ANEXO </w:t>
      </w:r>
      <w:r w:rsidR="00280382">
        <w:rPr>
          <w:rFonts w:ascii="Arial" w:hAnsi="Arial" w:cs="Arial"/>
          <w:b/>
          <w:bCs/>
          <w:color w:val="000000"/>
          <w:sz w:val="20"/>
          <w:lang w:eastAsia="en-US"/>
        </w:rPr>
        <w:t>V</w:t>
      </w:r>
      <w:r>
        <w:rPr>
          <w:rFonts w:ascii="Arial" w:hAnsi="Arial" w:cs="Arial"/>
          <w:b/>
          <w:bCs/>
          <w:color w:val="000000"/>
          <w:sz w:val="20"/>
          <w:lang w:eastAsia="en-US"/>
        </w:rPr>
        <w:t>I</w:t>
      </w:r>
      <w:r w:rsidR="00F23EE2" w:rsidRPr="00F23EE2">
        <w:rPr>
          <w:rFonts w:ascii="Arial" w:hAnsi="Arial" w:cs="Arial"/>
          <w:b/>
          <w:bCs/>
          <w:color w:val="000000"/>
          <w:sz w:val="20"/>
          <w:lang w:eastAsia="en-US"/>
        </w:rPr>
        <w:t xml:space="preserve"> - MINUTA DE CONTRATO ADMINISTRATIVO</w:t>
      </w:r>
    </w:p>
    <w:p w:rsidR="00F23EE2" w:rsidRDefault="00F23EE2" w:rsidP="00F23EE2">
      <w:pPr>
        <w:autoSpaceDE w:val="0"/>
        <w:autoSpaceDN w:val="0"/>
        <w:adjustRightInd w:val="0"/>
        <w:rPr>
          <w:rFonts w:ascii="Arial" w:hAnsi="Arial" w:cs="Arial"/>
          <w:b/>
          <w:bCs/>
          <w:color w:val="000000"/>
          <w:sz w:val="20"/>
          <w:lang w:eastAsia="en-US"/>
        </w:rPr>
      </w:pPr>
    </w:p>
    <w:p w:rsidR="0045786D" w:rsidRDefault="0045786D" w:rsidP="00F23EE2">
      <w:pPr>
        <w:autoSpaceDE w:val="0"/>
        <w:autoSpaceDN w:val="0"/>
        <w:adjustRightInd w:val="0"/>
        <w:rPr>
          <w:rFonts w:ascii="Arial" w:hAnsi="Arial" w:cs="Arial"/>
          <w:b/>
          <w:bCs/>
          <w:color w:val="000000"/>
          <w:sz w:val="20"/>
          <w:lang w:eastAsia="en-US"/>
        </w:rPr>
      </w:pPr>
    </w:p>
    <w:p w:rsidR="0045786D" w:rsidRDefault="0045786D" w:rsidP="0045786D">
      <w:pPr>
        <w:autoSpaceDE w:val="0"/>
        <w:autoSpaceDN w:val="0"/>
        <w:adjustRightInd w:val="0"/>
        <w:ind w:left="4536"/>
        <w:jc w:val="both"/>
        <w:rPr>
          <w:rFonts w:ascii="Arial" w:hAnsi="Arial" w:cs="Arial"/>
          <w:color w:val="000000"/>
          <w:sz w:val="20"/>
          <w:lang w:eastAsia="en-US"/>
        </w:rPr>
      </w:pPr>
      <w:r w:rsidRPr="0045786D">
        <w:rPr>
          <w:rFonts w:ascii="Arial" w:hAnsi="Arial" w:cs="Arial"/>
          <w:color w:val="000000"/>
          <w:sz w:val="20"/>
          <w:lang w:eastAsia="en-US"/>
        </w:rPr>
        <w:t xml:space="preserve">TERMO DE CONTRATO </w:t>
      </w:r>
      <w:proofErr w:type="gramStart"/>
      <w:r w:rsidRPr="0045786D">
        <w:rPr>
          <w:rFonts w:ascii="Arial" w:hAnsi="Arial" w:cs="Arial"/>
          <w:color w:val="000000"/>
          <w:sz w:val="20"/>
          <w:lang w:eastAsia="en-US"/>
        </w:rPr>
        <w:t>N.º</w:t>
      </w:r>
      <w:proofErr w:type="gramEnd"/>
      <w:r w:rsidRPr="0045786D">
        <w:rPr>
          <w:rFonts w:ascii="Arial" w:hAnsi="Arial" w:cs="Arial"/>
          <w:color w:val="000000"/>
          <w:sz w:val="20"/>
          <w:lang w:eastAsia="en-US"/>
        </w:rPr>
        <w:t xml:space="preserve"> _______ /20__ QUE ENTRE</w:t>
      </w:r>
      <w:r>
        <w:rPr>
          <w:rFonts w:ascii="Arial" w:hAnsi="Arial" w:cs="Arial"/>
          <w:color w:val="000000"/>
          <w:sz w:val="20"/>
          <w:lang w:eastAsia="en-US"/>
        </w:rPr>
        <w:t xml:space="preserve"> SI CELEBRAM O CONSELHO DE ARQUITETURA E URBANISMO DO RIO GRANDE DO NORTE – CAU/RN</w:t>
      </w:r>
      <w:r w:rsidRPr="0045786D">
        <w:rPr>
          <w:rFonts w:ascii="Arial" w:hAnsi="Arial" w:cs="Arial"/>
          <w:color w:val="000000"/>
          <w:sz w:val="20"/>
          <w:lang w:eastAsia="en-US"/>
        </w:rPr>
        <w:t>, E _______ PARA A</w:t>
      </w:r>
      <w:r>
        <w:rPr>
          <w:rFonts w:ascii="Arial" w:hAnsi="Arial" w:cs="Arial"/>
          <w:color w:val="000000"/>
          <w:sz w:val="20"/>
          <w:lang w:eastAsia="en-US"/>
        </w:rPr>
        <w:t xml:space="preserve"> </w:t>
      </w:r>
      <w:r w:rsidRPr="0045786D">
        <w:rPr>
          <w:rFonts w:ascii="Arial" w:hAnsi="Arial" w:cs="Arial"/>
          <w:color w:val="000000"/>
          <w:sz w:val="20"/>
          <w:lang w:eastAsia="en-US"/>
        </w:rPr>
        <w:t>PRESTAÇÃO DE SERVIÇOS CONTINUADOS, EM</w:t>
      </w:r>
      <w:r>
        <w:rPr>
          <w:rFonts w:ascii="Arial" w:hAnsi="Arial" w:cs="Arial"/>
          <w:color w:val="000000"/>
          <w:sz w:val="20"/>
          <w:lang w:eastAsia="en-US"/>
        </w:rPr>
        <w:t xml:space="preserve"> </w:t>
      </w:r>
      <w:r w:rsidRPr="0045786D">
        <w:rPr>
          <w:rFonts w:ascii="Arial" w:hAnsi="Arial" w:cs="Arial"/>
          <w:color w:val="000000"/>
          <w:sz w:val="20"/>
          <w:lang w:eastAsia="en-US"/>
        </w:rPr>
        <w:t xml:space="preserve">POSTOS DE </w:t>
      </w:r>
      <w:r>
        <w:rPr>
          <w:rFonts w:ascii="Arial" w:hAnsi="Arial" w:cs="Arial"/>
          <w:color w:val="000000"/>
          <w:sz w:val="20"/>
          <w:lang w:eastAsia="en-US"/>
        </w:rPr>
        <w:t xml:space="preserve">AUXILIAR DE SERVIÇOS GERAIS E </w:t>
      </w:r>
      <w:r w:rsidR="001E6DF5">
        <w:rPr>
          <w:rFonts w:ascii="Arial" w:hAnsi="Arial" w:cs="Arial"/>
          <w:color w:val="000000"/>
          <w:sz w:val="20"/>
          <w:lang w:eastAsia="en-US"/>
        </w:rPr>
        <w:t xml:space="preserve">CONTROLADOR DE ACESSO </w:t>
      </w:r>
      <w:r w:rsidRPr="0045786D">
        <w:rPr>
          <w:rFonts w:ascii="Arial" w:hAnsi="Arial" w:cs="Arial"/>
          <w:color w:val="000000"/>
          <w:sz w:val="20"/>
          <w:lang w:eastAsia="en-US"/>
        </w:rPr>
        <w:t>PARA O</w:t>
      </w:r>
      <w:r>
        <w:rPr>
          <w:rFonts w:ascii="Arial" w:hAnsi="Arial" w:cs="Arial"/>
          <w:color w:val="000000"/>
          <w:sz w:val="20"/>
          <w:lang w:eastAsia="en-US"/>
        </w:rPr>
        <w:t xml:space="preserve"> CAU/RN, EM NATAL</w:t>
      </w:r>
    </w:p>
    <w:p w:rsidR="00DA5F81" w:rsidRDefault="00DA5F81" w:rsidP="00F23EE2">
      <w:pPr>
        <w:autoSpaceDE w:val="0"/>
        <w:autoSpaceDN w:val="0"/>
        <w:adjustRightInd w:val="0"/>
        <w:rPr>
          <w:rFonts w:ascii="Arial" w:hAnsi="Arial" w:cs="Arial"/>
          <w:b/>
          <w:bCs/>
          <w:color w:val="000000"/>
          <w:sz w:val="20"/>
          <w:lang w:eastAsia="en-US"/>
        </w:rPr>
      </w:pPr>
    </w:p>
    <w:p w:rsidR="00DA5F81" w:rsidRDefault="00DA5F81" w:rsidP="00F23EE2">
      <w:pPr>
        <w:autoSpaceDE w:val="0"/>
        <w:autoSpaceDN w:val="0"/>
        <w:adjustRightInd w:val="0"/>
        <w:rPr>
          <w:rFonts w:ascii="Arial" w:hAnsi="Arial" w:cs="Arial"/>
          <w:b/>
          <w:bCs/>
          <w:color w:val="000000"/>
          <w:sz w:val="20"/>
          <w:lang w:eastAsia="en-US"/>
        </w:rPr>
      </w:pPr>
    </w:p>
    <w:p w:rsidR="00F23EE2" w:rsidRPr="00F23EE2" w:rsidRDefault="00F23EE2" w:rsidP="00F23EE2">
      <w:pPr>
        <w:autoSpaceDE w:val="0"/>
        <w:autoSpaceDN w:val="0"/>
        <w:adjustRightInd w:val="0"/>
        <w:rPr>
          <w:rFonts w:ascii="Arial" w:hAnsi="Arial" w:cs="Arial"/>
          <w:color w:val="000000"/>
          <w:sz w:val="20"/>
          <w:lang w:eastAsia="en-US"/>
        </w:rPr>
      </w:pPr>
      <w:r w:rsidRPr="00F23EE2">
        <w:rPr>
          <w:rFonts w:ascii="Arial" w:hAnsi="Arial" w:cs="Arial"/>
          <w:b/>
          <w:bCs/>
          <w:color w:val="000000"/>
          <w:sz w:val="20"/>
          <w:lang w:eastAsia="en-US"/>
        </w:rPr>
        <w:t xml:space="preserve">I - DAS PARTES: </w:t>
      </w:r>
    </w:p>
    <w:p w:rsidR="00F23EE2" w:rsidRDefault="00F23EE2" w:rsidP="00F23EE2">
      <w:pPr>
        <w:autoSpaceDE w:val="0"/>
        <w:autoSpaceDN w:val="0"/>
        <w:adjustRightInd w:val="0"/>
        <w:rPr>
          <w:rFonts w:ascii="Arial" w:hAnsi="Arial" w:cs="Arial"/>
          <w:color w:val="000000"/>
          <w:sz w:val="20"/>
          <w:lang w:eastAsia="en-US"/>
        </w:rPr>
      </w:pPr>
    </w:p>
    <w:p w:rsidR="007C12E5" w:rsidRDefault="00F23EE2" w:rsidP="007C12E5">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 xml:space="preserve">Pelo presente instrumento, o </w:t>
      </w:r>
      <w:r w:rsidRPr="00DA5F81">
        <w:rPr>
          <w:rFonts w:ascii="Arial" w:hAnsi="Arial" w:cs="Arial"/>
          <w:b/>
          <w:color w:val="000000"/>
          <w:sz w:val="20"/>
          <w:lang w:eastAsia="en-US"/>
        </w:rPr>
        <w:t>CONSELHO DE ARQUITETURA E URBANI</w:t>
      </w:r>
      <w:r w:rsidR="00EC74C1">
        <w:rPr>
          <w:rFonts w:ascii="Arial" w:hAnsi="Arial" w:cs="Arial"/>
          <w:b/>
          <w:color w:val="000000"/>
          <w:sz w:val="20"/>
          <w:lang w:eastAsia="en-US"/>
        </w:rPr>
        <w:t>S</w:t>
      </w:r>
      <w:r w:rsidRPr="00DA5F81">
        <w:rPr>
          <w:rFonts w:ascii="Arial" w:hAnsi="Arial" w:cs="Arial"/>
          <w:b/>
          <w:color w:val="000000"/>
          <w:sz w:val="20"/>
          <w:lang w:eastAsia="en-US"/>
        </w:rPr>
        <w:t>MO DO RIO GRANDE DO NORTE – CAU/RN,</w:t>
      </w:r>
      <w:r w:rsidRPr="00F23EE2">
        <w:rPr>
          <w:rFonts w:ascii="Arial" w:hAnsi="Arial" w:cs="Arial"/>
          <w:color w:val="000000"/>
          <w:sz w:val="20"/>
          <w:lang w:eastAsia="en-US"/>
        </w:rPr>
        <w:t xml:space="preserve"> autarquia </w:t>
      </w:r>
      <w:r>
        <w:rPr>
          <w:rFonts w:ascii="Arial" w:hAnsi="Arial" w:cs="Arial"/>
          <w:color w:val="000000"/>
          <w:sz w:val="20"/>
          <w:lang w:eastAsia="en-US"/>
        </w:rPr>
        <w:t>federal reconhecida pela Lei Federal 12.378/10</w:t>
      </w:r>
      <w:r w:rsidRPr="00F23EE2">
        <w:rPr>
          <w:rFonts w:ascii="Arial" w:hAnsi="Arial" w:cs="Arial"/>
          <w:color w:val="000000"/>
          <w:sz w:val="20"/>
          <w:lang w:eastAsia="en-US"/>
        </w:rPr>
        <w:t>, com sede na Rua</w:t>
      </w:r>
      <w:r>
        <w:rPr>
          <w:rFonts w:ascii="Arial" w:hAnsi="Arial" w:cs="Arial"/>
          <w:color w:val="000000"/>
          <w:sz w:val="20"/>
          <w:lang w:eastAsia="en-US"/>
        </w:rPr>
        <w:t xml:space="preserve"> Conselheiro </w:t>
      </w:r>
      <w:proofErr w:type="spellStart"/>
      <w:r>
        <w:rPr>
          <w:rFonts w:ascii="Arial" w:hAnsi="Arial" w:cs="Arial"/>
          <w:color w:val="000000"/>
          <w:sz w:val="20"/>
          <w:lang w:eastAsia="en-US"/>
        </w:rPr>
        <w:t>Morton</w:t>
      </w:r>
      <w:proofErr w:type="spellEnd"/>
      <w:r>
        <w:rPr>
          <w:rFonts w:ascii="Arial" w:hAnsi="Arial" w:cs="Arial"/>
          <w:color w:val="000000"/>
          <w:sz w:val="20"/>
          <w:lang w:eastAsia="en-US"/>
        </w:rPr>
        <w:t xml:space="preserve"> Faria, 144</w:t>
      </w:r>
      <w:r w:rsidR="007C12E5">
        <w:rPr>
          <w:rFonts w:ascii="Arial" w:hAnsi="Arial" w:cs="Arial"/>
          <w:color w:val="000000"/>
          <w:sz w:val="20"/>
          <w:lang w:eastAsia="en-US"/>
        </w:rPr>
        <w:t>0</w:t>
      </w:r>
      <w:r>
        <w:rPr>
          <w:rFonts w:ascii="Arial" w:hAnsi="Arial" w:cs="Arial"/>
          <w:color w:val="000000"/>
          <w:sz w:val="20"/>
          <w:lang w:eastAsia="en-US"/>
        </w:rPr>
        <w:t>, Lago</w:t>
      </w:r>
      <w:r w:rsidR="007C12E5">
        <w:rPr>
          <w:rFonts w:ascii="Arial" w:hAnsi="Arial" w:cs="Arial"/>
          <w:color w:val="000000"/>
          <w:sz w:val="20"/>
          <w:lang w:eastAsia="en-US"/>
        </w:rPr>
        <w:t>a</w:t>
      </w:r>
      <w:r>
        <w:rPr>
          <w:rFonts w:ascii="Arial" w:hAnsi="Arial" w:cs="Arial"/>
          <w:color w:val="000000"/>
          <w:sz w:val="20"/>
          <w:lang w:eastAsia="en-US"/>
        </w:rPr>
        <w:t xml:space="preserve"> Nova, Natal/RN, CNPJ nº 14.829.126/0001-88</w:t>
      </w:r>
      <w:r w:rsidRPr="00F23EE2">
        <w:rPr>
          <w:rFonts w:ascii="Arial" w:hAnsi="Arial" w:cs="Arial"/>
          <w:color w:val="000000"/>
          <w:sz w:val="20"/>
          <w:lang w:eastAsia="en-US"/>
        </w:rPr>
        <w:t>, isenta de Inscrição Estadual</w:t>
      </w:r>
      <w:r w:rsidR="007C12E5">
        <w:rPr>
          <w:rFonts w:ascii="Arial" w:hAnsi="Arial" w:cs="Arial"/>
          <w:color w:val="000000"/>
          <w:sz w:val="20"/>
          <w:lang w:eastAsia="en-US"/>
        </w:rPr>
        <w:t>, neste ato representada por sua Presidente, Arquiteta</w:t>
      </w:r>
      <w:r>
        <w:rPr>
          <w:rFonts w:ascii="Arial" w:hAnsi="Arial" w:cs="Arial"/>
          <w:color w:val="000000"/>
          <w:sz w:val="20"/>
          <w:lang w:eastAsia="en-US"/>
        </w:rPr>
        <w:t xml:space="preserve"> e Urbanista </w:t>
      </w:r>
      <w:r w:rsidR="007C12E5">
        <w:rPr>
          <w:rFonts w:ascii="Arial" w:hAnsi="Arial" w:cs="Arial"/>
          <w:color w:val="000000"/>
          <w:sz w:val="20"/>
          <w:lang w:eastAsia="en-US"/>
        </w:rPr>
        <w:t>Patrícia Silva Luz de Macedo, brasileira, casada</w:t>
      </w:r>
      <w:r w:rsidR="00E85568">
        <w:rPr>
          <w:rFonts w:ascii="Arial" w:hAnsi="Arial" w:cs="Arial"/>
          <w:color w:val="000000"/>
          <w:sz w:val="20"/>
          <w:lang w:eastAsia="en-US"/>
        </w:rPr>
        <w:t>, portador</w:t>
      </w:r>
      <w:r w:rsidR="007C12E5">
        <w:rPr>
          <w:rFonts w:ascii="Arial" w:hAnsi="Arial" w:cs="Arial"/>
          <w:color w:val="000000"/>
          <w:sz w:val="20"/>
          <w:lang w:eastAsia="en-US"/>
        </w:rPr>
        <w:t>a</w:t>
      </w:r>
      <w:r w:rsidRPr="00F23EE2">
        <w:rPr>
          <w:rFonts w:ascii="Arial" w:hAnsi="Arial" w:cs="Arial"/>
          <w:color w:val="000000"/>
          <w:sz w:val="20"/>
          <w:lang w:eastAsia="en-US"/>
        </w:rPr>
        <w:t xml:space="preserve"> da Carteira de Identidad</w:t>
      </w:r>
      <w:r>
        <w:rPr>
          <w:rFonts w:ascii="Arial" w:hAnsi="Arial" w:cs="Arial"/>
          <w:color w:val="000000"/>
          <w:sz w:val="20"/>
          <w:lang w:eastAsia="en-US"/>
        </w:rPr>
        <w:t>e RG n.º 0000000000000000 SSP/PB</w:t>
      </w:r>
      <w:r w:rsidRPr="00F23EE2">
        <w:rPr>
          <w:rFonts w:ascii="Arial" w:hAnsi="Arial" w:cs="Arial"/>
          <w:color w:val="000000"/>
          <w:sz w:val="20"/>
          <w:lang w:eastAsia="en-US"/>
        </w:rPr>
        <w:t xml:space="preserve"> e registrada junto ao CPF/MF sob n.º </w:t>
      </w:r>
      <w:r>
        <w:rPr>
          <w:rFonts w:ascii="Arial" w:hAnsi="Arial" w:cs="Arial"/>
          <w:color w:val="000000"/>
          <w:sz w:val="20"/>
          <w:lang w:eastAsia="en-US"/>
        </w:rPr>
        <w:t>0000000000, doravante designado</w:t>
      </w:r>
      <w:r w:rsidRPr="00F23EE2">
        <w:rPr>
          <w:rFonts w:ascii="Arial" w:hAnsi="Arial" w:cs="Arial"/>
          <w:color w:val="000000"/>
          <w:sz w:val="20"/>
          <w:lang w:eastAsia="en-US"/>
        </w:rPr>
        <w:t xml:space="preserve"> </w:t>
      </w:r>
      <w:r w:rsidRPr="0045786D">
        <w:rPr>
          <w:rFonts w:ascii="Arial" w:hAnsi="Arial" w:cs="Arial"/>
          <w:b/>
          <w:color w:val="000000"/>
          <w:sz w:val="20"/>
          <w:lang w:eastAsia="en-US"/>
        </w:rPr>
        <w:t>CONTRATANTE</w:t>
      </w:r>
      <w:r w:rsidRPr="00F23EE2">
        <w:rPr>
          <w:rFonts w:ascii="Arial" w:hAnsi="Arial" w:cs="Arial"/>
          <w:color w:val="000000"/>
          <w:sz w:val="20"/>
          <w:lang w:eastAsia="en-US"/>
        </w:rPr>
        <w:t xml:space="preserve"> de um lado e de outro a </w:t>
      </w:r>
      <w:proofErr w:type="spellStart"/>
      <w:r w:rsidRPr="00F23EE2">
        <w:rPr>
          <w:rFonts w:ascii="Arial" w:hAnsi="Arial" w:cs="Arial"/>
          <w:color w:val="000000"/>
          <w:sz w:val="20"/>
          <w:lang w:eastAsia="en-US"/>
        </w:rPr>
        <w:t>xxxxxxxxxxxxxxxxxxxxxxxxxxxxxxxxx,estabelecida</w:t>
      </w:r>
      <w:proofErr w:type="spellEnd"/>
      <w:r w:rsidRPr="00F23EE2">
        <w:rPr>
          <w:rFonts w:ascii="Arial" w:hAnsi="Arial" w:cs="Arial"/>
          <w:color w:val="000000"/>
          <w:sz w:val="20"/>
          <w:lang w:eastAsia="en-US"/>
        </w:rPr>
        <w:t xml:space="preserve"> na cidade de </w:t>
      </w:r>
      <w:proofErr w:type="spellStart"/>
      <w:r w:rsidRPr="00F23EE2">
        <w:rPr>
          <w:rFonts w:ascii="Arial" w:hAnsi="Arial" w:cs="Arial"/>
          <w:color w:val="000000"/>
          <w:sz w:val="20"/>
          <w:lang w:eastAsia="en-US"/>
        </w:rPr>
        <w:t>xxxxxxxx</w:t>
      </w:r>
      <w:proofErr w:type="spellEnd"/>
      <w:r w:rsidRPr="00F23EE2">
        <w:rPr>
          <w:rFonts w:ascii="Arial" w:hAnsi="Arial" w:cs="Arial"/>
          <w:color w:val="000000"/>
          <w:sz w:val="20"/>
          <w:lang w:eastAsia="en-US"/>
        </w:rPr>
        <w:t xml:space="preserve">, Estado do </w:t>
      </w:r>
      <w:r>
        <w:rPr>
          <w:rFonts w:ascii="Arial" w:hAnsi="Arial" w:cs="Arial"/>
          <w:color w:val="000000"/>
          <w:sz w:val="20"/>
          <w:lang w:eastAsia="en-US"/>
        </w:rPr>
        <w:t>Rio Grande do Norte</w:t>
      </w:r>
      <w:r w:rsidRPr="00F23EE2">
        <w:rPr>
          <w:rFonts w:ascii="Arial" w:hAnsi="Arial" w:cs="Arial"/>
          <w:color w:val="000000"/>
          <w:sz w:val="20"/>
          <w:lang w:eastAsia="en-US"/>
        </w:rPr>
        <w:t xml:space="preserve">, CNPJ nº </w:t>
      </w:r>
      <w:proofErr w:type="spellStart"/>
      <w:r w:rsidRPr="00F23EE2">
        <w:rPr>
          <w:rFonts w:ascii="Arial" w:hAnsi="Arial" w:cs="Arial"/>
          <w:color w:val="000000"/>
          <w:sz w:val="20"/>
          <w:lang w:eastAsia="en-US"/>
        </w:rPr>
        <w:t>xxxxxxxxxxx</w:t>
      </w:r>
      <w:proofErr w:type="spellEnd"/>
      <w:r w:rsidRPr="00F23EE2">
        <w:rPr>
          <w:rFonts w:ascii="Arial" w:hAnsi="Arial" w:cs="Arial"/>
          <w:color w:val="000000"/>
          <w:sz w:val="20"/>
          <w:lang w:eastAsia="en-US"/>
        </w:rPr>
        <w:t>, com se</w:t>
      </w:r>
      <w:r w:rsidR="0045786D">
        <w:rPr>
          <w:rFonts w:ascii="Arial" w:hAnsi="Arial" w:cs="Arial"/>
          <w:color w:val="000000"/>
          <w:sz w:val="20"/>
          <w:lang w:eastAsia="en-US"/>
        </w:rPr>
        <w:t xml:space="preserve">de na Rua </w:t>
      </w:r>
      <w:proofErr w:type="spellStart"/>
      <w:r w:rsidR="0045786D">
        <w:rPr>
          <w:rFonts w:ascii="Arial" w:hAnsi="Arial" w:cs="Arial"/>
          <w:color w:val="000000"/>
          <w:sz w:val="20"/>
          <w:lang w:eastAsia="en-US"/>
        </w:rPr>
        <w:t>xxxxxxxxxxxxx</w:t>
      </w:r>
      <w:proofErr w:type="spellEnd"/>
      <w:r w:rsidR="0045786D">
        <w:rPr>
          <w:rFonts w:ascii="Arial" w:hAnsi="Arial" w:cs="Arial"/>
          <w:color w:val="000000"/>
          <w:sz w:val="20"/>
          <w:lang w:eastAsia="en-US"/>
        </w:rPr>
        <w:t xml:space="preserve">, </w:t>
      </w:r>
      <w:proofErr w:type="spellStart"/>
      <w:r w:rsidR="0045786D">
        <w:rPr>
          <w:rFonts w:ascii="Arial" w:hAnsi="Arial" w:cs="Arial"/>
          <w:color w:val="000000"/>
          <w:sz w:val="20"/>
          <w:lang w:eastAsia="en-US"/>
        </w:rPr>
        <w:t>xxxxx</w:t>
      </w:r>
      <w:proofErr w:type="spellEnd"/>
      <w:r w:rsidRPr="00F23EE2">
        <w:rPr>
          <w:rFonts w:ascii="Arial" w:hAnsi="Arial" w:cs="Arial"/>
          <w:color w:val="000000"/>
          <w:sz w:val="20"/>
          <w:lang w:eastAsia="en-US"/>
        </w:rPr>
        <w:t xml:space="preserve">, neste ato representada por seu representante legal, Sr. </w:t>
      </w:r>
      <w:proofErr w:type="spellStart"/>
      <w:r w:rsidRPr="00F23EE2">
        <w:rPr>
          <w:rFonts w:ascii="Arial" w:hAnsi="Arial" w:cs="Arial"/>
          <w:color w:val="000000"/>
          <w:sz w:val="20"/>
          <w:lang w:eastAsia="en-US"/>
        </w:rPr>
        <w:t>xxxxxxxxxxxx</w:t>
      </w:r>
      <w:proofErr w:type="spellEnd"/>
      <w:r w:rsidRPr="00F23EE2">
        <w:rPr>
          <w:rFonts w:ascii="Arial" w:hAnsi="Arial" w:cs="Arial"/>
          <w:color w:val="000000"/>
          <w:sz w:val="20"/>
          <w:lang w:eastAsia="en-US"/>
        </w:rPr>
        <w:t>, portador da Carteira de I</w:t>
      </w:r>
      <w:r>
        <w:rPr>
          <w:rFonts w:ascii="Arial" w:hAnsi="Arial" w:cs="Arial"/>
          <w:color w:val="000000"/>
          <w:sz w:val="20"/>
          <w:lang w:eastAsia="en-US"/>
        </w:rPr>
        <w:t xml:space="preserve">dentidade RG n.º </w:t>
      </w:r>
      <w:proofErr w:type="spellStart"/>
      <w:r>
        <w:rPr>
          <w:rFonts w:ascii="Arial" w:hAnsi="Arial" w:cs="Arial"/>
          <w:color w:val="000000"/>
          <w:sz w:val="20"/>
          <w:lang w:eastAsia="en-US"/>
        </w:rPr>
        <w:t>xxxxxxxx</w:t>
      </w:r>
      <w:proofErr w:type="spellEnd"/>
      <w:r>
        <w:rPr>
          <w:rFonts w:ascii="Arial" w:hAnsi="Arial" w:cs="Arial"/>
          <w:color w:val="000000"/>
          <w:sz w:val="20"/>
          <w:lang w:eastAsia="en-US"/>
        </w:rPr>
        <w:t xml:space="preserve"> SSP/RN</w:t>
      </w:r>
      <w:r w:rsidRPr="00F23EE2">
        <w:rPr>
          <w:rFonts w:ascii="Arial" w:hAnsi="Arial" w:cs="Arial"/>
          <w:color w:val="000000"/>
          <w:sz w:val="20"/>
          <w:lang w:eastAsia="en-US"/>
        </w:rPr>
        <w:t xml:space="preserve">, CPF nº </w:t>
      </w:r>
      <w:proofErr w:type="spellStart"/>
      <w:r w:rsidRPr="00F23EE2">
        <w:rPr>
          <w:rFonts w:ascii="Arial" w:hAnsi="Arial" w:cs="Arial"/>
          <w:color w:val="000000"/>
          <w:sz w:val="20"/>
          <w:lang w:eastAsia="en-US"/>
        </w:rPr>
        <w:t>xxxxxxxxxx</w:t>
      </w:r>
      <w:proofErr w:type="spellEnd"/>
      <w:r w:rsidRPr="00F23EE2">
        <w:rPr>
          <w:rFonts w:ascii="Arial" w:hAnsi="Arial" w:cs="Arial"/>
          <w:color w:val="000000"/>
          <w:sz w:val="20"/>
          <w:lang w:eastAsia="en-US"/>
        </w:rPr>
        <w:t xml:space="preserve">, doravante designada </w:t>
      </w:r>
      <w:r w:rsidRPr="0045786D">
        <w:rPr>
          <w:rFonts w:ascii="Arial" w:hAnsi="Arial" w:cs="Arial"/>
          <w:b/>
          <w:color w:val="000000"/>
          <w:sz w:val="20"/>
          <w:lang w:eastAsia="en-US"/>
        </w:rPr>
        <w:t>CONTRATADA</w:t>
      </w:r>
      <w:r w:rsidRPr="00F23EE2">
        <w:rPr>
          <w:rFonts w:ascii="Arial" w:hAnsi="Arial" w:cs="Arial"/>
          <w:color w:val="000000"/>
          <w:sz w:val="20"/>
          <w:lang w:eastAsia="en-US"/>
        </w:rPr>
        <w:t>, estando as partes sujeitas às normas da Lei nº 8.666/93 e demais legislações pertinentes à matéria, ajustam o presente CON</w:t>
      </w:r>
      <w:r w:rsidR="00A253D0">
        <w:rPr>
          <w:rFonts w:ascii="Arial" w:hAnsi="Arial" w:cs="Arial"/>
          <w:color w:val="000000"/>
          <w:sz w:val="20"/>
          <w:lang w:eastAsia="en-US"/>
        </w:rPr>
        <w:t xml:space="preserve">TRATO </w:t>
      </w:r>
      <w:r w:rsidR="007C12E5" w:rsidRPr="007C12E5">
        <w:rPr>
          <w:rFonts w:ascii="Arial" w:hAnsi="Arial" w:cs="Arial"/>
          <w:color w:val="000000"/>
          <w:sz w:val="20"/>
          <w:lang w:eastAsia="en-US"/>
        </w:rPr>
        <w:t>DE PRESTAÇÃO DE SERVIÇOS, decorrente</w:t>
      </w:r>
      <w:r w:rsidR="007C12E5">
        <w:rPr>
          <w:rFonts w:ascii="Arial" w:hAnsi="Arial" w:cs="Arial"/>
          <w:color w:val="000000"/>
          <w:sz w:val="20"/>
          <w:lang w:eastAsia="en-US"/>
        </w:rPr>
        <w:t xml:space="preserve"> da Licitação – Convite nº 00</w:t>
      </w:r>
      <w:r w:rsidR="0045786D">
        <w:rPr>
          <w:rFonts w:ascii="Arial" w:hAnsi="Arial" w:cs="Arial"/>
          <w:color w:val="000000"/>
          <w:sz w:val="20"/>
          <w:lang w:eastAsia="en-US"/>
        </w:rPr>
        <w:t>2</w:t>
      </w:r>
      <w:r w:rsidR="007C12E5">
        <w:rPr>
          <w:rFonts w:ascii="Arial" w:hAnsi="Arial" w:cs="Arial"/>
          <w:color w:val="000000"/>
          <w:sz w:val="20"/>
          <w:lang w:eastAsia="en-US"/>
        </w:rPr>
        <w:t>/2016</w:t>
      </w:r>
      <w:r w:rsidR="007C12E5" w:rsidRPr="007C12E5">
        <w:rPr>
          <w:rFonts w:ascii="Arial" w:hAnsi="Arial" w:cs="Arial"/>
          <w:color w:val="000000"/>
          <w:sz w:val="20"/>
          <w:lang w:eastAsia="en-US"/>
        </w:rPr>
        <w:t>, mediante as seguintes cláusulas e condições:</w:t>
      </w:r>
    </w:p>
    <w:p w:rsidR="00F823A3" w:rsidRDefault="00F823A3" w:rsidP="00F23EE2">
      <w:pPr>
        <w:autoSpaceDE w:val="0"/>
        <w:autoSpaceDN w:val="0"/>
        <w:adjustRightInd w:val="0"/>
        <w:jc w:val="both"/>
        <w:rPr>
          <w:rFonts w:ascii="Arial" w:hAnsi="Arial" w:cs="Arial"/>
          <w:color w:val="000000"/>
          <w:sz w:val="20"/>
          <w:lang w:eastAsia="en-US"/>
        </w:rPr>
      </w:pPr>
    </w:p>
    <w:p w:rsidR="00F823A3" w:rsidRDefault="00F823A3" w:rsidP="00F23EE2">
      <w:pPr>
        <w:autoSpaceDE w:val="0"/>
        <w:autoSpaceDN w:val="0"/>
        <w:adjustRightInd w:val="0"/>
        <w:jc w:val="both"/>
        <w:rPr>
          <w:rFonts w:ascii="Arial" w:hAnsi="Arial" w:cs="Arial"/>
          <w:color w:val="000000"/>
          <w:sz w:val="20"/>
          <w:lang w:eastAsia="en-US"/>
        </w:rPr>
      </w:pPr>
    </w:p>
    <w:p w:rsidR="00F23EE2" w:rsidRPr="00F23EE2" w:rsidRDefault="00F23EE2" w:rsidP="00F23EE2">
      <w:pPr>
        <w:autoSpaceDE w:val="0"/>
        <w:autoSpaceDN w:val="0"/>
        <w:adjustRightInd w:val="0"/>
        <w:rPr>
          <w:rFonts w:ascii="Arial" w:hAnsi="Arial" w:cs="Arial"/>
          <w:color w:val="000000"/>
          <w:sz w:val="20"/>
          <w:lang w:eastAsia="en-US"/>
        </w:rPr>
      </w:pPr>
      <w:r w:rsidRPr="00F23EE2">
        <w:rPr>
          <w:rFonts w:ascii="Arial" w:hAnsi="Arial" w:cs="Arial"/>
          <w:b/>
          <w:bCs/>
          <w:color w:val="000000"/>
          <w:sz w:val="20"/>
          <w:lang w:eastAsia="en-US"/>
        </w:rPr>
        <w:t xml:space="preserve">II - DA FUNDAMENTAÇÃO LEGAL </w:t>
      </w:r>
    </w:p>
    <w:p w:rsidR="00A253D0" w:rsidRDefault="00A253D0" w:rsidP="00F23EE2">
      <w:pPr>
        <w:autoSpaceDE w:val="0"/>
        <w:autoSpaceDN w:val="0"/>
        <w:adjustRightInd w:val="0"/>
        <w:rPr>
          <w:rFonts w:ascii="Arial" w:hAnsi="Arial" w:cs="Arial"/>
          <w:color w:val="000000"/>
          <w:sz w:val="20"/>
          <w:lang w:eastAsia="en-US"/>
        </w:rPr>
      </w:pPr>
    </w:p>
    <w:p w:rsidR="00F23EE2" w:rsidRDefault="00F23EE2" w:rsidP="00EC74C1">
      <w:pPr>
        <w:autoSpaceDE w:val="0"/>
        <w:autoSpaceDN w:val="0"/>
        <w:adjustRightInd w:val="0"/>
        <w:jc w:val="both"/>
        <w:rPr>
          <w:rFonts w:ascii="Arial" w:hAnsi="Arial" w:cs="Arial"/>
          <w:color w:val="000000"/>
          <w:sz w:val="20"/>
          <w:lang w:eastAsia="en-US"/>
        </w:rPr>
      </w:pPr>
      <w:r w:rsidRPr="00F23EE2">
        <w:rPr>
          <w:rFonts w:ascii="Arial" w:hAnsi="Arial" w:cs="Arial"/>
          <w:color w:val="000000"/>
          <w:sz w:val="20"/>
          <w:lang w:eastAsia="en-US"/>
        </w:rPr>
        <w:t xml:space="preserve">Este Contrato Administrativo decorre do contido no Processo </w:t>
      </w:r>
      <w:r w:rsidR="0045786D">
        <w:rPr>
          <w:rFonts w:ascii="Arial" w:hAnsi="Arial" w:cs="Arial"/>
          <w:color w:val="000000"/>
          <w:sz w:val="20"/>
          <w:lang w:eastAsia="en-US"/>
        </w:rPr>
        <w:t xml:space="preserve">nº </w:t>
      </w:r>
      <w:r w:rsidR="00755D5D">
        <w:rPr>
          <w:rFonts w:ascii="Arial" w:hAnsi="Arial" w:cs="Arial"/>
          <w:color w:val="000000"/>
          <w:sz w:val="20"/>
          <w:lang w:eastAsia="en-US"/>
        </w:rPr>
        <w:t>1</w:t>
      </w:r>
      <w:r w:rsidR="0045786D">
        <w:rPr>
          <w:rFonts w:ascii="Arial" w:hAnsi="Arial" w:cs="Arial"/>
          <w:color w:val="000000"/>
          <w:sz w:val="20"/>
          <w:lang w:eastAsia="en-US"/>
        </w:rPr>
        <w:t>13/2016, Edital 002</w:t>
      </w:r>
      <w:r w:rsidR="007C12E5">
        <w:rPr>
          <w:rFonts w:ascii="Arial" w:hAnsi="Arial" w:cs="Arial"/>
          <w:color w:val="000000"/>
          <w:sz w:val="20"/>
          <w:lang w:eastAsia="en-US"/>
        </w:rPr>
        <w:t>/2016</w:t>
      </w:r>
      <w:r w:rsidRPr="00F23EE2">
        <w:rPr>
          <w:rFonts w:ascii="Arial" w:hAnsi="Arial" w:cs="Arial"/>
          <w:color w:val="000000"/>
          <w:sz w:val="20"/>
          <w:lang w:eastAsia="en-US"/>
        </w:rPr>
        <w:t>, Licitação na modalidade CARTA CONVITE, homologado em ___/___/201</w:t>
      </w:r>
      <w:r w:rsidR="003F2EF7">
        <w:rPr>
          <w:rFonts w:ascii="Arial" w:hAnsi="Arial" w:cs="Arial"/>
          <w:color w:val="000000"/>
          <w:sz w:val="20"/>
          <w:lang w:eastAsia="en-US"/>
        </w:rPr>
        <w:t>7</w:t>
      </w:r>
      <w:r w:rsidRPr="00F23EE2">
        <w:rPr>
          <w:rFonts w:ascii="Arial" w:hAnsi="Arial" w:cs="Arial"/>
          <w:color w:val="000000"/>
          <w:sz w:val="20"/>
          <w:lang w:eastAsia="en-US"/>
        </w:rPr>
        <w:t>, r</w:t>
      </w:r>
      <w:r w:rsidR="00A253D0">
        <w:rPr>
          <w:rFonts w:ascii="Arial" w:hAnsi="Arial" w:cs="Arial"/>
          <w:color w:val="000000"/>
          <w:sz w:val="20"/>
          <w:lang w:eastAsia="en-US"/>
        </w:rPr>
        <w:t>egido</w:t>
      </w:r>
      <w:r w:rsidR="00EC74C1">
        <w:rPr>
          <w:rFonts w:ascii="Arial" w:hAnsi="Arial" w:cs="Arial"/>
          <w:color w:val="000000"/>
          <w:sz w:val="20"/>
          <w:lang w:eastAsia="en-US"/>
        </w:rPr>
        <w:t xml:space="preserve"> pela Lei Federal nº 8.666/1993</w:t>
      </w:r>
      <w:r w:rsidRPr="00F23EE2">
        <w:rPr>
          <w:rFonts w:ascii="Arial" w:hAnsi="Arial" w:cs="Arial"/>
          <w:color w:val="000000"/>
          <w:sz w:val="20"/>
          <w:lang w:eastAsia="en-US"/>
        </w:rPr>
        <w:t>,</w:t>
      </w:r>
      <w:r w:rsidR="00EC74C1">
        <w:rPr>
          <w:rFonts w:ascii="Arial" w:hAnsi="Arial" w:cs="Arial"/>
          <w:color w:val="000000"/>
          <w:sz w:val="20"/>
          <w:lang w:eastAsia="en-US"/>
        </w:rPr>
        <w:t xml:space="preserve"> </w:t>
      </w:r>
      <w:r w:rsidRPr="00F23EE2">
        <w:rPr>
          <w:rFonts w:ascii="Arial" w:hAnsi="Arial" w:cs="Arial"/>
          <w:color w:val="000000"/>
          <w:sz w:val="20"/>
          <w:lang w:eastAsia="en-US"/>
        </w:rPr>
        <w:t xml:space="preserve">complementarmente pelas normas de Direito Privado e pelas Cláusulas seguintes. </w:t>
      </w:r>
    </w:p>
    <w:p w:rsidR="00A253D0" w:rsidRDefault="00A253D0" w:rsidP="00EC74C1">
      <w:pPr>
        <w:autoSpaceDE w:val="0"/>
        <w:autoSpaceDN w:val="0"/>
        <w:adjustRightInd w:val="0"/>
        <w:jc w:val="both"/>
        <w:rPr>
          <w:rFonts w:ascii="Arial" w:hAnsi="Arial" w:cs="Arial"/>
          <w:color w:val="000000"/>
          <w:sz w:val="20"/>
          <w:lang w:eastAsia="en-US"/>
        </w:rPr>
      </w:pPr>
    </w:p>
    <w:p w:rsidR="00A253D0" w:rsidRPr="00F23EE2" w:rsidRDefault="00A253D0" w:rsidP="00F23EE2">
      <w:pPr>
        <w:autoSpaceDE w:val="0"/>
        <w:autoSpaceDN w:val="0"/>
        <w:adjustRightInd w:val="0"/>
        <w:rPr>
          <w:rFonts w:ascii="Arial" w:hAnsi="Arial" w:cs="Arial"/>
          <w:color w:val="000000"/>
          <w:sz w:val="20"/>
          <w:lang w:eastAsia="en-US"/>
        </w:rPr>
      </w:pPr>
    </w:p>
    <w:p w:rsidR="00F23EE2" w:rsidRDefault="00F23EE2" w:rsidP="00A253D0">
      <w:pPr>
        <w:autoSpaceDE w:val="0"/>
        <w:autoSpaceDN w:val="0"/>
        <w:adjustRightInd w:val="0"/>
        <w:jc w:val="both"/>
        <w:rPr>
          <w:b/>
          <w:bCs/>
          <w:color w:val="000000"/>
          <w:sz w:val="23"/>
          <w:szCs w:val="23"/>
          <w:lang w:eastAsia="en-US"/>
        </w:rPr>
      </w:pPr>
      <w:r w:rsidRPr="00F23EE2">
        <w:rPr>
          <w:rFonts w:ascii="Arial" w:hAnsi="Arial" w:cs="Arial"/>
          <w:b/>
          <w:bCs/>
          <w:color w:val="000000"/>
          <w:sz w:val="20"/>
          <w:lang w:eastAsia="en-US"/>
        </w:rPr>
        <w:t>CLÁUSULA PRIMEIRA: DO OBJET</w:t>
      </w:r>
      <w:r w:rsidRPr="00F23EE2">
        <w:rPr>
          <w:b/>
          <w:bCs/>
          <w:color w:val="000000"/>
          <w:sz w:val="23"/>
          <w:szCs w:val="23"/>
          <w:lang w:eastAsia="en-US"/>
        </w:rPr>
        <w:t>O</w:t>
      </w:r>
    </w:p>
    <w:p w:rsidR="00A253D0" w:rsidRDefault="00A253D0" w:rsidP="00A253D0">
      <w:pPr>
        <w:autoSpaceDE w:val="0"/>
        <w:autoSpaceDN w:val="0"/>
        <w:adjustRightInd w:val="0"/>
        <w:jc w:val="both"/>
        <w:rPr>
          <w:b/>
          <w:bCs/>
          <w:color w:val="000000"/>
          <w:sz w:val="23"/>
          <w:szCs w:val="23"/>
          <w:lang w:eastAsia="en-US"/>
        </w:rPr>
      </w:pPr>
    </w:p>
    <w:p w:rsidR="005414ED" w:rsidRDefault="00C35A85" w:rsidP="005414ED">
      <w:pPr>
        <w:autoSpaceDE w:val="0"/>
        <w:autoSpaceDN w:val="0"/>
        <w:adjustRightInd w:val="0"/>
        <w:jc w:val="both"/>
        <w:rPr>
          <w:rFonts w:ascii="Arial" w:hAnsi="Arial" w:cs="Arial"/>
          <w:noProof/>
          <w:sz w:val="20"/>
        </w:rPr>
      </w:pPr>
      <w:r>
        <w:rPr>
          <w:rFonts w:ascii="Arial" w:hAnsi="Arial" w:cs="Arial"/>
          <w:noProof/>
          <w:sz w:val="20"/>
        </w:rPr>
        <w:t>1.1. O presente instrumento tem por objetivo a c</w:t>
      </w:r>
      <w:r w:rsidRPr="00C35A85">
        <w:rPr>
          <w:rFonts w:ascii="Arial" w:hAnsi="Arial" w:cs="Arial"/>
          <w:noProof/>
          <w:sz w:val="20"/>
        </w:rPr>
        <w:t xml:space="preserve">ontratação de empresa especializada </w:t>
      </w:r>
      <w:r w:rsidR="005414ED" w:rsidRPr="005414ED">
        <w:rPr>
          <w:rFonts w:ascii="Arial" w:hAnsi="Arial" w:cs="Arial"/>
          <w:noProof/>
          <w:sz w:val="20"/>
        </w:rPr>
        <w:t>de serviços continuados,</w:t>
      </w:r>
      <w:r w:rsidR="005414ED">
        <w:rPr>
          <w:rFonts w:ascii="Arial" w:hAnsi="Arial" w:cs="Arial"/>
          <w:noProof/>
          <w:sz w:val="20"/>
        </w:rPr>
        <w:t xml:space="preserve"> </w:t>
      </w:r>
      <w:r w:rsidR="005414ED" w:rsidRPr="005414ED">
        <w:rPr>
          <w:rFonts w:ascii="Arial" w:hAnsi="Arial" w:cs="Arial"/>
          <w:noProof/>
          <w:sz w:val="20"/>
        </w:rPr>
        <w:t xml:space="preserve">em postos de </w:t>
      </w:r>
      <w:r w:rsidR="005414ED">
        <w:rPr>
          <w:rFonts w:ascii="Arial" w:hAnsi="Arial" w:cs="Arial"/>
          <w:noProof/>
          <w:sz w:val="20"/>
        </w:rPr>
        <w:t xml:space="preserve">Auxilar de Serviços Gerais e </w:t>
      </w:r>
      <w:r w:rsidR="001E6DF5">
        <w:rPr>
          <w:rFonts w:ascii="Arial" w:hAnsi="Arial" w:cs="Arial"/>
          <w:noProof/>
          <w:sz w:val="20"/>
        </w:rPr>
        <w:t>Controlador de Acesso</w:t>
      </w:r>
      <w:r w:rsidR="005414ED" w:rsidRPr="005414ED">
        <w:rPr>
          <w:rFonts w:ascii="Arial" w:hAnsi="Arial" w:cs="Arial"/>
          <w:noProof/>
          <w:sz w:val="20"/>
        </w:rPr>
        <w:t>, nas dependências</w:t>
      </w:r>
      <w:r w:rsidR="005414ED">
        <w:rPr>
          <w:rFonts w:ascii="Arial" w:hAnsi="Arial" w:cs="Arial"/>
          <w:noProof/>
          <w:sz w:val="20"/>
        </w:rPr>
        <w:t xml:space="preserve"> Conselho de Arquitetura e Urbanismo do Rio Grande do Norte – CAU/RN</w:t>
      </w:r>
      <w:r w:rsidR="005414ED" w:rsidRPr="005414ED">
        <w:rPr>
          <w:rFonts w:ascii="Arial" w:hAnsi="Arial" w:cs="Arial"/>
          <w:noProof/>
          <w:sz w:val="20"/>
        </w:rPr>
        <w:t>, em regime de empreitada,</w:t>
      </w:r>
      <w:r w:rsidR="005414ED">
        <w:rPr>
          <w:rFonts w:ascii="Arial" w:hAnsi="Arial" w:cs="Arial"/>
          <w:noProof/>
          <w:sz w:val="20"/>
        </w:rPr>
        <w:t xml:space="preserve"> </w:t>
      </w:r>
      <w:r w:rsidR="005414ED" w:rsidRPr="005414ED">
        <w:rPr>
          <w:rFonts w:ascii="Arial" w:hAnsi="Arial" w:cs="Arial"/>
          <w:noProof/>
          <w:sz w:val="20"/>
        </w:rPr>
        <w:t>conforme especificações constantes dos Anexos do Edital do</w:t>
      </w:r>
      <w:r w:rsidR="005414ED">
        <w:rPr>
          <w:rFonts w:ascii="Arial" w:hAnsi="Arial" w:cs="Arial"/>
          <w:noProof/>
          <w:sz w:val="20"/>
        </w:rPr>
        <w:t xml:space="preserve"> Convite nº 002/2016</w:t>
      </w:r>
      <w:r w:rsidR="005414ED" w:rsidRPr="005414ED">
        <w:rPr>
          <w:rFonts w:ascii="Arial" w:hAnsi="Arial" w:cs="Arial"/>
          <w:noProof/>
          <w:sz w:val="20"/>
        </w:rPr>
        <w:t>.</w:t>
      </w:r>
    </w:p>
    <w:p w:rsidR="005414ED" w:rsidRDefault="005414ED" w:rsidP="00EC74C1">
      <w:pPr>
        <w:autoSpaceDE w:val="0"/>
        <w:autoSpaceDN w:val="0"/>
        <w:adjustRightInd w:val="0"/>
        <w:jc w:val="both"/>
        <w:rPr>
          <w:rFonts w:ascii="Arial" w:hAnsi="Arial" w:cs="Arial"/>
          <w:noProof/>
          <w:sz w:val="20"/>
        </w:rPr>
      </w:pPr>
    </w:p>
    <w:p w:rsidR="005414ED" w:rsidRDefault="005414ED" w:rsidP="00EC74C1">
      <w:pPr>
        <w:autoSpaceDE w:val="0"/>
        <w:autoSpaceDN w:val="0"/>
        <w:adjustRightInd w:val="0"/>
        <w:jc w:val="both"/>
        <w:rPr>
          <w:rFonts w:ascii="Arial" w:hAnsi="Arial" w:cs="Arial"/>
          <w:noProof/>
          <w:sz w:val="20"/>
        </w:rPr>
      </w:pPr>
    </w:p>
    <w:p w:rsidR="00C35A85" w:rsidRDefault="00A253D0" w:rsidP="00A253D0">
      <w:pPr>
        <w:autoSpaceDE w:val="0"/>
        <w:autoSpaceDN w:val="0"/>
        <w:adjustRightInd w:val="0"/>
        <w:jc w:val="both"/>
        <w:rPr>
          <w:rFonts w:ascii="Arial" w:hAnsi="Arial" w:cs="Arial"/>
          <w:b/>
          <w:bCs/>
          <w:color w:val="000000"/>
          <w:sz w:val="20"/>
          <w:lang w:eastAsia="en-US"/>
        </w:rPr>
      </w:pPr>
      <w:r w:rsidRPr="00A253D0">
        <w:rPr>
          <w:rFonts w:ascii="Arial" w:hAnsi="Arial" w:cs="Arial"/>
          <w:b/>
          <w:bCs/>
          <w:color w:val="000000"/>
          <w:sz w:val="20"/>
          <w:lang w:eastAsia="en-US"/>
        </w:rPr>
        <w:t xml:space="preserve">CLÁUSULA SEGUNDA: </w:t>
      </w:r>
      <w:r w:rsidR="00C35A85">
        <w:rPr>
          <w:rFonts w:ascii="Arial" w:hAnsi="Arial" w:cs="Arial"/>
          <w:b/>
          <w:bCs/>
          <w:color w:val="000000"/>
          <w:sz w:val="20"/>
          <w:lang w:eastAsia="en-US"/>
        </w:rPr>
        <w:t>DO VALOR DO CONTRATO</w:t>
      </w:r>
    </w:p>
    <w:p w:rsidR="00C35A85" w:rsidRDefault="00C35A85" w:rsidP="00A253D0">
      <w:pPr>
        <w:autoSpaceDE w:val="0"/>
        <w:autoSpaceDN w:val="0"/>
        <w:adjustRightInd w:val="0"/>
        <w:jc w:val="both"/>
        <w:rPr>
          <w:rFonts w:ascii="Arial" w:hAnsi="Arial" w:cs="Arial"/>
          <w:b/>
          <w:bCs/>
          <w:color w:val="000000"/>
          <w:sz w:val="20"/>
          <w:lang w:eastAsia="en-US"/>
        </w:rPr>
      </w:pPr>
    </w:p>
    <w:p w:rsidR="005414ED" w:rsidRDefault="00C35A85" w:rsidP="005414ED">
      <w:pPr>
        <w:autoSpaceDE w:val="0"/>
        <w:autoSpaceDN w:val="0"/>
        <w:adjustRightInd w:val="0"/>
        <w:jc w:val="both"/>
        <w:rPr>
          <w:rFonts w:ascii="Arial" w:hAnsi="Arial" w:cs="Arial"/>
          <w:bCs/>
          <w:color w:val="000000"/>
          <w:sz w:val="20"/>
          <w:lang w:eastAsia="en-US"/>
        </w:rPr>
      </w:pPr>
      <w:r w:rsidRPr="00C35A85">
        <w:rPr>
          <w:rFonts w:ascii="Arial" w:hAnsi="Arial" w:cs="Arial"/>
          <w:bCs/>
          <w:color w:val="000000"/>
          <w:sz w:val="20"/>
          <w:lang w:eastAsia="en-US"/>
        </w:rPr>
        <w:t>2.1</w:t>
      </w:r>
      <w:r>
        <w:rPr>
          <w:rFonts w:ascii="Arial" w:hAnsi="Arial" w:cs="Arial"/>
          <w:bCs/>
          <w:color w:val="000000"/>
          <w:sz w:val="20"/>
          <w:lang w:eastAsia="en-US"/>
        </w:rPr>
        <w:t xml:space="preserve">. </w:t>
      </w:r>
      <w:r w:rsidR="005414ED" w:rsidRPr="005414ED">
        <w:rPr>
          <w:rFonts w:ascii="Arial" w:hAnsi="Arial" w:cs="Arial"/>
          <w:bCs/>
          <w:color w:val="000000"/>
          <w:sz w:val="20"/>
          <w:lang w:eastAsia="en-US"/>
        </w:rPr>
        <w:t>O valor total anual deste contrato é de R$ ___</w:t>
      </w:r>
      <w:proofErr w:type="gramStart"/>
      <w:r w:rsidR="005414ED" w:rsidRPr="005414ED">
        <w:rPr>
          <w:rFonts w:ascii="Arial" w:hAnsi="Arial" w:cs="Arial"/>
          <w:bCs/>
          <w:color w:val="000000"/>
          <w:sz w:val="20"/>
          <w:lang w:eastAsia="en-US"/>
        </w:rPr>
        <w:t>_(</w:t>
      </w:r>
      <w:proofErr w:type="gramEnd"/>
      <w:r w:rsidR="005414ED" w:rsidRPr="005414ED">
        <w:rPr>
          <w:rFonts w:ascii="Arial" w:hAnsi="Arial" w:cs="Arial"/>
          <w:bCs/>
          <w:color w:val="000000"/>
          <w:sz w:val="20"/>
          <w:lang w:eastAsia="en-US"/>
        </w:rPr>
        <w:t>___).</w:t>
      </w:r>
    </w:p>
    <w:p w:rsidR="005414ED" w:rsidRDefault="005414ED" w:rsidP="005414ED">
      <w:pPr>
        <w:autoSpaceDE w:val="0"/>
        <w:autoSpaceDN w:val="0"/>
        <w:adjustRightInd w:val="0"/>
        <w:jc w:val="both"/>
        <w:rPr>
          <w:rFonts w:ascii="Arial" w:hAnsi="Arial" w:cs="Arial"/>
          <w:bCs/>
          <w:color w:val="000000"/>
          <w:sz w:val="20"/>
          <w:lang w:eastAsia="en-US"/>
        </w:rPr>
      </w:pPr>
    </w:p>
    <w:p w:rsidR="00C35A85" w:rsidRDefault="00C35A85" w:rsidP="00A253D0">
      <w:pPr>
        <w:autoSpaceDE w:val="0"/>
        <w:autoSpaceDN w:val="0"/>
        <w:adjustRightInd w:val="0"/>
        <w:jc w:val="both"/>
        <w:rPr>
          <w:rFonts w:ascii="Arial" w:hAnsi="Arial" w:cs="Arial"/>
          <w:b/>
          <w:bCs/>
          <w:color w:val="000000"/>
          <w:sz w:val="20"/>
          <w:lang w:eastAsia="en-US"/>
        </w:rPr>
      </w:pPr>
    </w:p>
    <w:p w:rsidR="00A962E6" w:rsidRDefault="00A962E6" w:rsidP="00A962E6">
      <w:pPr>
        <w:autoSpaceDE w:val="0"/>
        <w:autoSpaceDN w:val="0"/>
        <w:adjustRightInd w:val="0"/>
        <w:jc w:val="both"/>
        <w:rPr>
          <w:rFonts w:ascii="Arial" w:hAnsi="Arial" w:cs="Arial"/>
          <w:b/>
          <w:bCs/>
          <w:color w:val="000000"/>
          <w:sz w:val="20"/>
          <w:lang w:eastAsia="en-US"/>
        </w:rPr>
      </w:pPr>
      <w:r w:rsidRPr="00A962E6">
        <w:rPr>
          <w:rFonts w:ascii="Arial" w:hAnsi="Arial" w:cs="Arial"/>
          <w:b/>
          <w:bCs/>
          <w:color w:val="000000"/>
          <w:sz w:val="20"/>
          <w:lang w:eastAsia="en-US"/>
        </w:rPr>
        <w:t>CLÁUSULA TERCEIRA – DA DESPESA E DOS CRÉDITOS ORÇAMENTÁRIOS</w:t>
      </w:r>
    </w:p>
    <w:p w:rsidR="00A962E6" w:rsidRPr="00A962E6" w:rsidRDefault="00A962E6" w:rsidP="00A962E6">
      <w:pPr>
        <w:autoSpaceDE w:val="0"/>
        <w:autoSpaceDN w:val="0"/>
        <w:adjustRightInd w:val="0"/>
        <w:jc w:val="both"/>
        <w:rPr>
          <w:rFonts w:ascii="Arial" w:hAnsi="Arial" w:cs="Arial"/>
          <w:b/>
          <w:bCs/>
          <w:color w:val="000000"/>
          <w:sz w:val="20"/>
          <w:lang w:eastAsia="en-US"/>
        </w:rPr>
      </w:pPr>
    </w:p>
    <w:p w:rsidR="00C35A85" w:rsidRDefault="00A962E6" w:rsidP="00A962E6">
      <w:pPr>
        <w:autoSpaceDE w:val="0"/>
        <w:autoSpaceDN w:val="0"/>
        <w:adjustRightInd w:val="0"/>
        <w:jc w:val="both"/>
        <w:rPr>
          <w:rFonts w:ascii="Arial" w:hAnsi="Arial" w:cs="Arial"/>
          <w:bCs/>
          <w:color w:val="000000"/>
          <w:sz w:val="20"/>
          <w:lang w:eastAsia="en-US"/>
        </w:rPr>
      </w:pPr>
      <w:r w:rsidRPr="00A962E6">
        <w:rPr>
          <w:rFonts w:ascii="Arial" w:hAnsi="Arial" w:cs="Arial"/>
          <w:bCs/>
          <w:color w:val="000000"/>
          <w:sz w:val="20"/>
          <w:lang w:eastAsia="en-US"/>
        </w:rPr>
        <w:lastRenderedPageBreak/>
        <w:t xml:space="preserve">3.1. </w:t>
      </w:r>
      <w:r w:rsidRPr="00573208">
        <w:rPr>
          <w:rFonts w:ascii="Arial" w:hAnsi="Arial" w:cs="Arial"/>
          <w:bCs/>
          <w:color w:val="000000"/>
          <w:sz w:val="20"/>
          <w:lang w:eastAsia="en-US"/>
        </w:rPr>
        <w:t xml:space="preserve">A despesa decorrente desta contratação correrá à conta dos recursos a cargo do elemento </w:t>
      </w:r>
      <w:r w:rsidR="001C773D" w:rsidRPr="00573208">
        <w:rPr>
          <w:rFonts w:ascii="Arial" w:hAnsi="Arial" w:cs="Arial"/>
          <w:bCs/>
          <w:color w:val="000000"/>
          <w:sz w:val="20"/>
          <w:lang w:eastAsia="en-US"/>
        </w:rPr>
        <w:t>orçamentário próprio, sob o Centro de Custo nº 3.06.01.004 – ATIVIDADE – Manutenção das Rotinas Administrativas do CAU/RN,</w:t>
      </w:r>
      <w:r w:rsidR="00B84CDC" w:rsidRPr="00573208">
        <w:rPr>
          <w:rFonts w:ascii="Arial" w:hAnsi="Arial" w:cs="Arial"/>
          <w:bCs/>
          <w:color w:val="000000"/>
          <w:sz w:val="20"/>
          <w:lang w:eastAsia="en-US"/>
        </w:rPr>
        <w:t xml:space="preserve"> Conta nº 6.2.2.1.1.01.04.04.030</w:t>
      </w:r>
      <w:r w:rsidR="001C773D" w:rsidRPr="00573208">
        <w:rPr>
          <w:rFonts w:ascii="Arial" w:hAnsi="Arial" w:cs="Arial"/>
          <w:bCs/>
          <w:color w:val="000000"/>
          <w:sz w:val="20"/>
          <w:lang w:eastAsia="en-US"/>
        </w:rPr>
        <w:t xml:space="preserve"> – </w:t>
      </w:r>
      <w:r w:rsidR="00B84CDC" w:rsidRPr="00573208">
        <w:rPr>
          <w:rFonts w:ascii="Arial" w:hAnsi="Arial" w:cs="Arial"/>
          <w:bCs/>
          <w:color w:val="000000"/>
          <w:sz w:val="20"/>
          <w:lang w:eastAsia="en-US"/>
        </w:rPr>
        <w:t>Contratação de Empresa Terceirizada</w:t>
      </w:r>
      <w:r w:rsidRPr="00573208">
        <w:rPr>
          <w:rFonts w:ascii="Arial" w:hAnsi="Arial" w:cs="Arial"/>
          <w:bCs/>
          <w:color w:val="000000"/>
          <w:sz w:val="20"/>
          <w:lang w:eastAsia="en-US"/>
        </w:rPr>
        <w:t>.</w:t>
      </w:r>
    </w:p>
    <w:p w:rsidR="001C773D" w:rsidRDefault="001C773D" w:rsidP="00A962E6">
      <w:pPr>
        <w:autoSpaceDE w:val="0"/>
        <w:autoSpaceDN w:val="0"/>
        <w:adjustRightInd w:val="0"/>
        <w:jc w:val="both"/>
        <w:rPr>
          <w:rFonts w:ascii="Arial" w:hAnsi="Arial" w:cs="Arial"/>
          <w:bCs/>
          <w:color w:val="000000"/>
          <w:sz w:val="20"/>
          <w:lang w:eastAsia="en-US"/>
        </w:rPr>
      </w:pPr>
    </w:p>
    <w:p w:rsidR="001C773D" w:rsidRDefault="001C773D" w:rsidP="001C773D">
      <w:pPr>
        <w:autoSpaceDE w:val="0"/>
        <w:autoSpaceDN w:val="0"/>
        <w:adjustRightInd w:val="0"/>
        <w:jc w:val="both"/>
        <w:rPr>
          <w:rFonts w:ascii="Arial" w:hAnsi="Arial" w:cs="Arial"/>
          <w:b/>
          <w:bCs/>
          <w:color w:val="000000"/>
          <w:sz w:val="20"/>
          <w:lang w:eastAsia="en-US"/>
        </w:rPr>
      </w:pPr>
    </w:p>
    <w:p w:rsidR="001C773D" w:rsidRPr="001C773D" w:rsidRDefault="001C773D" w:rsidP="001C773D">
      <w:pPr>
        <w:autoSpaceDE w:val="0"/>
        <w:autoSpaceDN w:val="0"/>
        <w:adjustRightInd w:val="0"/>
        <w:jc w:val="both"/>
        <w:rPr>
          <w:rFonts w:ascii="Arial" w:hAnsi="Arial" w:cs="Arial"/>
          <w:b/>
          <w:bCs/>
          <w:color w:val="000000"/>
          <w:sz w:val="20"/>
          <w:lang w:eastAsia="en-US"/>
        </w:rPr>
      </w:pPr>
      <w:r w:rsidRPr="001C773D">
        <w:rPr>
          <w:rFonts w:ascii="Arial" w:hAnsi="Arial" w:cs="Arial"/>
          <w:b/>
          <w:bCs/>
          <w:color w:val="000000"/>
          <w:sz w:val="20"/>
          <w:lang w:eastAsia="en-US"/>
        </w:rPr>
        <w:t>CLÁUSULA QUARTA – DA VIGÊNCIA E DA EFICÁCIA</w:t>
      </w:r>
    </w:p>
    <w:p w:rsidR="001C773D" w:rsidRDefault="001C773D" w:rsidP="001C773D">
      <w:pPr>
        <w:autoSpaceDE w:val="0"/>
        <w:autoSpaceDN w:val="0"/>
        <w:adjustRightInd w:val="0"/>
        <w:jc w:val="both"/>
        <w:rPr>
          <w:rFonts w:ascii="Arial" w:hAnsi="Arial" w:cs="Arial"/>
          <w:bCs/>
          <w:color w:val="000000"/>
          <w:sz w:val="20"/>
          <w:lang w:eastAsia="en-US"/>
        </w:rPr>
      </w:pPr>
    </w:p>
    <w:p w:rsidR="001C773D" w:rsidRDefault="001C773D" w:rsidP="001C773D">
      <w:pPr>
        <w:autoSpaceDE w:val="0"/>
        <w:autoSpaceDN w:val="0"/>
        <w:adjustRightInd w:val="0"/>
        <w:jc w:val="both"/>
        <w:rPr>
          <w:rFonts w:ascii="Arial" w:hAnsi="Arial" w:cs="Arial"/>
          <w:bCs/>
          <w:color w:val="000000"/>
          <w:sz w:val="20"/>
          <w:lang w:eastAsia="en-US"/>
        </w:rPr>
      </w:pPr>
      <w:r w:rsidRPr="001C773D">
        <w:rPr>
          <w:rFonts w:ascii="Arial" w:hAnsi="Arial" w:cs="Arial"/>
          <w:bCs/>
          <w:color w:val="000000"/>
          <w:sz w:val="20"/>
          <w:lang w:eastAsia="en-US"/>
        </w:rPr>
        <w:t>4.</w:t>
      </w:r>
      <w:r>
        <w:rPr>
          <w:rFonts w:ascii="Arial" w:hAnsi="Arial" w:cs="Arial"/>
          <w:bCs/>
          <w:color w:val="000000"/>
          <w:sz w:val="20"/>
          <w:lang w:eastAsia="en-US"/>
        </w:rPr>
        <w:t>1. O Contrato terá vigência de 12</w:t>
      </w:r>
      <w:r w:rsidRPr="001C773D">
        <w:rPr>
          <w:rFonts w:ascii="Arial" w:hAnsi="Arial" w:cs="Arial"/>
          <w:bCs/>
          <w:color w:val="000000"/>
          <w:sz w:val="20"/>
          <w:lang w:eastAsia="en-US"/>
        </w:rPr>
        <w:t xml:space="preserve"> meses, c</w:t>
      </w:r>
      <w:r>
        <w:rPr>
          <w:rFonts w:ascii="Arial" w:hAnsi="Arial" w:cs="Arial"/>
          <w:bCs/>
          <w:color w:val="000000"/>
          <w:sz w:val="20"/>
          <w:lang w:eastAsia="en-US"/>
        </w:rPr>
        <w:t>om início a partir de __/__/201</w:t>
      </w:r>
      <w:r w:rsidR="003F2EF7">
        <w:rPr>
          <w:rFonts w:ascii="Arial" w:hAnsi="Arial" w:cs="Arial"/>
          <w:bCs/>
          <w:color w:val="000000"/>
          <w:sz w:val="20"/>
          <w:lang w:eastAsia="en-US"/>
        </w:rPr>
        <w:t>7</w:t>
      </w:r>
      <w:r w:rsidRPr="001C773D">
        <w:rPr>
          <w:rFonts w:ascii="Arial" w:hAnsi="Arial" w:cs="Arial"/>
          <w:bCs/>
          <w:color w:val="000000"/>
          <w:sz w:val="20"/>
          <w:lang w:eastAsia="en-US"/>
        </w:rPr>
        <w:t xml:space="preserve"> e término em</w:t>
      </w:r>
      <w:r>
        <w:rPr>
          <w:rFonts w:ascii="Arial" w:hAnsi="Arial" w:cs="Arial"/>
          <w:bCs/>
          <w:color w:val="000000"/>
          <w:sz w:val="20"/>
          <w:lang w:eastAsia="en-US"/>
        </w:rPr>
        <w:t xml:space="preserve"> __/__/201</w:t>
      </w:r>
      <w:r w:rsidR="003F2EF7">
        <w:rPr>
          <w:rFonts w:ascii="Arial" w:hAnsi="Arial" w:cs="Arial"/>
          <w:bCs/>
          <w:color w:val="000000"/>
          <w:sz w:val="20"/>
          <w:lang w:eastAsia="en-US"/>
        </w:rPr>
        <w:t>8</w:t>
      </w:r>
      <w:r w:rsidRPr="001C773D">
        <w:rPr>
          <w:rFonts w:ascii="Arial" w:hAnsi="Arial" w:cs="Arial"/>
          <w:bCs/>
          <w:color w:val="000000"/>
          <w:sz w:val="20"/>
          <w:lang w:eastAsia="en-US"/>
        </w:rPr>
        <w:t>, e será considerado eficaz a partir da publicação de seu extrato no DO</w:t>
      </w:r>
      <w:r>
        <w:rPr>
          <w:rFonts w:ascii="Arial" w:hAnsi="Arial" w:cs="Arial"/>
          <w:bCs/>
          <w:color w:val="000000"/>
          <w:sz w:val="20"/>
          <w:lang w:eastAsia="en-US"/>
        </w:rPr>
        <w:t>E</w:t>
      </w:r>
      <w:r w:rsidRPr="001C773D">
        <w:rPr>
          <w:rFonts w:ascii="Arial" w:hAnsi="Arial" w:cs="Arial"/>
          <w:bCs/>
          <w:color w:val="000000"/>
          <w:sz w:val="20"/>
          <w:lang w:eastAsia="en-US"/>
        </w:rPr>
        <w:t>.</w:t>
      </w:r>
    </w:p>
    <w:p w:rsidR="001C773D" w:rsidRDefault="001C773D" w:rsidP="001C773D">
      <w:pPr>
        <w:autoSpaceDE w:val="0"/>
        <w:autoSpaceDN w:val="0"/>
        <w:adjustRightInd w:val="0"/>
        <w:jc w:val="both"/>
        <w:rPr>
          <w:rFonts w:ascii="Arial" w:hAnsi="Arial" w:cs="Arial"/>
          <w:bCs/>
          <w:color w:val="000000"/>
          <w:sz w:val="20"/>
          <w:lang w:eastAsia="en-US"/>
        </w:rPr>
      </w:pPr>
    </w:p>
    <w:p w:rsidR="005414ED" w:rsidRDefault="001C773D" w:rsidP="005414ED">
      <w:pPr>
        <w:autoSpaceDE w:val="0"/>
        <w:autoSpaceDN w:val="0"/>
        <w:adjustRightInd w:val="0"/>
        <w:jc w:val="both"/>
        <w:rPr>
          <w:rFonts w:ascii="Arial" w:hAnsi="Arial" w:cs="Arial"/>
          <w:bCs/>
          <w:color w:val="000000"/>
          <w:sz w:val="20"/>
          <w:lang w:eastAsia="en-US"/>
        </w:rPr>
      </w:pPr>
      <w:r w:rsidRPr="001C773D">
        <w:rPr>
          <w:rFonts w:ascii="Arial" w:hAnsi="Arial" w:cs="Arial"/>
          <w:bCs/>
          <w:color w:val="000000"/>
          <w:sz w:val="20"/>
          <w:lang w:eastAsia="en-US"/>
        </w:rPr>
        <w:t>4.2</w:t>
      </w:r>
      <w:r>
        <w:rPr>
          <w:rFonts w:ascii="Arial" w:hAnsi="Arial" w:cs="Arial"/>
          <w:bCs/>
          <w:color w:val="000000"/>
          <w:sz w:val="20"/>
          <w:lang w:eastAsia="en-US"/>
        </w:rPr>
        <w:t>.</w:t>
      </w:r>
      <w:r w:rsidRPr="001C773D">
        <w:rPr>
          <w:rFonts w:ascii="Arial" w:hAnsi="Arial" w:cs="Arial"/>
          <w:bCs/>
          <w:color w:val="000000"/>
          <w:sz w:val="20"/>
          <w:lang w:eastAsia="en-US"/>
        </w:rPr>
        <w:t xml:space="preserve"> </w:t>
      </w:r>
      <w:r w:rsidR="005414ED" w:rsidRPr="005414ED">
        <w:rPr>
          <w:rFonts w:ascii="Arial" w:hAnsi="Arial" w:cs="Arial"/>
          <w:bCs/>
          <w:color w:val="000000"/>
          <w:sz w:val="20"/>
          <w:lang w:eastAsia="en-US"/>
        </w:rPr>
        <w:t xml:space="preserve">O presente contrato será prorrogado, mediante </w:t>
      </w:r>
      <w:proofErr w:type="spellStart"/>
      <w:r w:rsidR="005414ED" w:rsidRPr="005414ED">
        <w:rPr>
          <w:rFonts w:ascii="Arial" w:hAnsi="Arial" w:cs="Arial"/>
          <w:bCs/>
          <w:color w:val="000000"/>
          <w:sz w:val="20"/>
          <w:lang w:eastAsia="en-US"/>
        </w:rPr>
        <w:t>apostilamento</w:t>
      </w:r>
      <w:proofErr w:type="spellEnd"/>
      <w:r w:rsidR="005414ED" w:rsidRPr="005414ED">
        <w:rPr>
          <w:rFonts w:ascii="Arial" w:hAnsi="Arial" w:cs="Arial"/>
          <w:bCs/>
          <w:color w:val="000000"/>
          <w:sz w:val="20"/>
          <w:lang w:eastAsia="en-US"/>
        </w:rPr>
        <w:t>, a cada 12 (doze) meses,</w:t>
      </w:r>
      <w:r w:rsidR="005414ED">
        <w:rPr>
          <w:rFonts w:ascii="Arial" w:hAnsi="Arial" w:cs="Arial"/>
          <w:bCs/>
          <w:color w:val="000000"/>
          <w:sz w:val="20"/>
          <w:lang w:eastAsia="en-US"/>
        </w:rPr>
        <w:t xml:space="preserve"> </w:t>
      </w:r>
      <w:r w:rsidR="005414ED" w:rsidRPr="005414ED">
        <w:rPr>
          <w:rFonts w:ascii="Arial" w:hAnsi="Arial" w:cs="Arial"/>
          <w:bCs/>
          <w:color w:val="000000"/>
          <w:sz w:val="20"/>
          <w:lang w:eastAsia="en-US"/>
        </w:rPr>
        <w:t>até o limite de 60 (sessenta) meses, desde que atendidos todos os requisitos abaixo:</w:t>
      </w:r>
    </w:p>
    <w:p w:rsidR="005414ED" w:rsidRDefault="005414ED" w:rsidP="005414ED">
      <w:pPr>
        <w:autoSpaceDE w:val="0"/>
        <w:autoSpaceDN w:val="0"/>
        <w:adjustRightInd w:val="0"/>
        <w:jc w:val="both"/>
        <w:rPr>
          <w:rFonts w:ascii="Arial" w:hAnsi="Arial" w:cs="Arial"/>
          <w:bCs/>
          <w:color w:val="000000"/>
          <w:sz w:val="20"/>
          <w:lang w:eastAsia="en-US"/>
        </w:rPr>
      </w:pPr>
    </w:p>
    <w:p w:rsidR="005414ED" w:rsidRDefault="005414ED" w:rsidP="005414ED">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4</w:t>
      </w:r>
      <w:r w:rsidRPr="005414ED">
        <w:rPr>
          <w:rFonts w:ascii="Arial" w:hAnsi="Arial" w:cs="Arial"/>
          <w:bCs/>
          <w:color w:val="000000"/>
          <w:sz w:val="20"/>
          <w:lang w:eastAsia="en-US"/>
        </w:rPr>
        <w:t>.</w:t>
      </w:r>
      <w:r>
        <w:rPr>
          <w:rFonts w:ascii="Arial" w:hAnsi="Arial" w:cs="Arial"/>
          <w:bCs/>
          <w:color w:val="000000"/>
          <w:sz w:val="20"/>
          <w:lang w:eastAsia="en-US"/>
        </w:rPr>
        <w:t>2.</w:t>
      </w:r>
      <w:r w:rsidRPr="005414ED">
        <w:rPr>
          <w:rFonts w:ascii="Arial" w:hAnsi="Arial" w:cs="Arial"/>
          <w:bCs/>
          <w:color w:val="000000"/>
          <w:sz w:val="20"/>
          <w:lang w:eastAsia="en-US"/>
        </w:rPr>
        <w:t>1. Prestação regular dos serviços;</w:t>
      </w:r>
    </w:p>
    <w:p w:rsidR="005414ED" w:rsidRDefault="005414ED" w:rsidP="005414ED">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4</w:t>
      </w:r>
      <w:r w:rsidRPr="005414ED">
        <w:rPr>
          <w:rFonts w:ascii="Arial" w:hAnsi="Arial" w:cs="Arial"/>
          <w:bCs/>
          <w:color w:val="000000"/>
          <w:sz w:val="20"/>
          <w:lang w:eastAsia="en-US"/>
        </w:rPr>
        <w:t>.2.</w:t>
      </w:r>
      <w:r>
        <w:rPr>
          <w:rFonts w:ascii="Arial" w:hAnsi="Arial" w:cs="Arial"/>
          <w:bCs/>
          <w:color w:val="000000"/>
          <w:sz w:val="20"/>
          <w:lang w:eastAsia="en-US"/>
        </w:rPr>
        <w:t>2.</w:t>
      </w:r>
      <w:r w:rsidRPr="005414ED">
        <w:rPr>
          <w:rFonts w:ascii="Arial" w:hAnsi="Arial" w:cs="Arial"/>
          <w:bCs/>
          <w:color w:val="000000"/>
          <w:sz w:val="20"/>
          <w:lang w:eastAsia="en-US"/>
        </w:rPr>
        <w:t xml:space="preserve"> Não aplicação de punições de natureza pecuniária por três vezes ou mais, exceto</w:t>
      </w:r>
      <w:r>
        <w:rPr>
          <w:rFonts w:ascii="Arial" w:hAnsi="Arial" w:cs="Arial"/>
          <w:bCs/>
          <w:color w:val="000000"/>
          <w:sz w:val="20"/>
          <w:lang w:eastAsia="en-US"/>
        </w:rPr>
        <w:t xml:space="preserve"> </w:t>
      </w:r>
      <w:r w:rsidRPr="005414ED">
        <w:rPr>
          <w:rFonts w:ascii="Arial" w:hAnsi="Arial" w:cs="Arial"/>
          <w:bCs/>
          <w:color w:val="000000"/>
          <w:sz w:val="20"/>
          <w:lang w:eastAsia="en-US"/>
        </w:rPr>
        <w:t>quanto a penalidades aplicadas por atraso na entrega da garantia de execução do</w:t>
      </w:r>
      <w:r>
        <w:rPr>
          <w:rFonts w:ascii="Arial" w:hAnsi="Arial" w:cs="Arial"/>
          <w:bCs/>
          <w:color w:val="000000"/>
          <w:sz w:val="20"/>
          <w:lang w:eastAsia="en-US"/>
        </w:rPr>
        <w:t xml:space="preserve"> </w:t>
      </w:r>
      <w:r w:rsidRPr="005414ED">
        <w:rPr>
          <w:rFonts w:ascii="Arial" w:hAnsi="Arial" w:cs="Arial"/>
          <w:bCs/>
          <w:color w:val="000000"/>
          <w:sz w:val="20"/>
          <w:lang w:eastAsia="en-US"/>
        </w:rPr>
        <w:t>contrato;</w:t>
      </w:r>
    </w:p>
    <w:p w:rsidR="005414ED" w:rsidRDefault="005414ED" w:rsidP="005414ED">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4</w:t>
      </w:r>
      <w:r w:rsidRPr="005414ED">
        <w:rPr>
          <w:rFonts w:ascii="Arial" w:hAnsi="Arial" w:cs="Arial"/>
          <w:bCs/>
          <w:color w:val="000000"/>
          <w:sz w:val="20"/>
          <w:lang w:eastAsia="en-US"/>
        </w:rPr>
        <w:t>.</w:t>
      </w:r>
      <w:r>
        <w:rPr>
          <w:rFonts w:ascii="Arial" w:hAnsi="Arial" w:cs="Arial"/>
          <w:bCs/>
          <w:color w:val="000000"/>
          <w:sz w:val="20"/>
          <w:lang w:eastAsia="en-US"/>
        </w:rPr>
        <w:t>2.</w:t>
      </w:r>
      <w:r w:rsidRPr="005414ED">
        <w:rPr>
          <w:rFonts w:ascii="Arial" w:hAnsi="Arial" w:cs="Arial"/>
          <w:bCs/>
          <w:color w:val="000000"/>
          <w:sz w:val="20"/>
          <w:lang w:eastAsia="en-US"/>
        </w:rPr>
        <w:t>3. Manutenção do interesse pela Administração na realização do serviço;</w:t>
      </w:r>
    </w:p>
    <w:p w:rsidR="005414ED" w:rsidRDefault="005414ED" w:rsidP="005414ED">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4.2.4</w:t>
      </w:r>
      <w:r w:rsidRPr="005414ED">
        <w:rPr>
          <w:rFonts w:ascii="Arial" w:hAnsi="Arial" w:cs="Arial"/>
          <w:bCs/>
          <w:color w:val="000000"/>
          <w:sz w:val="20"/>
          <w:lang w:eastAsia="en-US"/>
        </w:rPr>
        <w:t xml:space="preserve">. Manutenção da </w:t>
      </w:r>
      <w:proofErr w:type="spellStart"/>
      <w:r w:rsidRPr="005414ED">
        <w:rPr>
          <w:rFonts w:ascii="Arial" w:hAnsi="Arial" w:cs="Arial"/>
          <w:bCs/>
          <w:color w:val="000000"/>
          <w:sz w:val="20"/>
          <w:lang w:eastAsia="en-US"/>
        </w:rPr>
        <w:t>vantajosidade</w:t>
      </w:r>
      <w:proofErr w:type="spellEnd"/>
      <w:r w:rsidRPr="005414ED">
        <w:rPr>
          <w:rFonts w:ascii="Arial" w:hAnsi="Arial" w:cs="Arial"/>
          <w:bCs/>
          <w:color w:val="000000"/>
          <w:sz w:val="20"/>
          <w:lang w:eastAsia="en-US"/>
        </w:rPr>
        <w:t xml:space="preserve"> econômica do valor do contrato para a</w:t>
      </w:r>
      <w:r>
        <w:rPr>
          <w:rFonts w:ascii="Arial" w:hAnsi="Arial" w:cs="Arial"/>
          <w:bCs/>
          <w:color w:val="000000"/>
          <w:sz w:val="20"/>
          <w:lang w:eastAsia="en-US"/>
        </w:rPr>
        <w:t xml:space="preserve"> </w:t>
      </w:r>
      <w:r w:rsidRPr="005414ED">
        <w:rPr>
          <w:rFonts w:ascii="Arial" w:hAnsi="Arial" w:cs="Arial"/>
          <w:bCs/>
          <w:color w:val="000000"/>
          <w:sz w:val="20"/>
          <w:lang w:eastAsia="en-US"/>
        </w:rPr>
        <w:t>Administração; e</w:t>
      </w:r>
    </w:p>
    <w:p w:rsidR="005414ED" w:rsidRDefault="005414ED" w:rsidP="005414ED">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4</w:t>
      </w:r>
      <w:r w:rsidRPr="005414ED">
        <w:rPr>
          <w:rFonts w:ascii="Arial" w:hAnsi="Arial" w:cs="Arial"/>
          <w:bCs/>
          <w:color w:val="000000"/>
          <w:sz w:val="20"/>
          <w:lang w:eastAsia="en-US"/>
        </w:rPr>
        <w:t>.</w:t>
      </w:r>
      <w:r>
        <w:rPr>
          <w:rFonts w:ascii="Arial" w:hAnsi="Arial" w:cs="Arial"/>
          <w:bCs/>
          <w:color w:val="000000"/>
          <w:sz w:val="20"/>
          <w:lang w:eastAsia="en-US"/>
        </w:rPr>
        <w:t>2.</w:t>
      </w:r>
      <w:r w:rsidRPr="005414ED">
        <w:rPr>
          <w:rFonts w:ascii="Arial" w:hAnsi="Arial" w:cs="Arial"/>
          <w:bCs/>
          <w:color w:val="000000"/>
          <w:sz w:val="20"/>
          <w:lang w:eastAsia="en-US"/>
        </w:rPr>
        <w:t>5. Concordância expressa da CONTRATADA pela prorrogação.</w:t>
      </w:r>
    </w:p>
    <w:p w:rsidR="005414ED" w:rsidRDefault="005414ED" w:rsidP="001C773D">
      <w:pPr>
        <w:autoSpaceDE w:val="0"/>
        <w:autoSpaceDN w:val="0"/>
        <w:adjustRightInd w:val="0"/>
        <w:jc w:val="both"/>
        <w:rPr>
          <w:rFonts w:ascii="Arial" w:hAnsi="Arial" w:cs="Arial"/>
          <w:bCs/>
          <w:color w:val="000000"/>
          <w:sz w:val="20"/>
          <w:lang w:eastAsia="en-US"/>
        </w:rPr>
      </w:pPr>
    </w:p>
    <w:p w:rsidR="00C35A85" w:rsidRDefault="00C35A85" w:rsidP="00A253D0">
      <w:pPr>
        <w:autoSpaceDE w:val="0"/>
        <w:autoSpaceDN w:val="0"/>
        <w:adjustRightInd w:val="0"/>
        <w:jc w:val="both"/>
        <w:rPr>
          <w:rFonts w:ascii="Arial" w:hAnsi="Arial" w:cs="Arial"/>
          <w:b/>
          <w:bCs/>
          <w:color w:val="000000"/>
          <w:sz w:val="20"/>
          <w:lang w:eastAsia="en-US"/>
        </w:rPr>
      </w:pPr>
    </w:p>
    <w:p w:rsidR="001C773D" w:rsidRPr="001C773D" w:rsidRDefault="001C773D" w:rsidP="001C773D">
      <w:pPr>
        <w:autoSpaceDE w:val="0"/>
        <w:autoSpaceDN w:val="0"/>
        <w:adjustRightInd w:val="0"/>
        <w:jc w:val="both"/>
        <w:rPr>
          <w:rFonts w:ascii="Arial" w:hAnsi="Arial" w:cs="Arial"/>
          <w:b/>
          <w:bCs/>
          <w:color w:val="000000"/>
          <w:sz w:val="20"/>
          <w:lang w:eastAsia="en-US"/>
        </w:rPr>
      </w:pPr>
      <w:r w:rsidRPr="001C773D">
        <w:rPr>
          <w:rFonts w:ascii="Arial" w:hAnsi="Arial" w:cs="Arial"/>
          <w:b/>
          <w:bCs/>
          <w:color w:val="000000"/>
          <w:sz w:val="20"/>
          <w:lang w:eastAsia="en-US"/>
        </w:rPr>
        <w:t>CLÁUSULA QUINTA – DAS OBRIGAÇÕES DA CONTRATADA</w:t>
      </w:r>
    </w:p>
    <w:p w:rsidR="001C773D" w:rsidRDefault="001C773D" w:rsidP="001C773D">
      <w:pPr>
        <w:autoSpaceDE w:val="0"/>
        <w:autoSpaceDN w:val="0"/>
        <w:adjustRightInd w:val="0"/>
        <w:jc w:val="both"/>
        <w:rPr>
          <w:rFonts w:ascii="Arial" w:hAnsi="Arial" w:cs="Arial"/>
          <w:bCs/>
          <w:color w:val="000000"/>
          <w:sz w:val="20"/>
          <w:lang w:eastAsia="en-US"/>
        </w:rPr>
      </w:pPr>
    </w:p>
    <w:p w:rsidR="001C773D" w:rsidRDefault="001C773D" w:rsidP="001C773D">
      <w:pPr>
        <w:autoSpaceDE w:val="0"/>
        <w:autoSpaceDN w:val="0"/>
        <w:adjustRightInd w:val="0"/>
        <w:jc w:val="both"/>
        <w:rPr>
          <w:rFonts w:ascii="Arial" w:hAnsi="Arial" w:cs="Arial"/>
          <w:bCs/>
          <w:color w:val="000000"/>
          <w:sz w:val="20"/>
          <w:lang w:eastAsia="en-US"/>
        </w:rPr>
      </w:pPr>
      <w:r w:rsidRPr="001C773D">
        <w:rPr>
          <w:rFonts w:ascii="Arial" w:hAnsi="Arial" w:cs="Arial"/>
          <w:bCs/>
          <w:color w:val="000000"/>
          <w:sz w:val="20"/>
          <w:lang w:eastAsia="en-US"/>
        </w:rPr>
        <w:t>5.1</w:t>
      </w:r>
      <w:r>
        <w:rPr>
          <w:rFonts w:ascii="Arial" w:hAnsi="Arial" w:cs="Arial"/>
          <w:bCs/>
          <w:color w:val="000000"/>
          <w:sz w:val="20"/>
          <w:lang w:eastAsia="en-US"/>
        </w:rPr>
        <w:t xml:space="preserve">. </w:t>
      </w:r>
      <w:r w:rsidRPr="001C773D">
        <w:rPr>
          <w:rFonts w:ascii="Arial" w:hAnsi="Arial" w:cs="Arial"/>
          <w:bCs/>
          <w:color w:val="000000"/>
          <w:sz w:val="20"/>
          <w:lang w:eastAsia="en-US"/>
        </w:rPr>
        <w:t>Executar os serviços constantes deste Contrato, do Termo de Referência e seus anexos, de acordo com a</w:t>
      </w:r>
      <w:r>
        <w:rPr>
          <w:rFonts w:ascii="Arial" w:hAnsi="Arial" w:cs="Arial"/>
          <w:bCs/>
          <w:color w:val="000000"/>
          <w:sz w:val="20"/>
          <w:lang w:eastAsia="en-US"/>
        </w:rPr>
        <w:t>s características especificadas, reforçando no dever de:</w:t>
      </w:r>
    </w:p>
    <w:p w:rsidR="001C773D" w:rsidRDefault="001C773D"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sz w:val="20"/>
          <w:lang w:eastAsia="en-US"/>
        </w:rPr>
      </w:pPr>
      <w:r w:rsidRPr="007D1C8B">
        <w:rPr>
          <w:rFonts w:ascii="Arial" w:hAnsi="Arial" w:cs="Arial"/>
          <w:sz w:val="20"/>
          <w:lang w:eastAsia="en-US"/>
        </w:rPr>
        <w:t>5.2. Nomear preposto para, durante o período de vigência, representá-la na execução do contrato;</w:t>
      </w:r>
    </w:p>
    <w:p w:rsidR="007D1C8B" w:rsidRDefault="007D1C8B" w:rsidP="007D1C8B">
      <w:pPr>
        <w:autoSpaceDE w:val="0"/>
        <w:autoSpaceDN w:val="0"/>
        <w:adjustRightInd w:val="0"/>
        <w:jc w:val="both"/>
        <w:rPr>
          <w:rFonts w:ascii="Arial" w:hAnsi="Arial" w:cs="Arial"/>
          <w:sz w:val="20"/>
          <w:lang w:eastAsia="en-US"/>
        </w:rPr>
      </w:pPr>
    </w:p>
    <w:p w:rsidR="007D1C8B" w:rsidRDefault="007D1C8B" w:rsidP="007D1C8B">
      <w:pPr>
        <w:autoSpaceDE w:val="0"/>
        <w:autoSpaceDN w:val="0"/>
        <w:adjustRightInd w:val="0"/>
        <w:jc w:val="both"/>
        <w:rPr>
          <w:rFonts w:ascii="Arial" w:hAnsi="Arial" w:cs="Arial"/>
          <w:sz w:val="20"/>
          <w:lang w:eastAsia="en-US"/>
        </w:rPr>
      </w:pPr>
      <w:r>
        <w:rPr>
          <w:rFonts w:ascii="Arial" w:hAnsi="Arial" w:cs="Arial"/>
          <w:sz w:val="20"/>
          <w:lang w:eastAsia="en-US"/>
        </w:rPr>
        <w:t>5.3</w:t>
      </w:r>
      <w:r w:rsidRPr="007D1C8B">
        <w:rPr>
          <w:rFonts w:ascii="Arial" w:hAnsi="Arial" w:cs="Arial"/>
          <w:sz w:val="20"/>
          <w:lang w:eastAsia="en-US"/>
        </w:rPr>
        <w:t>. Manter, durante a vigência do contrato, as condições de habilitação exigidas na</w:t>
      </w:r>
      <w:r>
        <w:rPr>
          <w:rFonts w:ascii="Arial" w:hAnsi="Arial" w:cs="Arial"/>
          <w:sz w:val="20"/>
          <w:lang w:eastAsia="en-US"/>
        </w:rPr>
        <w:t xml:space="preserve"> </w:t>
      </w:r>
      <w:r w:rsidRPr="007D1C8B">
        <w:rPr>
          <w:rFonts w:ascii="Arial" w:hAnsi="Arial" w:cs="Arial"/>
          <w:sz w:val="20"/>
          <w:lang w:eastAsia="en-US"/>
        </w:rPr>
        <w:t>licitação, devendo comunicar à CONTRATANTE a superveniência de fato</w:t>
      </w:r>
      <w:r>
        <w:rPr>
          <w:rFonts w:ascii="Arial" w:hAnsi="Arial" w:cs="Arial"/>
          <w:sz w:val="20"/>
          <w:lang w:eastAsia="en-US"/>
        </w:rPr>
        <w:t xml:space="preserve"> </w:t>
      </w:r>
      <w:r w:rsidRPr="007D1C8B">
        <w:rPr>
          <w:rFonts w:ascii="Arial" w:hAnsi="Arial" w:cs="Arial"/>
          <w:sz w:val="20"/>
          <w:lang w:eastAsia="en-US"/>
        </w:rPr>
        <w:t>impeditivo da manutenção dessas condições;</w:t>
      </w:r>
    </w:p>
    <w:p w:rsidR="007D1C8B" w:rsidRDefault="007D1C8B" w:rsidP="007D1C8B">
      <w:pPr>
        <w:autoSpaceDE w:val="0"/>
        <w:autoSpaceDN w:val="0"/>
        <w:adjustRightInd w:val="0"/>
        <w:jc w:val="both"/>
        <w:rPr>
          <w:rFonts w:ascii="Arial" w:hAnsi="Arial" w:cs="Arial"/>
          <w:sz w:val="20"/>
          <w:lang w:eastAsia="en-US"/>
        </w:rPr>
      </w:pPr>
    </w:p>
    <w:p w:rsidR="007D1C8B" w:rsidRDefault="007D1C8B" w:rsidP="007D1C8B">
      <w:pPr>
        <w:autoSpaceDE w:val="0"/>
        <w:autoSpaceDN w:val="0"/>
        <w:adjustRightInd w:val="0"/>
        <w:jc w:val="both"/>
        <w:rPr>
          <w:rFonts w:ascii="Arial" w:hAnsi="Arial" w:cs="Arial"/>
          <w:sz w:val="20"/>
          <w:lang w:eastAsia="en-US"/>
        </w:rPr>
      </w:pPr>
      <w:r>
        <w:rPr>
          <w:rFonts w:ascii="Arial" w:hAnsi="Arial" w:cs="Arial"/>
          <w:sz w:val="20"/>
          <w:lang w:eastAsia="en-US"/>
        </w:rPr>
        <w:t>5.4</w:t>
      </w:r>
      <w:r w:rsidRPr="007D1C8B">
        <w:rPr>
          <w:rFonts w:ascii="Arial" w:hAnsi="Arial" w:cs="Arial"/>
          <w:sz w:val="20"/>
          <w:lang w:eastAsia="en-US"/>
        </w:rPr>
        <w:t>. Responder, nos prazos legais, em relação aos seus empregados, por todas as</w:t>
      </w:r>
      <w:r>
        <w:rPr>
          <w:rFonts w:ascii="Arial" w:hAnsi="Arial" w:cs="Arial"/>
          <w:sz w:val="20"/>
          <w:lang w:eastAsia="en-US"/>
        </w:rPr>
        <w:t xml:space="preserve"> </w:t>
      </w:r>
      <w:r w:rsidRPr="007D1C8B">
        <w:rPr>
          <w:rFonts w:ascii="Arial" w:hAnsi="Arial" w:cs="Arial"/>
          <w:sz w:val="20"/>
          <w:lang w:eastAsia="en-US"/>
        </w:rPr>
        <w:t>despesas decorrentes da execução do serviço e por outras correlatas, tais como</w:t>
      </w:r>
      <w:r>
        <w:rPr>
          <w:rFonts w:ascii="Arial" w:hAnsi="Arial" w:cs="Arial"/>
          <w:sz w:val="20"/>
          <w:lang w:eastAsia="en-US"/>
        </w:rPr>
        <w:t xml:space="preserve"> </w:t>
      </w:r>
      <w:r w:rsidRPr="007D1C8B">
        <w:rPr>
          <w:rFonts w:ascii="Arial" w:hAnsi="Arial" w:cs="Arial"/>
          <w:sz w:val="20"/>
          <w:lang w:eastAsia="en-US"/>
        </w:rPr>
        <w:t>salários, seguros de acidentes, indenizações, tributos, vale refeição, vale</w:t>
      </w:r>
      <w:r>
        <w:rPr>
          <w:rFonts w:ascii="Arial" w:hAnsi="Arial" w:cs="Arial"/>
          <w:sz w:val="20"/>
          <w:lang w:eastAsia="en-US"/>
        </w:rPr>
        <w:t xml:space="preserve"> </w:t>
      </w:r>
      <w:r w:rsidRPr="007D1C8B">
        <w:rPr>
          <w:rFonts w:ascii="Arial" w:hAnsi="Arial" w:cs="Arial"/>
          <w:sz w:val="20"/>
          <w:lang w:eastAsia="en-US"/>
        </w:rPr>
        <w:t>transporte, uniformes, crachás e outras que porventura venham a ser criadas e</w:t>
      </w:r>
      <w:r>
        <w:rPr>
          <w:rFonts w:ascii="Arial" w:hAnsi="Arial" w:cs="Arial"/>
          <w:sz w:val="20"/>
          <w:lang w:eastAsia="en-US"/>
        </w:rPr>
        <w:t xml:space="preserve"> </w:t>
      </w:r>
      <w:r w:rsidRPr="007D1C8B">
        <w:rPr>
          <w:rFonts w:ascii="Arial" w:hAnsi="Arial" w:cs="Arial"/>
          <w:sz w:val="20"/>
          <w:lang w:eastAsia="en-US"/>
        </w:rPr>
        <w:t>exigidas pelo Poder Público;</w:t>
      </w:r>
    </w:p>
    <w:p w:rsidR="007D1C8B" w:rsidRDefault="007D1C8B" w:rsidP="007D1C8B">
      <w:pPr>
        <w:autoSpaceDE w:val="0"/>
        <w:autoSpaceDN w:val="0"/>
        <w:adjustRightInd w:val="0"/>
        <w:jc w:val="both"/>
        <w:rPr>
          <w:rFonts w:ascii="Arial" w:hAnsi="Arial" w:cs="Arial"/>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5.5</w:t>
      </w:r>
      <w:r w:rsidRPr="007D1C8B">
        <w:rPr>
          <w:rFonts w:ascii="Arial" w:hAnsi="Arial" w:cs="Arial"/>
          <w:bCs/>
          <w:color w:val="000000"/>
          <w:sz w:val="20"/>
          <w:lang w:eastAsia="en-US"/>
        </w:rPr>
        <w:t>. Respeitar as normas e procedimentos de controle interno da CONTRATANTE,</w:t>
      </w:r>
      <w:r>
        <w:rPr>
          <w:rFonts w:ascii="Arial" w:hAnsi="Arial" w:cs="Arial"/>
          <w:bCs/>
          <w:color w:val="000000"/>
          <w:sz w:val="20"/>
          <w:lang w:eastAsia="en-US"/>
        </w:rPr>
        <w:t xml:space="preserve"> </w:t>
      </w:r>
      <w:r w:rsidRPr="007D1C8B">
        <w:rPr>
          <w:rFonts w:ascii="Arial" w:hAnsi="Arial" w:cs="Arial"/>
          <w:bCs/>
          <w:color w:val="000000"/>
          <w:sz w:val="20"/>
          <w:lang w:eastAsia="en-US"/>
        </w:rPr>
        <w:t>inclusive ao que se referir ao acesso às dependências onde serão executados os</w:t>
      </w:r>
      <w:r>
        <w:rPr>
          <w:rFonts w:ascii="Arial" w:hAnsi="Arial" w:cs="Arial"/>
          <w:bCs/>
          <w:color w:val="000000"/>
          <w:sz w:val="20"/>
          <w:lang w:eastAsia="en-US"/>
        </w:rPr>
        <w:t xml:space="preserve"> </w:t>
      </w:r>
      <w:r w:rsidRPr="007D1C8B">
        <w:rPr>
          <w:rFonts w:ascii="Arial" w:hAnsi="Arial" w:cs="Arial"/>
          <w:bCs/>
          <w:color w:val="000000"/>
          <w:sz w:val="20"/>
          <w:lang w:eastAsia="en-US"/>
        </w:rPr>
        <w:t>serviços;</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P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5.6</w:t>
      </w:r>
      <w:r w:rsidRPr="007D1C8B">
        <w:rPr>
          <w:rFonts w:ascii="Arial" w:hAnsi="Arial" w:cs="Arial"/>
          <w:bCs/>
          <w:color w:val="000000"/>
          <w:sz w:val="20"/>
          <w:lang w:eastAsia="en-US"/>
        </w:rPr>
        <w:t>. Responder pelos danos causados diretamente à Administração ou aos bens da</w:t>
      </w:r>
      <w:r>
        <w:rPr>
          <w:rFonts w:ascii="Arial" w:hAnsi="Arial" w:cs="Arial"/>
          <w:bCs/>
          <w:color w:val="000000"/>
          <w:sz w:val="20"/>
          <w:lang w:eastAsia="en-US"/>
        </w:rPr>
        <w:t xml:space="preserve"> </w:t>
      </w:r>
      <w:r w:rsidRPr="007D1C8B">
        <w:rPr>
          <w:rFonts w:ascii="Arial" w:hAnsi="Arial" w:cs="Arial"/>
          <w:bCs/>
          <w:color w:val="000000"/>
          <w:sz w:val="20"/>
          <w:lang w:eastAsia="en-US"/>
        </w:rPr>
        <w:t>CONTRATANTE, ou ainda a terceiros, decorrentes de sua culpa ou dolo, durante a</w:t>
      </w:r>
      <w:r>
        <w:rPr>
          <w:rFonts w:ascii="Arial" w:hAnsi="Arial" w:cs="Arial"/>
          <w:bCs/>
          <w:color w:val="000000"/>
          <w:sz w:val="20"/>
          <w:lang w:eastAsia="en-US"/>
        </w:rPr>
        <w:t xml:space="preserve"> </w:t>
      </w:r>
      <w:r w:rsidRPr="007D1C8B">
        <w:rPr>
          <w:rFonts w:ascii="Arial" w:hAnsi="Arial" w:cs="Arial"/>
          <w:bCs/>
          <w:color w:val="000000"/>
          <w:sz w:val="20"/>
          <w:lang w:eastAsia="en-US"/>
        </w:rPr>
        <w:t>execução deste contrato;</w:t>
      </w:r>
    </w:p>
    <w:p w:rsid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5.7</w:t>
      </w:r>
      <w:r w:rsidRPr="007D1C8B">
        <w:rPr>
          <w:rFonts w:ascii="Arial" w:hAnsi="Arial" w:cs="Arial"/>
          <w:bCs/>
          <w:color w:val="000000"/>
          <w:sz w:val="20"/>
          <w:lang w:eastAsia="en-US"/>
        </w:rPr>
        <w:t>. Comunicar à Administração da CONTRATANTE qualquer anormalidade constatada</w:t>
      </w:r>
      <w:r>
        <w:rPr>
          <w:rFonts w:ascii="Arial" w:hAnsi="Arial" w:cs="Arial"/>
          <w:bCs/>
          <w:color w:val="000000"/>
          <w:sz w:val="20"/>
          <w:lang w:eastAsia="en-US"/>
        </w:rPr>
        <w:t xml:space="preserve"> </w:t>
      </w:r>
      <w:r w:rsidRPr="007D1C8B">
        <w:rPr>
          <w:rFonts w:ascii="Arial" w:hAnsi="Arial" w:cs="Arial"/>
          <w:bCs/>
          <w:color w:val="000000"/>
          <w:sz w:val="20"/>
          <w:lang w:eastAsia="en-US"/>
        </w:rPr>
        <w:t>e prestar os esclarecimentos solicitados;</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5.8</w:t>
      </w:r>
      <w:r w:rsidRPr="007D1C8B">
        <w:rPr>
          <w:rFonts w:ascii="Arial" w:hAnsi="Arial" w:cs="Arial"/>
          <w:bCs/>
          <w:color w:val="000000"/>
          <w:sz w:val="20"/>
          <w:lang w:eastAsia="en-US"/>
        </w:rPr>
        <w:t>. Fiscalizar regularmente os seus empregados designados para a prestação do</w:t>
      </w:r>
      <w:r>
        <w:rPr>
          <w:rFonts w:ascii="Arial" w:hAnsi="Arial" w:cs="Arial"/>
          <w:bCs/>
          <w:color w:val="000000"/>
          <w:sz w:val="20"/>
          <w:lang w:eastAsia="en-US"/>
        </w:rPr>
        <w:t xml:space="preserve"> </w:t>
      </w:r>
      <w:r w:rsidRPr="007D1C8B">
        <w:rPr>
          <w:rFonts w:ascii="Arial" w:hAnsi="Arial" w:cs="Arial"/>
          <w:bCs/>
          <w:color w:val="000000"/>
          <w:sz w:val="20"/>
          <w:lang w:eastAsia="en-US"/>
        </w:rPr>
        <w:t>serviço, com o intento de verificar as condições em que o serviço está sendo</w:t>
      </w:r>
      <w:r>
        <w:rPr>
          <w:rFonts w:ascii="Arial" w:hAnsi="Arial" w:cs="Arial"/>
          <w:bCs/>
          <w:color w:val="000000"/>
          <w:sz w:val="20"/>
          <w:lang w:eastAsia="en-US"/>
        </w:rPr>
        <w:t xml:space="preserve"> </w:t>
      </w:r>
      <w:r w:rsidRPr="007D1C8B">
        <w:rPr>
          <w:rFonts w:ascii="Arial" w:hAnsi="Arial" w:cs="Arial"/>
          <w:bCs/>
          <w:color w:val="000000"/>
          <w:sz w:val="20"/>
          <w:lang w:eastAsia="en-US"/>
        </w:rPr>
        <w:t>prestado;</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5.9</w:t>
      </w:r>
      <w:r w:rsidRPr="007D1C8B">
        <w:rPr>
          <w:rFonts w:ascii="Arial" w:hAnsi="Arial" w:cs="Arial"/>
          <w:bCs/>
          <w:color w:val="000000"/>
          <w:sz w:val="20"/>
          <w:lang w:eastAsia="en-US"/>
        </w:rPr>
        <w:t>. Arcar com as despesas decorrentes de qualquer infração cometida por seus</w:t>
      </w:r>
      <w:r>
        <w:rPr>
          <w:rFonts w:ascii="Arial" w:hAnsi="Arial" w:cs="Arial"/>
          <w:bCs/>
          <w:color w:val="000000"/>
          <w:sz w:val="20"/>
          <w:lang w:eastAsia="en-US"/>
        </w:rPr>
        <w:t xml:space="preserve"> </w:t>
      </w:r>
      <w:r w:rsidRPr="007D1C8B">
        <w:rPr>
          <w:rFonts w:ascii="Arial" w:hAnsi="Arial" w:cs="Arial"/>
          <w:bCs/>
          <w:color w:val="000000"/>
          <w:sz w:val="20"/>
          <w:lang w:eastAsia="en-US"/>
        </w:rPr>
        <w:t>empregados quando da execução do serviço objeto deste contrato;</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5.10</w:t>
      </w:r>
      <w:r w:rsidRPr="007D1C8B">
        <w:rPr>
          <w:rFonts w:ascii="Arial" w:hAnsi="Arial" w:cs="Arial"/>
          <w:bCs/>
          <w:color w:val="000000"/>
          <w:sz w:val="20"/>
          <w:lang w:eastAsia="en-US"/>
        </w:rPr>
        <w:t>. Refazer os serviços que, a juízo do representante da CONTRATANTE, não forem</w:t>
      </w:r>
      <w:r>
        <w:rPr>
          <w:rFonts w:ascii="Arial" w:hAnsi="Arial" w:cs="Arial"/>
          <w:bCs/>
          <w:color w:val="000000"/>
          <w:sz w:val="20"/>
          <w:lang w:eastAsia="en-US"/>
        </w:rPr>
        <w:t xml:space="preserve"> </w:t>
      </w:r>
      <w:r w:rsidRPr="007D1C8B">
        <w:rPr>
          <w:rFonts w:ascii="Arial" w:hAnsi="Arial" w:cs="Arial"/>
          <w:bCs/>
          <w:color w:val="000000"/>
          <w:sz w:val="20"/>
          <w:lang w:eastAsia="en-US"/>
        </w:rPr>
        <w:t>considerados satisfatórios, sem que caiba qualquer acréscimo no preço</w:t>
      </w:r>
      <w:r>
        <w:rPr>
          <w:rFonts w:ascii="Arial" w:hAnsi="Arial" w:cs="Arial"/>
          <w:bCs/>
          <w:color w:val="000000"/>
          <w:sz w:val="20"/>
          <w:lang w:eastAsia="en-US"/>
        </w:rPr>
        <w:t xml:space="preserve"> </w:t>
      </w:r>
      <w:r w:rsidRPr="007D1C8B">
        <w:rPr>
          <w:rFonts w:ascii="Arial" w:hAnsi="Arial" w:cs="Arial"/>
          <w:bCs/>
          <w:color w:val="000000"/>
          <w:sz w:val="20"/>
          <w:lang w:eastAsia="en-US"/>
        </w:rPr>
        <w:t>contratado;</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lastRenderedPageBreak/>
        <w:t>5.11</w:t>
      </w:r>
      <w:r w:rsidRPr="007D1C8B">
        <w:rPr>
          <w:rFonts w:ascii="Arial" w:hAnsi="Arial" w:cs="Arial"/>
          <w:bCs/>
          <w:color w:val="000000"/>
          <w:sz w:val="20"/>
          <w:lang w:eastAsia="en-US"/>
        </w:rPr>
        <w:t>. Manter seus empregados sob as normas disciplinares da CONTRATANTE,</w:t>
      </w:r>
      <w:r>
        <w:rPr>
          <w:rFonts w:ascii="Arial" w:hAnsi="Arial" w:cs="Arial"/>
          <w:bCs/>
          <w:color w:val="000000"/>
          <w:sz w:val="20"/>
          <w:lang w:eastAsia="en-US"/>
        </w:rPr>
        <w:t xml:space="preserve"> </w:t>
      </w:r>
      <w:r w:rsidRPr="007D1C8B">
        <w:rPr>
          <w:rFonts w:ascii="Arial" w:hAnsi="Arial" w:cs="Arial"/>
          <w:bCs/>
          <w:color w:val="000000"/>
          <w:sz w:val="20"/>
          <w:lang w:eastAsia="en-US"/>
        </w:rPr>
        <w:t>substituindo, no prazo máximo de 24 (vinte e quatro) horas após notificação,</w:t>
      </w:r>
      <w:r>
        <w:rPr>
          <w:rFonts w:ascii="Arial" w:hAnsi="Arial" w:cs="Arial"/>
          <w:bCs/>
          <w:color w:val="000000"/>
          <w:sz w:val="20"/>
          <w:lang w:eastAsia="en-US"/>
        </w:rPr>
        <w:t xml:space="preserve"> </w:t>
      </w:r>
      <w:r w:rsidRPr="007D1C8B">
        <w:rPr>
          <w:rFonts w:ascii="Arial" w:hAnsi="Arial" w:cs="Arial"/>
          <w:bCs/>
          <w:color w:val="000000"/>
          <w:sz w:val="20"/>
          <w:lang w:eastAsia="en-US"/>
        </w:rPr>
        <w:t>qualquer que seja considerado inconveniente pelo representante da</w:t>
      </w:r>
      <w:r>
        <w:rPr>
          <w:rFonts w:ascii="Arial" w:hAnsi="Arial" w:cs="Arial"/>
          <w:bCs/>
          <w:color w:val="000000"/>
          <w:sz w:val="20"/>
          <w:lang w:eastAsia="en-US"/>
        </w:rPr>
        <w:t xml:space="preserve"> </w:t>
      </w:r>
      <w:r w:rsidRPr="007D1C8B">
        <w:rPr>
          <w:rFonts w:ascii="Arial" w:hAnsi="Arial" w:cs="Arial"/>
          <w:bCs/>
          <w:color w:val="000000"/>
          <w:sz w:val="20"/>
          <w:lang w:eastAsia="en-US"/>
        </w:rPr>
        <w:t>CONTRATANTE;</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5.12</w:t>
      </w:r>
      <w:r w:rsidRPr="007D1C8B">
        <w:rPr>
          <w:rFonts w:ascii="Arial" w:hAnsi="Arial" w:cs="Arial"/>
          <w:bCs/>
          <w:color w:val="000000"/>
          <w:sz w:val="20"/>
          <w:lang w:eastAsia="en-US"/>
        </w:rPr>
        <w:t>. Recrutar, selecionar e encaminhar à CONTRATANTE os empregados necessários à</w:t>
      </w:r>
      <w:r>
        <w:rPr>
          <w:rFonts w:ascii="Arial" w:hAnsi="Arial" w:cs="Arial"/>
          <w:bCs/>
          <w:color w:val="000000"/>
          <w:sz w:val="20"/>
          <w:lang w:eastAsia="en-US"/>
        </w:rPr>
        <w:t xml:space="preserve"> </w:t>
      </w:r>
      <w:r w:rsidRPr="007D1C8B">
        <w:rPr>
          <w:rFonts w:ascii="Arial" w:hAnsi="Arial" w:cs="Arial"/>
          <w:bCs/>
          <w:color w:val="000000"/>
          <w:sz w:val="20"/>
          <w:lang w:eastAsia="en-US"/>
        </w:rPr>
        <w:t>realização dos serviços, de acordo com a qualificação mínima exigida;</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5.13</w:t>
      </w:r>
      <w:r w:rsidRPr="007D1C8B">
        <w:rPr>
          <w:rFonts w:ascii="Arial" w:hAnsi="Arial" w:cs="Arial"/>
          <w:bCs/>
          <w:color w:val="000000"/>
          <w:sz w:val="20"/>
          <w:lang w:eastAsia="en-US"/>
        </w:rPr>
        <w:t>. Realizar os treinamentos que se fizerem necessários para o bom desempenho das</w:t>
      </w:r>
      <w:r>
        <w:rPr>
          <w:rFonts w:ascii="Arial" w:hAnsi="Arial" w:cs="Arial"/>
          <w:bCs/>
          <w:color w:val="000000"/>
          <w:sz w:val="20"/>
          <w:lang w:eastAsia="en-US"/>
        </w:rPr>
        <w:t xml:space="preserve"> </w:t>
      </w:r>
      <w:r w:rsidRPr="007D1C8B">
        <w:rPr>
          <w:rFonts w:ascii="Arial" w:hAnsi="Arial" w:cs="Arial"/>
          <w:bCs/>
          <w:color w:val="000000"/>
          <w:sz w:val="20"/>
          <w:lang w:eastAsia="en-US"/>
        </w:rPr>
        <w:t>atribuições de seus empregados;</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 xml:space="preserve">5.14. Treinar o </w:t>
      </w:r>
      <w:r w:rsidR="001E6DF5">
        <w:rPr>
          <w:rFonts w:ascii="Arial" w:hAnsi="Arial" w:cs="Arial"/>
          <w:bCs/>
          <w:color w:val="000000"/>
          <w:sz w:val="20"/>
          <w:lang w:eastAsia="en-US"/>
        </w:rPr>
        <w:t>Controlador de Acesso</w:t>
      </w:r>
      <w:r w:rsidRPr="007D1C8B">
        <w:rPr>
          <w:rFonts w:ascii="Arial" w:hAnsi="Arial" w:cs="Arial"/>
          <w:bCs/>
          <w:color w:val="000000"/>
          <w:sz w:val="20"/>
          <w:lang w:eastAsia="en-US"/>
        </w:rPr>
        <w:t>, em especial, quanto aos princípios básicos de</w:t>
      </w:r>
      <w:r>
        <w:rPr>
          <w:rFonts w:ascii="Arial" w:hAnsi="Arial" w:cs="Arial"/>
          <w:bCs/>
          <w:color w:val="000000"/>
          <w:sz w:val="20"/>
          <w:lang w:eastAsia="en-US"/>
        </w:rPr>
        <w:t xml:space="preserve"> </w:t>
      </w:r>
      <w:r w:rsidRPr="007D1C8B">
        <w:rPr>
          <w:rFonts w:ascii="Arial" w:hAnsi="Arial" w:cs="Arial"/>
          <w:bCs/>
          <w:color w:val="000000"/>
          <w:sz w:val="20"/>
          <w:lang w:eastAsia="en-US"/>
        </w:rPr>
        <w:t>postura no ambiente de trabalho, tratamento de informações recebidas e</w:t>
      </w:r>
      <w:r>
        <w:rPr>
          <w:rFonts w:ascii="Arial" w:hAnsi="Arial" w:cs="Arial"/>
          <w:bCs/>
          <w:color w:val="000000"/>
          <w:sz w:val="20"/>
          <w:lang w:eastAsia="en-US"/>
        </w:rPr>
        <w:t xml:space="preserve"> </w:t>
      </w:r>
      <w:r w:rsidRPr="007D1C8B">
        <w:rPr>
          <w:rFonts w:ascii="Arial" w:hAnsi="Arial" w:cs="Arial"/>
          <w:bCs/>
          <w:color w:val="000000"/>
          <w:sz w:val="20"/>
          <w:lang w:eastAsia="en-US"/>
        </w:rPr>
        <w:t>manutenção de sigilo, comportamento perante situações de risco e atitudes para</w:t>
      </w:r>
      <w:r>
        <w:rPr>
          <w:rFonts w:ascii="Arial" w:hAnsi="Arial" w:cs="Arial"/>
          <w:bCs/>
          <w:color w:val="000000"/>
          <w:sz w:val="20"/>
          <w:lang w:eastAsia="en-US"/>
        </w:rPr>
        <w:t xml:space="preserve"> </w:t>
      </w:r>
      <w:r w:rsidRPr="007D1C8B">
        <w:rPr>
          <w:rFonts w:ascii="Arial" w:hAnsi="Arial" w:cs="Arial"/>
          <w:bCs/>
          <w:color w:val="000000"/>
          <w:sz w:val="20"/>
          <w:lang w:eastAsia="en-US"/>
        </w:rPr>
        <w:t xml:space="preserve">evitar atritos com servidores, colaboradores e visitantes do </w:t>
      </w:r>
      <w:r>
        <w:rPr>
          <w:rFonts w:ascii="Arial" w:hAnsi="Arial" w:cs="Arial"/>
          <w:bCs/>
          <w:color w:val="000000"/>
          <w:sz w:val="20"/>
          <w:lang w:eastAsia="en-US"/>
        </w:rPr>
        <w:t>CAU/RN</w:t>
      </w:r>
      <w:r w:rsidRPr="007D1C8B">
        <w:rPr>
          <w:rFonts w:ascii="Arial" w:hAnsi="Arial" w:cs="Arial"/>
          <w:bCs/>
          <w:color w:val="000000"/>
          <w:sz w:val="20"/>
          <w:lang w:eastAsia="en-US"/>
        </w:rPr>
        <w:t>;</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5.15</w:t>
      </w:r>
      <w:r w:rsidRPr="007D1C8B">
        <w:rPr>
          <w:rFonts w:ascii="Arial" w:hAnsi="Arial" w:cs="Arial"/>
          <w:bCs/>
          <w:color w:val="000000"/>
          <w:sz w:val="20"/>
          <w:lang w:eastAsia="en-US"/>
        </w:rPr>
        <w:t>. Manter os seus empregados devidamente identificados por crachá e uniforme;</w:t>
      </w:r>
    </w:p>
    <w:p w:rsidR="007D1C8B" w:rsidRPr="007D1C8B" w:rsidRDefault="007D1C8B" w:rsidP="007D1C8B">
      <w:pPr>
        <w:autoSpaceDE w:val="0"/>
        <w:autoSpaceDN w:val="0"/>
        <w:adjustRightInd w:val="0"/>
        <w:jc w:val="both"/>
        <w:rPr>
          <w:rFonts w:ascii="Arial" w:hAnsi="Arial" w:cs="Arial"/>
          <w:bCs/>
          <w:color w:val="000000"/>
          <w:sz w:val="20"/>
          <w:lang w:eastAsia="en-US"/>
        </w:rPr>
      </w:pPr>
    </w:p>
    <w:p w:rsidR="007D1C8B" w:rsidRDefault="007D1C8B"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5.16</w:t>
      </w:r>
      <w:r w:rsidRPr="007D1C8B">
        <w:rPr>
          <w:rFonts w:ascii="Arial" w:hAnsi="Arial" w:cs="Arial"/>
          <w:bCs/>
          <w:color w:val="000000"/>
          <w:sz w:val="20"/>
          <w:lang w:eastAsia="en-US"/>
        </w:rPr>
        <w:t>. Cuidar para que o preposto indicado mantenha permanente contato com a</w:t>
      </w:r>
      <w:r>
        <w:rPr>
          <w:rFonts w:ascii="Arial" w:hAnsi="Arial" w:cs="Arial"/>
          <w:bCs/>
          <w:color w:val="000000"/>
          <w:sz w:val="20"/>
          <w:lang w:eastAsia="en-US"/>
        </w:rPr>
        <w:t xml:space="preserve"> </w:t>
      </w:r>
      <w:r w:rsidRPr="007D1C8B">
        <w:rPr>
          <w:rFonts w:ascii="Arial" w:hAnsi="Arial" w:cs="Arial"/>
          <w:bCs/>
          <w:color w:val="000000"/>
          <w:sz w:val="20"/>
          <w:lang w:eastAsia="en-US"/>
        </w:rPr>
        <w:t>unidade responsável pela fiscalização do contrato, adotando as providências</w:t>
      </w:r>
      <w:r>
        <w:rPr>
          <w:rFonts w:ascii="Arial" w:hAnsi="Arial" w:cs="Arial"/>
          <w:bCs/>
          <w:color w:val="000000"/>
          <w:sz w:val="20"/>
          <w:lang w:eastAsia="en-US"/>
        </w:rPr>
        <w:t xml:space="preserve"> </w:t>
      </w:r>
      <w:r w:rsidRPr="007D1C8B">
        <w:rPr>
          <w:rFonts w:ascii="Arial" w:hAnsi="Arial" w:cs="Arial"/>
          <w:bCs/>
          <w:color w:val="000000"/>
          <w:sz w:val="20"/>
          <w:lang w:eastAsia="en-US"/>
        </w:rPr>
        <w:t>requeridas relativas à execução dos serviços pelos empregados;</w:t>
      </w:r>
    </w:p>
    <w:p w:rsidR="00417AA7" w:rsidRPr="007D1C8B" w:rsidRDefault="00417AA7" w:rsidP="007D1C8B">
      <w:pPr>
        <w:autoSpaceDE w:val="0"/>
        <w:autoSpaceDN w:val="0"/>
        <w:adjustRightInd w:val="0"/>
        <w:jc w:val="both"/>
        <w:rPr>
          <w:rFonts w:ascii="Arial" w:hAnsi="Arial" w:cs="Arial"/>
          <w:bCs/>
          <w:color w:val="000000"/>
          <w:sz w:val="20"/>
          <w:lang w:eastAsia="en-US"/>
        </w:rPr>
      </w:pPr>
    </w:p>
    <w:p w:rsidR="007D1C8B" w:rsidRDefault="00417AA7"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5.17</w:t>
      </w:r>
      <w:r w:rsidR="007D1C8B" w:rsidRPr="007D1C8B">
        <w:rPr>
          <w:rFonts w:ascii="Arial" w:hAnsi="Arial" w:cs="Arial"/>
          <w:bCs/>
          <w:color w:val="000000"/>
          <w:sz w:val="20"/>
          <w:lang w:eastAsia="en-US"/>
        </w:rPr>
        <w:t>. Coordenar e controlar a execução dos serviços contratados;</w:t>
      </w:r>
    </w:p>
    <w:p w:rsidR="00417AA7" w:rsidRPr="007D1C8B" w:rsidRDefault="00417AA7" w:rsidP="007D1C8B">
      <w:pPr>
        <w:autoSpaceDE w:val="0"/>
        <w:autoSpaceDN w:val="0"/>
        <w:adjustRightInd w:val="0"/>
        <w:jc w:val="both"/>
        <w:rPr>
          <w:rFonts w:ascii="Arial" w:hAnsi="Arial" w:cs="Arial"/>
          <w:bCs/>
          <w:color w:val="000000"/>
          <w:sz w:val="20"/>
          <w:lang w:eastAsia="en-US"/>
        </w:rPr>
      </w:pPr>
    </w:p>
    <w:p w:rsidR="007D1C8B" w:rsidRDefault="00417AA7"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5.18</w:t>
      </w:r>
      <w:r w:rsidR="007D1C8B" w:rsidRPr="007D1C8B">
        <w:rPr>
          <w:rFonts w:ascii="Arial" w:hAnsi="Arial" w:cs="Arial"/>
          <w:bCs/>
          <w:color w:val="000000"/>
          <w:sz w:val="20"/>
          <w:lang w:eastAsia="en-US"/>
        </w:rPr>
        <w:t>. Administrar todo e qualquer assunto relativo aos seus empregados;</w:t>
      </w:r>
    </w:p>
    <w:p w:rsidR="00417AA7" w:rsidRPr="007D1C8B" w:rsidRDefault="00417AA7" w:rsidP="007D1C8B">
      <w:pPr>
        <w:autoSpaceDE w:val="0"/>
        <w:autoSpaceDN w:val="0"/>
        <w:adjustRightInd w:val="0"/>
        <w:jc w:val="both"/>
        <w:rPr>
          <w:rFonts w:ascii="Arial" w:hAnsi="Arial" w:cs="Arial"/>
          <w:bCs/>
          <w:color w:val="000000"/>
          <w:sz w:val="20"/>
          <w:lang w:eastAsia="en-US"/>
        </w:rPr>
      </w:pPr>
    </w:p>
    <w:p w:rsidR="007D1C8B" w:rsidRPr="007D1C8B" w:rsidRDefault="00417AA7" w:rsidP="007D1C8B">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5.19</w:t>
      </w:r>
      <w:r w:rsidR="007D1C8B" w:rsidRPr="007D1C8B">
        <w:rPr>
          <w:rFonts w:ascii="Arial" w:hAnsi="Arial" w:cs="Arial"/>
          <w:bCs/>
          <w:color w:val="000000"/>
          <w:sz w:val="20"/>
          <w:lang w:eastAsia="en-US"/>
        </w:rPr>
        <w:t>. Assumir todas as responsabilidades e tomar as medidas necessárias ao</w:t>
      </w:r>
      <w:r>
        <w:rPr>
          <w:rFonts w:ascii="Arial" w:hAnsi="Arial" w:cs="Arial"/>
          <w:bCs/>
          <w:color w:val="000000"/>
          <w:sz w:val="20"/>
          <w:lang w:eastAsia="en-US"/>
        </w:rPr>
        <w:t xml:space="preserve"> </w:t>
      </w:r>
      <w:r w:rsidR="007D1C8B" w:rsidRPr="007D1C8B">
        <w:rPr>
          <w:rFonts w:ascii="Arial" w:hAnsi="Arial" w:cs="Arial"/>
          <w:bCs/>
          <w:color w:val="000000"/>
          <w:sz w:val="20"/>
          <w:lang w:eastAsia="en-US"/>
        </w:rPr>
        <w:t>atendimento dos seus empregados acidentados ou acometidos de mal súbito, por</w:t>
      </w:r>
      <w:r>
        <w:rPr>
          <w:rFonts w:ascii="Arial" w:hAnsi="Arial" w:cs="Arial"/>
          <w:bCs/>
          <w:color w:val="000000"/>
          <w:sz w:val="20"/>
          <w:lang w:eastAsia="en-US"/>
        </w:rPr>
        <w:t xml:space="preserve"> </w:t>
      </w:r>
      <w:r w:rsidR="007D1C8B" w:rsidRPr="007D1C8B">
        <w:rPr>
          <w:rFonts w:ascii="Arial" w:hAnsi="Arial" w:cs="Arial"/>
          <w:bCs/>
          <w:color w:val="000000"/>
          <w:sz w:val="20"/>
          <w:lang w:eastAsia="en-US"/>
        </w:rPr>
        <w:t>meio do preposto;</w:t>
      </w:r>
    </w:p>
    <w:p w:rsid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5.20</w:t>
      </w:r>
      <w:r w:rsidRPr="00417AA7">
        <w:rPr>
          <w:rFonts w:ascii="Arial" w:hAnsi="Arial" w:cs="Arial"/>
          <w:bCs/>
          <w:color w:val="000000"/>
          <w:sz w:val="20"/>
          <w:lang w:eastAsia="en-US"/>
        </w:rPr>
        <w:t>. Instruir os seus empregados quanto à prevenção de acidentes e de incêndios;</w:t>
      </w:r>
    </w:p>
    <w:p w:rsid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5.21</w:t>
      </w:r>
      <w:r w:rsidRPr="00417AA7">
        <w:rPr>
          <w:rFonts w:ascii="Arial" w:hAnsi="Arial" w:cs="Arial"/>
          <w:bCs/>
          <w:color w:val="000000"/>
          <w:sz w:val="20"/>
          <w:lang w:eastAsia="en-US"/>
        </w:rPr>
        <w:t>. Registrar e controlar, diariamente, a assiduidade e a pontualidade de seu pessoal,</w:t>
      </w:r>
      <w:r>
        <w:rPr>
          <w:rFonts w:ascii="Arial" w:hAnsi="Arial" w:cs="Arial"/>
          <w:bCs/>
          <w:color w:val="000000"/>
          <w:sz w:val="20"/>
          <w:lang w:eastAsia="en-US"/>
        </w:rPr>
        <w:t xml:space="preserve"> </w:t>
      </w:r>
      <w:r w:rsidRPr="00417AA7">
        <w:rPr>
          <w:rFonts w:ascii="Arial" w:hAnsi="Arial" w:cs="Arial"/>
          <w:bCs/>
          <w:color w:val="000000"/>
          <w:sz w:val="20"/>
          <w:lang w:eastAsia="en-US"/>
        </w:rPr>
        <w:t>bem como as ocorrências havidas, permitindo à CONTRATANTE o acesso ao</w:t>
      </w:r>
      <w:r>
        <w:rPr>
          <w:rFonts w:ascii="Arial" w:hAnsi="Arial" w:cs="Arial"/>
          <w:bCs/>
          <w:color w:val="000000"/>
          <w:sz w:val="20"/>
          <w:lang w:eastAsia="en-US"/>
        </w:rPr>
        <w:t xml:space="preserve"> </w:t>
      </w:r>
      <w:r w:rsidRPr="00417AA7">
        <w:rPr>
          <w:rFonts w:ascii="Arial" w:hAnsi="Arial" w:cs="Arial"/>
          <w:bCs/>
          <w:color w:val="000000"/>
          <w:sz w:val="20"/>
          <w:lang w:eastAsia="en-US"/>
        </w:rPr>
        <w:t>controle de frequência;</w:t>
      </w:r>
    </w:p>
    <w:p w:rsidR="00417AA7" w:rsidRPr="00417AA7" w:rsidRDefault="00417AA7" w:rsidP="00417AA7">
      <w:pPr>
        <w:autoSpaceDE w:val="0"/>
        <w:autoSpaceDN w:val="0"/>
        <w:adjustRightInd w:val="0"/>
        <w:jc w:val="both"/>
        <w:rPr>
          <w:rFonts w:ascii="Arial" w:hAnsi="Arial" w:cs="Arial"/>
          <w:bCs/>
          <w:color w:val="000000"/>
          <w:sz w:val="20"/>
          <w:lang w:eastAsia="en-US"/>
        </w:rPr>
      </w:pPr>
    </w:p>
    <w:p w:rsidR="00417AA7" w:rsidRP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5.22</w:t>
      </w:r>
      <w:r w:rsidRPr="00417AA7">
        <w:rPr>
          <w:rFonts w:ascii="Arial" w:hAnsi="Arial" w:cs="Arial"/>
          <w:bCs/>
          <w:color w:val="000000"/>
          <w:sz w:val="20"/>
          <w:lang w:eastAsia="en-US"/>
        </w:rPr>
        <w:t>. Cuidar da disciplina e da apresentação pessoal dos seus empregados;</w:t>
      </w:r>
    </w:p>
    <w:p w:rsid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5.23</w:t>
      </w:r>
      <w:r w:rsidRPr="00417AA7">
        <w:rPr>
          <w:rFonts w:ascii="Arial" w:hAnsi="Arial" w:cs="Arial"/>
          <w:bCs/>
          <w:color w:val="000000"/>
          <w:sz w:val="20"/>
          <w:lang w:eastAsia="en-US"/>
        </w:rPr>
        <w:t>. Solicitar à Administração da CONTRATANTE autorização formal para retirada de</w:t>
      </w:r>
      <w:r>
        <w:rPr>
          <w:rFonts w:ascii="Arial" w:hAnsi="Arial" w:cs="Arial"/>
          <w:bCs/>
          <w:color w:val="000000"/>
          <w:sz w:val="20"/>
          <w:lang w:eastAsia="en-US"/>
        </w:rPr>
        <w:t xml:space="preserve"> </w:t>
      </w:r>
      <w:r w:rsidRPr="00417AA7">
        <w:rPr>
          <w:rFonts w:ascii="Arial" w:hAnsi="Arial" w:cs="Arial"/>
          <w:bCs/>
          <w:color w:val="000000"/>
          <w:sz w:val="20"/>
          <w:lang w:eastAsia="en-US"/>
        </w:rPr>
        <w:t>quaisquer equipamentos, pertencentes à CONTRATADA, que essa tenha levado</w:t>
      </w:r>
      <w:r>
        <w:rPr>
          <w:rFonts w:ascii="Arial" w:hAnsi="Arial" w:cs="Arial"/>
          <w:bCs/>
          <w:color w:val="000000"/>
          <w:sz w:val="20"/>
          <w:lang w:eastAsia="en-US"/>
        </w:rPr>
        <w:t xml:space="preserve"> </w:t>
      </w:r>
      <w:r w:rsidRPr="00417AA7">
        <w:rPr>
          <w:rFonts w:ascii="Arial" w:hAnsi="Arial" w:cs="Arial"/>
          <w:bCs/>
          <w:color w:val="000000"/>
          <w:sz w:val="20"/>
          <w:lang w:eastAsia="en-US"/>
        </w:rPr>
        <w:t>para o local de execução do serviço;</w:t>
      </w:r>
    </w:p>
    <w:p w:rsidR="00417AA7" w:rsidRP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5.24</w:t>
      </w:r>
      <w:r w:rsidRPr="00417AA7">
        <w:rPr>
          <w:rFonts w:ascii="Arial" w:hAnsi="Arial" w:cs="Arial"/>
          <w:bCs/>
          <w:color w:val="000000"/>
          <w:sz w:val="20"/>
          <w:lang w:eastAsia="en-US"/>
        </w:rPr>
        <w:t xml:space="preserve">. Responsabilizar-se pelo transporte do seu pessoal até as dependências do </w:t>
      </w:r>
      <w:r>
        <w:rPr>
          <w:rFonts w:ascii="Arial" w:hAnsi="Arial" w:cs="Arial"/>
          <w:bCs/>
          <w:color w:val="000000"/>
          <w:sz w:val="20"/>
          <w:lang w:eastAsia="en-US"/>
        </w:rPr>
        <w:t>CAU/RN</w:t>
      </w:r>
      <w:r w:rsidRPr="00417AA7">
        <w:rPr>
          <w:rFonts w:ascii="Arial" w:hAnsi="Arial" w:cs="Arial"/>
          <w:bCs/>
          <w:color w:val="000000"/>
          <w:sz w:val="20"/>
          <w:lang w:eastAsia="en-US"/>
        </w:rPr>
        <w:t>, por meio próprio ou mediante vale transporte, inclusive em</w:t>
      </w:r>
      <w:r>
        <w:rPr>
          <w:rFonts w:ascii="Arial" w:hAnsi="Arial" w:cs="Arial"/>
          <w:bCs/>
          <w:color w:val="000000"/>
          <w:sz w:val="20"/>
          <w:lang w:eastAsia="en-US"/>
        </w:rPr>
        <w:t xml:space="preserve"> </w:t>
      </w:r>
      <w:r w:rsidRPr="00417AA7">
        <w:rPr>
          <w:rFonts w:ascii="Arial" w:hAnsi="Arial" w:cs="Arial"/>
          <w:bCs/>
          <w:color w:val="000000"/>
          <w:sz w:val="20"/>
          <w:lang w:eastAsia="en-US"/>
        </w:rPr>
        <w:t>casos de paralisação dos transportes coletivos, bem como nas situações em que se</w:t>
      </w:r>
      <w:r>
        <w:rPr>
          <w:rFonts w:ascii="Arial" w:hAnsi="Arial" w:cs="Arial"/>
          <w:bCs/>
          <w:color w:val="000000"/>
          <w:sz w:val="20"/>
          <w:lang w:eastAsia="en-US"/>
        </w:rPr>
        <w:t xml:space="preserve"> </w:t>
      </w:r>
      <w:r w:rsidRPr="00417AA7">
        <w:rPr>
          <w:rFonts w:ascii="Arial" w:hAnsi="Arial" w:cs="Arial"/>
          <w:bCs/>
          <w:color w:val="000000"/>
          <w:sz w:val="20"/>
          <w:lang w:eastAsia="en-US"/>
        </w:rPr>
        <w:t>faça necessária a execução dos serviços em regime extraordinário, para assegurar</w:t>
      </w:r>
      <w:r>
        <w:rPr>
          <w:rFonts w:ascii="Arial" w:hAnsi="Arial" w:cs="Arial"/>
          <w:bCs/>
          <w:color w:val="000000"/>
          <w:sz w:val="20"/>
          <w:lang w:eastAsia="en-US"/>
        </w:rPr>
        <w:t xml:space="preserve"> </w:t>
      </w:r>
      <w:r w:rsidRPr="00417AA7">
        <w:rPr>
          <w:rFonts w:ascii="Arial" w:hAnsi="Arial" w:cs="Arial"/>
          <w:bCs/>
          <w:color w:val="000000"/>
          <w:sz w:val="20"/>
          <w:lang w:eastAsia="en-US"/>
        </w:rPr>
        <w:t>a continuidade normal dos serviços;</w:t>
      </w:r>
    </w:p>
    <w:p w:rsidR="00417AA7" w:rsidRP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5.25</w:t>
      </w:r>
      <w:r w:rsidRPr="00417AA7">
        <w:rPr>
          <w:rFonts w:ascii="Arial" w:hAnsi="Arial" w:cs="Arial"/>
          <w:bCs/>
          <w:color w:val="000000"/>
          <w:sz w:val="20"/>
          <w:lang w:eastAsia="en-US"/>
        </w:rPr>
        <w:t>. Manter sede, filial ou escritório na cidade ou região metropolitana onde serão</w:t>
      </w:r>
      <w:r>
        <w:rPr>
          <w:rFonts w:ascii="Arial" w:hAnsi="Arial" w:cs="Arial"/>
          <w:bCs/>
          <w:color w:val="000000"/>
          <w:sz w:val="20"/>
          <w:lang w:eastAsia="en-US"/>
        </w:rPr>
        <w:t xml:space="preserve"> </w:t>
      </w:r>
      <w:r w:rsidRPr="00417AA7">
        <w:rPr>
          <w:rFonts w:ascii="Arial" w:hAnsi="Arial" w:cs="Arial"/>
          <w:bCs/>
          <w:color w:val="000000"/>
          <w:sz w:val="20"/>
          <w:lang w:eastAsia="en-US"/>
        </w:rPr>
        <w:t>prestados os serviços com capacidade operacional para receber e solucionar</w:t>
      </w:r>
      <w:r>
        <w:rPr>
          <w:rFonts w:ascii="Arial" w:hAnsi="Arial" w:cs="Arial"/>
          <w:bCs/>
          <w:color w:val="000000"/>
          <w:sz w:val="20"/>
          <w:lang w:eastAsia="en-US"/>
        </w:rPr>
        <w:t xml:space="preserve"> </w:t>
      </w:r>
      <w:r w:rsidRPr="00417AA7">
        <w:rPr>
          <w:rFonts w:ascii="Arial" w:hAnsi="Arial" w:cs="Arial"/>
          <w:bCs/>
          <w:color w:val="000000"/>
          <w:sz w:val="20"/>
          <w:lang w:eastAsia="en-US"/>
        </w:rPr>
        <w:t>qualquer demanda da Administração, bem como realizar todos os procedimentos</w:t>
      </w:r>
      <w:r>
        <w:rPr>
          <w:rFonts w:ascii="Arial" w:hAnsi="Arial" w:cs="Arial"/>
          <w:bCs/>
          <w:color w:val="000000"/>
          <w:sz w:val="20"/>
          <w:lang w:eastAsia="en-US"/>
        </w:rPr>
        <w:t xml:space="preserve"> </w:t>
      </w:r>
      <w:r w:rsidRPr="00417AA7">
        <w:rPr>
          <w:rFonts w:ascii="Arial" w:hAnsi="Arial" w:cs="Arial"/>
          <w:bCs/>
          <w:color w:val="000000"/>
          <w:sz w:val="20"/>
          <w:lang w:eastAsia="en-US"/>
        </w:rPr>
        <w:t>pertinentes à seleção, treinamento, admissão e demissão dos funcionários.</w:t>
      </w:r>
    </w:p>
    <w:p w:rsidR="00417AA7" w:rsidRPr="00417AA7" w:rsidRDefault="00417AA7" w:rsidP="00417AA7">
      <w:pPr>
        <w:autoSpaceDE w:val="0"/>
        <w:autoSpaceDN w:val="0"/>
        <w:adjustRightInd w:val="0"/>
        <w:jc w:val="both"/>
        <w:rPr>
          <w:rFonts w:ascii="Arial" w:hAnsi="Arial" w:cs="Arial"/>
          <w:bCs/>
          <w:color w:val="000000"/>
          <w:sz w:val="20"/>
          <w:lang w:eastAsia="en-US"/>
        </w:rPr>
      </w:pPr>
    </w:p>
    <w:p w:rsidR="00417AA7" w:rsidRPr="00417AA7" w:rsidRDefault="00417AA7" w:rsidP="00417AA7">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2.25</w:t>
      </w:r>
      <w:r w:rsidRPr="00417AA7">
        <w:rPr>
          <w:rFonts w:ascii="Arial" w:hAnsi="Arial" w:cs="Arial"/>
          <w:bCs/>
          <w:color w:val="000000"/>
          <w:sz w:val="20"/>
          <w:lang w:eastAsia="en-US"/>
        </w:rPr>
        <w:t>.1. A CONTRATADA deverá comprovar, no prazo de 60 (sessenta) dias a</w:t>
      </w:r>
      <w:r>
        <w:rPr>
          <w:rFonts w:ascii="Arial" w:hAnsi="Arial" w:cs="Arial"/>
          <w:bCs/>
          <w:color w:val="000000"/>
          <w:sz w:val="20"/>
          <w:lang w:eastAsia="en-US"/>
        </w:rPr>
        <w:t xml:space="preserve"> </w:t>
      </w:r>
      <w:r w:rsidRPr="00417AA7">
        <w:rPr>
          <w:rFonts w:ascii="Arial" w:hAnsi="Arial" w:cs="Arial"/>
          <w:bCs/>
          <w:color w:val="000000"/>
          <w:sz w:val="20"/>
          <w:lang w:eastAsia="en-US"/>
        </w:rPr>
        <w:t>contar do início da prestação dos serviços, o cumprimento desta</w:t>
      </w:r>
      <w:r>
        <w:rPr>
          <w:rFonts w:ascii="Arial" w:hAnsi="Arial" w:cs="Arial"/>
          <w:bCs/>
          <w:color w:val="000000"/>
          <w:sz w:val="20"/>
          <w:lang w:eastAsia="en-US"/>
        </w:rPr>
        <w:t xml:space="preserve"> </w:t>
      </w:r>
      <w:r w:rsidRPr="00417AA7">
        <w:rPr>
          <w:rFonts w:ascii="Arial" w:hAnsi="Arial" w:cs="Arial"/>
          <w:bCs/>
          <w:color w:val="000000"/>
          <w:sz w:val="20"/>
          <w:lang w:eastAsia="en-US"/>
        </w:rPr>
        <w:t>obrigação;</w:t>
      </w:r>
    </w:p>
    <w:p w:rsid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5.26</w:t>
      </w:r>
      <w:r w:rsidRPr="00417AA7">
        <w:rPr>
          <w:rFonts w:ascii="Arial" w:hAnsi="Arial" w:cs="Arial"/>
          <w:bCs/>
          <w:color w:val="000000"/>
          <w:sz w:val="20"/>
          <w:lang w:eastAsia="en-US"/>
        </w:rPr>
        <w:t>. Providenciar para que todos os empregados, no prazo de 60 (sessenta) dias a</w:t>
      </w:r>
      <w:r>
        <w:rPr>
          <w:rFonts w:ascii="Arial" w:hAnsi="Arial" w:cs="Arial"/>
          <w:bCs/>
          <w:color w:val="000000"/>
          <w:sz w:val="20"/>
          <w:lang w:eastAsia="en-US"/>
        </w:rPr>
        <w:t xml:space="preserve"> </w:t>
      </w:r>
      <w:r w:rsidRPr="00417AA7">
        <w:rPr>
          <w:rFonts w:ascii="Arial" w:hAnsi="Arial" w:cs="Arial"/>
          <w:bCs/>
          <w:color w:val="000000"/>
          <w:sz w:val="20"/>
          <w:lang w:eastAsia="en-US"/>
        </w:rPr>
        <w:t>contar do início da prestação dos serviços, possuam cartão cidadão ou outro</w:t>
      </w:r>
      <w:r>
        <w:rPr>
          <w:rFonts w:ascii="Arial" w:hAnsi="Arial" w:cs="Arial"/>
          <w:bCs/>
          <w:color w:val="000000"/>
          <w:sz w:val="20"/>
          <w:lang w:eastAsia="en-US"/>
        </w:rPr>
        <w:t xml:space="preserve"> </w:t>
      </w:r>
      <w:r w:rsidRPr="00417AA7">
        <w:rPr>
          <w:rFonts w:ascii="Arial" w:hAnsi="Arial" w:cs="Arial"/>
          <w:bCs/>
          <w:color w:val="000000"/>
          <w:sz w:val="20"/>
          <w:lang w:eastAsia="en-US"/>
        </w:rPr>
        <w:t>cartão equivalente, que possibilite consulta e recebimento de benefícios sociais,</w:t>
      </w:r>
      <w:r>
        <w:rPr>
          <w:rFonts w:ascii="Arial" w:hAnsi="Arial" w:cs="Arial"/>
          <w:bCs/>
          <w:color w:val="000000"/>
          <w:sz w:val="20"/>
          <w:lang w:eastAsia="en-US"/>
        </w:rPr>
        <w:t xml:space="preserve"> </w:t>
      </w:r>
      <w:r w:rsidRPr="00417AA7">
        <w:rPr>
          <w:rFonts w:ascii="Arial" w:hAnsi="Arial" w:cs="Arial"/>
          <w:bCs/>
          <w:color w:val="000000"/>
          <w:sz w:val="20"/>
          <w:lang w:eastAsia="en-US"/>
        </w:rPr>
        <w:t>expedido por órgão/entidade federal responsável;</w:t>
      </w:r>
    </w:p>
    <w:p w:rsidR="00417AA7" w:rsidRP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lastRenderedPageBreak/>
        <w:t>5</w:t>
      </w:r>
      <w:r w:rsidRPr="00417AA7">
        <w:rPr>
          <w:rFonts w:ascii="Arial" w:hAnsi="Arial" w:cs="Arial"/>
          <w:bCs/>
          <w:color w:val="000000"/>
          <w:sz w:val="20"/>
          <w:lang w:eastAsia="en-US"/>
        </w:rPr>
        <w:t>.2</w:t>
      </w:r>
      <w:r>
        <w:rPr>
          <w:rFonts w:ascii="Arial" w:hAnsi="Arial" w:cs="Arial"/>
          <w:bCs/>
          <w:color w:val="000000"/>
          <w:sz w:val="20"/>
          <w:lang w:eastAsia="en-US"/>
        </w:rPr>
        <w:t>7</w:t>
      </w:r>
      <w:r w:rsidRPr="00417AA7">
        <w:rPr>
          <w:rFonts w:ascii="Arial" w:hAnsi="Arial" w:cs="Arial"/>
          <w:bCs/>
          <w:color w:val="000000"/>
          <w:sz w:val="20"/>
          <w:lang w:eastAsia="en-US"/>
        </w:rPr>
        <w:t>. Providenciar, no prazo de 60 (sessenta) dias, a contar do início da prestação dos</w:t>
      </w:r>
      <w:r>
        <w:rPr>
          <w:rFonts w:ascii="Arial" w:hAnsi="Arial" w:cs="Arial"/>
          <w:bCs/>
          <w:color w:val="000000"/>
          <w:sz w:val="20"/>
          <w:lang w:eastAsia="en-US"/>
        </w:rPr>
        <w:t xml:space="preserve"> </w:t>
      </w:r>
      <w:r w:rsidRPr="00417AA7">
        <w:rPr>
          <w:rFonts w:ascii="Arial" w:hAnsi="Arial" w:cs="Arial"/>
          <w:bCs/>
          <w:color w:val="000000"/>
          <w:sz w:val="20"/>
          <w:lang w:eastAsia="en-US"/>
        </w:rPr>
        <w:t>serviços, junto ao INSS, senha para todos os empregados com o objetivo de</w:t>
      </w:r>
      <w:r>
        <w:rPr>
          <w:rFonts w:ascii="Arial" w:hAnsi="Arial" w:cs="Arial"/>
          <w:bCs/>
          <w:color w:val="000000"/>
          <w:sz w:val="20"/>
          <w:lang w:eastAsia="en-US"/>
        </w:rPr>
        <w:t xml:space="preserve"> </w:t>
      </w:r>
      <w:r w:rsidRPr="00417AA7">
        <w:rPr>
          <w:rFonts w:ascii="Arial" w:hAnsi="Arial" w:cs="Arial"/>
          <w:bCs/>
          <w:color w:val="000000"/>
          <w:sz w:val="20"/>
          <w:lang w:eastAsia="en-US"/>
        </w:rPr>
        <w:t>acessar o Extrato de Informações Previdenciárias pela internet;</w:t>
      </w:r>
    </w:p>
    <w:p w:rsidR="00417AA7" w:rsidRP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5.28</w:t>
      </w:r>
      <w:r w:rsidRPr="00417AA7">
        <w:rPr>
          <w:rFonts w:ascii="Arial" w:hAnsi="Arial" w:cs="Arial"/>
          <w:bCs/>
          <w:color w:val="000000"/>
          <w:sz w:val="20"/>
          <w:lang w:eastAsia="en-US"/>
        </w:rPr>
        <w:t>. Efetuar o pagamento de salários e demais verbas em agência bancária localizada</w:t>
      </w:r>
      <w:r>
        <w:rPr>
          <w:rFonts w:ascii="Arial" w:hAnsi="Arial" w:cs="Arial"/>
          <w:bCs/>
          <w:color w:val="000000"/>
          <w:sz w:val="20"/>
          <w:lang w:eastAsia="en-US"/>
        </w:rPr>
        <w:t xml:space="preserve"> </w:t>
      </w:r>
      <w:r w:rsidRPr="00417AA7">
        <w:rPr>
          <w:rFonts w:ascii="Arial" w:hAnsi="Arial" w:cs="Arial"/>
          <w:bCs/>
          <w:color w:val="000000"/>
          <w:sz w:val="20"/>
          <w:lang w:eastAsia="en-US"/>
        </w:rPr>
        <w:t>na mesma cidade ou região metropolitana em que o empregado presta serviços;</w:t>
      </w:r>
    </w:p>
    <w:p w:rsid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5.29</w:t>
      </w:r>
      <w:r w:rsidRPr="00417AA7">
        <w:rPr>
          <w:rFonts w:ascii="Arial" w:hAnsi="Arial" w:cs="Arial"/>
          <w:bCs/>
          <w:color w:val="000000"/>
          <w:sz w:val="20"/>
          <w:lang w:eastAsia="en-US"/>
        </w:rPr>
        <w:t>. Pagar os salários de seus empregados, bem como recolher, no prazo legal, os</w:t>
      </w:r>
      <w:r>
        <w:rPr>
          <w:rFonts w:ascii="Arial" w:hAnsi="Arial" w:cs="Arial"/>
          <w:bCs/>
          <w:color w:val="000000"/>
          <w:sz w:val="20"/>
          <w:lang w:eastAsia="en-US"/>
        </w:rPr>
        <w:t xml:space="preserve"> </w:t>
      </w:r>
      <w:r w:rsidRPr="00417AA7">
        <w:rPr>
          <w:rFonts w:ascii="Arial" w:hAnsi="Arial" w:cs="Arial"/>
          <w:bCs/>
          <w:color w:val="000000"/>
          <w:sz w:val="20"/>
          <w:lang w:eastAsia="en-US"/>
        </w:rPr>
        <w:t>encargos sociais devidos, exibindo, sempre que solicitado, as comprovações</w:t>
      </w:r>
      <w:r>
        <w:rPr>
          <w:rFonts w:ascii="Arial" w:hAnsi="Arial" w:cs="Arial"/>
          <w:bCs/>
          <w:color w:val="000000"/>
          <w:sz w:val="20"/>
          <w:lang w:eastAsia="en-US"/>
        </w:rPr>
        <w:t xml:space="preserve"> </w:t>
      </w:r>
      <w:r w:rsidRPr="00417AA7">
        <w:rPr>
          <w:rFonts w:ascii="Arial" w:hAnsi="Arial" w:cs="Arial"/>
          <w:bCs/>
          <w:color w:val="000000"/>
          <w:sz w:val="20"/>
          <w:lang w:eastAsia="en-US"/>
        </w:rPr>
        <w:t>respectivas;</w:t>
      </w:r>
    </w:p>
    <w:p w:rsidR="00417AA7" w:rsidRP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5.30</w:t>
      </w:r>
      <w:r w:rsidRPr="00417AA7">
        <w:rPr>
          <w:rFonts w:ascii="Arial" w:hAnsi="Arial" w:cs="Arial"/>
          <w:bCs/>
          <w:color w:val="000000"/>
          <w:sz w:val="20"/>
          <w:lang w:eastAsia="en-US"/>
        </w:rPr>
        <w:t>. Responsabilizar-se por todos os encargos previdenciários e obrigações sociais</w:t>
      </w:r>
      <w:r>
        <w:rPr>
          <w:rFonts w:ascii="Arial" w:hAnsi="Arial" w:cs="Arial"/>
          <w:bCs/>
          <w:color w:val="000000"/>
          <w:sz w:val="20"/>
          <w:lang w:eastAsia="en-US"/>
        </w:rPr>
        <w:t xml:space="preserve"> </w:t>
      </w:r>
      <w:r w:rsidRPr="00417AA7">
        <w:rPr>
          <w:rFonts w:ascii="Arial" w:hAnsi="Arial" w:cs="Arial"/>
          <w:bCs/>
          <w:color w:val="000000"/>
          <w:sz w:val="20"/>
          <w:lang w:eastAsia="en-US"/>
        </w:rPr>
        <w:t>previstos na legislação social e trabalhista em vigor, devendo saldá-los na época</w:t>
      </w:r>
      <w:r>
        <w:rPr>
          <w:rFonts w:ascii="Arial" w:hAnsi="Arial" w:cs="Arial"/>
          <w:bCs/>
          <w:color w:val="000000"/>
          <w:sz w:val="20"/>
          <w:lang w:eastAsia="en-US"/>
        </w:rPr>
        <w:t xml:space="preserve"> </w:t>
      </w:r>
      <w:r w:rsidRPr="00417AA7">
        <w:rPr>
          <w:rFonts w:ascii="Arial" w:hAnsi="Arial" w:cs="Arial"/>
          <w:bCs/>
          <w:color w:val="000000"/>
          <w:sz w:val="20"/>
          <w:lang w:eastAsia="en-US"/>
        </w:rPr>
        <w:t>própria, vez que os seus empregados não manterão nenhum vínculo empregatício</w:t>
      </w:r>
      <w:r>
        <w:rPr>
          <w:rFonts w:ascii="Arial" w:hAnsi="Arial" w:cs="Arial"/>
          <w:bCs/>
          <w:color w:val="000000"/>
          <w:sz w:val="20"/>
          <w:lang w:eastAsia="en-US"/>
        </w:rPr>
        <w:t xml:space="preserve"> </w:t>
      </w:r>
      <w:r w:rsidRPr="00417AA7">
        <w:rPr>
          <w:rFonts w:ascii="Arial" w:hAnsi="Arial" w:cs="Arial"/>
          <w:bCs/>
          <w:color w:val="000000"/>
          <w:sz w:val="20"/>
          <w:lang w:eastAsia="en-US"/>
        </w:rPr>
        <w:t>com a CONTRATANTE;</w:t>
      </w:r>
    </w:p>
    <w:p w:rsidR="00417AA7" w:rsidRPr="00417AA7" w:rsidRDefault="00417AA7" w:rsidP="00417AA7">
      <w:pPr>
        <w:autoSpaceDE w:val="0"/>
        <w:autoSpaceDN w:val="0"/>
        <w:adjustRightInd w:val="0"/>
        <w:jc w:val="both"/>
        <w:rPr>
          <w:rFonts w:ascii="Arial" w:hAnsi="Arial" w:cs="Arial"/>
          <w:bCs/>
          <w:color w:val="000000"/>
          <w:sz w:val="20"/>
          <w:lang w:eastAsia="en-US"/>
        </w:rPr>
      </w:pPr>
    </w:p>
    <w:p w:rsidR="005414ED"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5.31</w:t>
      </w:r>
      <w:r w:rsidRPr="00417AA7">
        <w:rPr>
          <w:rFonts w:ascii="Arial" w:hAnsi="Arial" w:cs="Arial"/>
          <w:bCs/>
          <w:color w:val="000000"/>
          <w:sz w:val="20"/>
          <w:lang w:eastAsia="en-US"/>
        </w:rPr>
        <w:t>. Responsabilizar-se por todas as providências e obrigações estabelecidas na</w:t>
      </w:r>
      <w:r>
        <w:rPr>
          <w:rFonts w:ascii="Arial" w:hAnsi="Arial" w:cs="Arial"/>
          <w:bCs/>
          <w:color w:val="000000"/>
          <w:sz w:val="20"/>
          <w:lang w:eastAsia="en-US"/>
        </w:rPr>
        <w:t xml:space="preserve"> </w:t>
      </w:r>
      <w:r w:rsidRPr="00417AA7">
        <w:rPr>
          <w:rFonts w:ascii="Arial" w:hAnsi="Arial" w:cs="Arial"/>
          <w:bCs/>
          <w:color w:val="000000"/>
          <w:sz w:val="20"/>
          <w:lang w:eastAsia="en-US"/>
        </w:rPr>
        <w:t>legislação específica de acidentes de trabalho, quando, em ocorrência da espécie,</w:t>
      </w:r>
      <w:r>
        <w:rPr>
          <w:rFonts w:ascii="Arial" w:hAnsi="Arial" w:cs="Arial"/>
          <w:bCs/>
          <w:color w:val="000000"/>
          <w:sz w:val="20"/>
          <w:lang w:eastAsia="en-US"/>
        </w:rPr>
        <w:t xml:space="preserve"> </w:t>
      </w:r>
      <w:r w:rsidRPr="00417AA7">
        <w:rPr>
          <w:rFonts w:ascii="Arial" w:hAnsi="Arial" w:cs="Arial"/>
          <w:bCs/>
          <w:color w:val="000000"/>
          <w:sz w:val="20"/>
          <w:lang w:eastAsia="en-US"/>
        </w:rPr>
        <w:t>forem vítimas os seus empregados durante a execução deste contrato, ainda que</w:t>
      </w:r>
      <w:r>
        <w:rPr>
          <w:rFonts w:ascii="Arial" w:hAnsi="Arial" w:cs="Arial"/>
          <w:bCs/>
          <w:color w:val="000000"/>
          <w:sz w:val="20"/>
          <w:lang w:eastAsia="en-US"/>
        </w:rPr>
        <w:t xml:space="preserve"> </w:t>
      </w:r>
      <w:r w:rsidRPr="00417AA7">
        <w:rPr>
          <w:rFonts w:ascii="Arial" w:hAnsi="Arial" w:cs="Arial"/>
          <w:bCs/>
          <w:color w:val="000000"/>
          <w:sz w:val="20"/>
          <w:lang w:eastAsia="en-US"/>
        </w:rPr>
        <w:t>acontecido em dependência da CONTRATANTE;</w:t>
      </w:r>
    </w:p>
    <w:p w:rsidR="005414ED" w:rsidRDefault="005414ED" w:rsidP="001C773D">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5.32</w:t>
      </w:r>
      <w:r w:rsidRPr="00417AA7">
        <w:rPr>
          <w:rFonts w:ascii="Arial" w:hAnsi="Arial" w:cs="Arial"/>
          <w:bCs/>
          <w:color w:val="000000"/>
          <w:sz w:val="20"/>
          <w:lang w:eastAsia="en-US"/>
        </w:rPr>
        <w:t>. Responsabilizar-se por todos os encargos de possível demanda trabalhista, civil ou</w:t>
      </w:r>
      <w:r>
        <w:rPr>
          <w:rFonts w:ascii="Arial" w:hAnsi="Arial" w:cs="Arial"/>
          <w:bCs/>
          <w:color w:val="000000"/>
          <w:sz w:val="20"/>
          <w:lang w:eastAsia="en-US"/>
        </w:rPr>
        <w:t xml:space="preserve"> </w:t>
      </w:r>
      <w:r w:rsidRPr="00417AA7">
        <w:rPr>
          <w:rFonts w:ascii="Arial" w:hAnsi="Arial" w:cs="Arial"/>
          <w:bCs/>
          <w:color w:val="000000"/>
          <w:sz w:val="20"/>
          <w:lang w:eastAsia="en-US"/>
        </w:rPr>
        <w:t>penal, relacionada à execução deste contrato, originariamente ou vinculada por</w:t>
      </w:r>
      <w:r>
        <w:rPr>
          <w:rFonts w:ascii="Arial" w:hAnsi="Arial" w:cs="Arial"/>
          <w:bCs/>
          <w:color w:val="000000"/>
          <w:sz w:val="20"/>
          <w:lang w:eastAsia="en-US"/>
        </w:rPr>
        <w:t xml:space="preserve"> </w:t>
      </w:r>
      <w:r w:rsidRPr="00417AA7">
        <w:rPr>
          <w:rFonts w:ascii="Arial" w:hAnsi="Arial" w:cs="Arial"/>
          <w:bCs/>
          <w:color w:val="000000"/>
          <w:sz w:val="20"/>
          <w:lang w:eastAsia="en-US"/>
        </w:rPr>
        <w:t>prevenção, conexão ou continência;</w:t>
      </w:r>
    </w:p>
    <w:p w:rsidR="00417AA7" w:rsidRDefault="00417AA7" w:rsidP="00417AA7">
      <w:pPr>
        <w:autoSpaceDE w:val="0"/>
        <w:autoSpaceDN w:val="0"/>
        <w:adjustRightInd w:val="0"/>
        <w:jc w:val="both"/>
        <w:rPr>
          <w:rFonts w:ascii="Arial" w:hAnsi="Arial" w:cs="Arial"/>
          <w:bCs/>
          <w:color w:val="000000"/>
          <w:sz w:val="20"/>
          <w:lang w:eastAsia="en-US"/>
        </w:rPr>
      </w:pPr>
    </w:p>
    <w:p w:rsidR="00417AA7" w:rsidRP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5.33</w:t>
      </w:r>
      <w:r w:rsidRPr="00417AA7">
        <w:rPr>
          <w:rFonts w:ascii="Arial" w:hAnsi="Arial" w:cs="Arial"/>
          <w:bCs/>
          <w:color w:val="000000"/>
          <w:sz w:val="20"/>
          <w:lang w:eastAsia="en-US"/>
        </w:rPr>
        <w:t>. Responsabilizar-se por todos os encargos fiscais e comerciais resultantes desta</w:t>
      </w:r>
      <w:r>
        <w:rPr>
          <w:rFonts w:ascii="Arial" w:hAnsi="Arial" w:cs="Arial"/>
          <w:bCs/>
          <w:color w:val="000000"/>
          <w:sz w:val="20"/>
          <w:lang w:eastAsia="en-US"/>
        </w:rPr>
        <w:t xml:space="preserve"> </w:t>
      </w:r>
      <w:r w:rsidRPr="00417AA7">
        <w:rPr>
          <w:rFonts w:ascii="Arial" w:hAnsi="Arial" w:cs="Arial"/>
          <w:bCs/>
          <w:color w:val="000000"/>
          <w:sz w:val="20"/>
          <w:lang w:eastAsia="en-US"/>
        </w:rPr>
        <w:t>contratação;</w:t>
      </w:r>
    </w:p>
    <w:p w:rsidR="00417AA7" w:rsidRDefault="00417AA7" w:rsidP="00417AA7">
      <w:pPr>
        <w:autoSpaceDE w:val="0"/>
        <w:autoSpaceDN w:val="0"/>
        <w:adjustRightInd w:val="0"/>
        <w:jc w:val="both"/>
        <w:rPr>
          <w:rFonts w:ascii="Arial" w:hAnsi="Arial" w:cs="Arial"/>
          <w:bCs/>
          <w:color w:val="000000"/>
          <w:sz w:val="20"/>
          <w:lang w:eastAsia="en-US"/>
        </w:rPr>
      </w:pPr>
    </w:p>
    <w:p w:rsidR="005414ED"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5.34</w:t>
      </w:r>
      <w:r w:rsidRPr="00417AA7">
        <w:rPr>
          <w:rFonts w:ascii="Arial" w:hAnsi="Arial" w:cs="Arial"/>
          <w:bCs/>
          <w:color w:val="000000"/>
          <w:sz w:val="20"/>
          <w:lang w:eastAsia="en-US"/>
        </w:rPr>
        <w:t>. Adotar, na execução do objeto contratual, práticas de sustentabilidade e de</w:t>
      </w:r>
      <w:r>
        <w:rPr>
          <w:rFonts w:ascii="Arial" w:hAnsi="Arial" w:cs="Arial"/>
          <w:bCs/>
          <w:color w:val="000000"/>
          <w:sz w:val="20"/>
          <w:lang w:eastAsia="en-US"/>
        </w:rPr>
        <w:t xml:space="preserve"> </w:t>
      </w:r>
      <w:r w:rsidRPr="00417AA7">
        <w:rPr>
          <w:rFonts w:ascii="Arial" w:hAnsi="Arial" w:cs="Arial"/>
          <w:bCs/>
          <w:color w:val="000000"/>
          <w:sz w:val="20"/>
          <w:lang w:eastAsia="en-US"/>
        </w:rPr>
        <w:t>racionalização no uso de materiais e serviços, incluindo política de separação dos</w:t>
      </w:r>
      <w:r>
        <w:rPr>
          <w:rFonts w:ascii="Arial" w:hAnsi="Arial" w:cs="Arial"/>
          <w:bCs/>
          <w:color w:val="000000"/>
          <w:sz w:val="20"/>
          <w:lang w:eastAsia="en-US"/>
        </w:rPr>
        <w:t xml:space="preserve"> </w:t>
      </w:r>
      <w:r w:rsidRPr="00417AA7">
        <w:rPr>
          <w:rFonts w:ascii="Arial" w:hAnsi="Arial" w:cs="Arial"/>
          <w:bCs/>
          <w:color w:val="000000"/>
          <w:sz w:val="20"/>
          <w:lang w:eastAsia="en-US"/>
        </w:rPr>
        <w:t>resíduos recicláveis descartados e sua destinação às associações e cooperativas</w:t>
      </w:r>
      <w:r>
        <w:rPr>
          <w:rFonts w:ascii="Arial" w:hAnsi="Arial" w:cs="Arial"/>
          <w:bCs/>
          <w:color w:val="000000"/>
          <w:sz w:val="20"/>
          <w:lang w:eastAsia="en-US"/>
        </w:rPr>
        <w:t xml:space="preserve"> </w:t>
      </w:r>
      <w:r w:rsidRPr="00417AA7">
        <w:rPr>
          <w:rFonts w:ascii="Arial" w:hAnsi="Arial" w:cs="Arial"/>
          <w:bCs/>
          <w:color w:val="000000"/>
          <w:sz w:val="20"/>
          <w:lang w:eastAsia="en-US"/>
        </w:rPr>
        <w:t>dos catadores de materiais recicláveis, conforme Decreto n. 5.940/2006.</w:t>
      </w:r>
    </w:p>
    <w:p w:rsidR="00417AA7" w:rsidRDefault="00417AA7" w:rsidP="001C773D">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5.35</w:t>
      </w:r>
      <w:r w:rsidRPr="00417AA7">
        <w:rPr>
          <w:rFonts w:ascii="Arial" w:hAnsi="Arial" w:cs="Arial"/>
          <w:bCs/>
          <w:color w:val="000000"/>
          <w:sz w:val="20"/>
          <w:lang w:eastAsia="en-US"/>
        </w:rPr>
        <w:t>. A inadim</w:t>
      </w:r>
      <w:r>
        <w:rPr>
          <w:rFonts w:ascii="Arial" w:hAnsi="Arial" w:cs="Arial"/>
          <w:bCs/>
          <w:color w:val="000000"/>
          <w:sz w:val="20"/>
          <w:lang w:eastAsia="en-US"/>
        </w:rPr>
        <w:t>p</w:t>
      </w:r>
      <w:r w:rsidRPr="00417AA7">
        <w:rPr>
          <w:rFonts w:ascii="Arial" w:hAnsi="Arial" w:cs="Arial"/>
          <w:bCs/>
          <w:color w:val="000000"/>
          <w:sz w:val="20"/>
          <w:lang w:eastAsia="en-US"/>
        </w:rPr>
        <w:t>lência da CONTRATADA, com referência aos encargos supracitados, não</w:t>
      </w:r>
      <w:r>
        <w:rPr>
          <w:rFonts w:ascii="Arial" w:hAnsi="Arial" w:cs="Arial"/>
          <w:bCs/>
          <w:color w:val="000000"/>
          <w:sz w:val="20"/>
          <w:lang w:eastAsia="en-US"/>
        </w:rPr>
        <w:t xml:space="preserve"> </w:t>
      </w:r>
      <w:r w:rsidRPr="00417AA7">
        <w:rPr>
          <w:rFonts w:ascii="Arial" w:hAnsi="Arial" w:cs="Arial"/>
          <w:bCs/>
          <w:color w:val="000000"/>
          <w:sz w:val="20"/>
          <w:lang w:eastAsia="en-US"/>
        </w:rPr>
        <w:t>transfere a responsabilidade por seu pagamento à Administração da CONTRATANTE, nem pode</w:t>
      </w:r>
      <w:r>
        <w:rPr>
          <w:rFonts w:ascii="Arial" w:hAnsi="Arial" w:cs="Arial"/>
          <w:bCs/>
          <w:color w:val="000000"/>
          <w:sz w:val="20"/>
          <w:lang w:eastAsia="en-US"/>
        </w:rPr>
        <w:t xml:space="preserve"> </w:t>
      </w:r>
      <w:r w:rsidRPr="00417AA7">
        <w:rPr>
          <w:rFonts w:ascii="Arial" w:hAnsi="Arial" w:cs="Arial"/>
          <w:bCs/>
          <w:color w:val="000000"/>
          <w:sz w:val="20"/>
          <w:lang w:eastAsia="en-US"/>
        </w:rPr>
        <w:t>onerar o objeto deste contrato.</w:t>
      </w:r>
    </w:p>
    <w:p w:rsidR="00417AA7" w:rsidRP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w:t>
      </w:r>
      <w:r w:rsidRPr="00417AA7">
        <w:rPr>
          <w:rFonts w:ascii="Arial" w:hAnsi="Arial" w:cs="Arial"/>
          <w:bCs/>
          <w:color w:val="000000"/>
          <w:sz w:val="20"/>
          <w:lang w:eastAsia="en-US"/>
        </w:rPr>
        <w:t>.</w:t>
      </w:r>
      <w:r>
        <w:rPr>
          <w:rFonts w:ascii="Arial" w:hAnsi="Arial" w:cs="Arial"/>
          <w:bCs/>
          <w:color w:val="000000"/>
          <w:sz w:val="20"/>
          <w:lang w:eastAsia="en-US"/>
        </w:rPr>
        <w:t>36.</w:t>
      </w:r>
      <w:r w:rsidRPr="00417AA7">
        <w:rPr>
          <w:rFonts w:ascii="Arial" w:hAnsi="Arial" w:cs="Arial"/>
          <w:bCs/>
          <w:color w:val="000000"/>
          <w:sz w:val="20"/>
          <w:lang w:eastAsia="en-US"/>
        </w:rPr>
        <w:t xml:space="preserve"> Caso a CONTRATADA não honre com os encargos trabalhistas e previdenciários</w:t>
      </w:r>
      <w:r>
        <w:rPr>
          <w:rFonts w:ascii="Arial" w:hAnsi="Arial" w:cs="Arial"/>
          <w:bCs/>
          <w:color w:val="000000"/>
          <w:sz w:val="20"/>
          <w:lang w:eastAsia="en-US"/>
        </w:rPr>
        <w:t xml:space="preserve"> </w:t>
      </w:r>
      <w:r w:rsidRPr="00417AA7">
        <w:rPr>
          <w:rFonts w:ascii="Arial" w:hAnsi="Arial" w:cs="Arial"/>
          <w:bCs/>
          <w:color w:val="000000"/>
          <w:sz w:val="20"/>
          <w:lang w:eastAsia="en-US"/>
        </w:rPr>
        <w:t>concernentes a este contrato, fica a CONTRATANTE autorizada a deduzir das faturas devidas os</w:t>
      </w:r>
      <w:r>
        <w:rPr>
          <w:rFonts w:ascii="Arial" w:hAnsi="Arial" w:cs="Arial"/>
          <w:bCs/>
          <w:color w:val="000000"/>
          <w:sz w:val="20"/>
          <w:lang w:eastAsia="en-US"/>
        </w:rPr>
        <w:t xml:space="preserve"> </w:t>
      </w:r>
      <w:r w:rsidRPr="00417AA7">
        <w:rPr>
          <w:rFonts w:ascii="Arial" w:hAnsi="Arial" w:cs="Arial"/>
          <w:bCs/>
          <w:color w:val="000000"/>
          <w:sz w:val="20"/>
          <w:lang w:eastAsia="en-US"/>
        </w:rPr>
        <w:t>valores referentes aos salários, auxílios e eventuais direitos trabalhistas.</w:t>
      </w:r>
    </w:p>
    <w:p w:rsid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sidRPr="00417AA7">
        <w:rPr>
          <w:rFonts w:ascii="Arial" w:hAnsi="Arial" w:cs="Arial"/>
          <w:bCs/>
          <w:color w:val="000000"/>
          <w:sz w:val="20"/>
          <w:lang w:eastAsia="en-US"/>
        </w:rPr>
        <w:t>5.</w:t>
      </w:r>
      <w:r>
        <w:rPr>
          <w:rFonts w:ascii="Arial" w:hAnsi="Arial" w:cs="Arial"/>
          <w:bCs/>
          <w:color w:val="000000"/>
          <w:sz w:val="20"/>
          <w:lang w:eastAsia="en-US"/>
        </w:rPr>
        <w:t>37.</w:t>
      </w:r>
      <w:r w:rsidRPr="00417AA7">
        <w:rPr>
          <w:rFonts w:ascii="Arial" w:hAnsi="Arial" w:cs="Arial"/>
          <w:bCs/>
          <w:color w:val="000000"/>
          <w:sz w:val="20"/>
          <w:lang w:eastAsia="en-US"/>
        </w:rPr>
        <w:t xml:space="preserve"> Caso solicitado previamente pela CONTRATANTE, a CONTRATADA deverá executar os</w:t>
      </w:r>
      <w:r>
        <w:rPr>
          <w:rFonts w:ascii="Arial" w:hAnsi="Arial" w:cs="Arial"/>
          <w:bCs/>
          <w:color w:val="000000"/>
          <w:sz w:val="20"/>
          <w:lang w:eastAsia="en-US"/>
        </w:rPr>
        <w:t xml:space="preserve"> </w:t>
      </w:r>
      <w:r w:rsidRPr="00417AA7">
        <w:rPr>
          <w:rFonts w:ascii="Arial" w:hAnsi="Arial" w:cs="Arial"/>
          <w:bCs/>
          <w:color w:val="000000"/>
          <w:sz w:val="20"/>
          <w:lang w:eastAsia="en-US"/>
        </w:rPr>
        <w:t>serviços em dias e horários distintos dos estabelecidos originalmente, podendo, nesse caso,</w:t>
      </w:r>
      <w:r>
        <w:rPr>
          <w:rFonts w:ascii="Arial" w:hAnsi="Arial" w:cs="Arial"/>
          <w:bCs/>
          <w:color w:val="000000"/>
          <w:sz w:val="20"/>
          <w:lang w:eastAsia="en-US"/>
        </w:rPr>
        <w:t xml:space="preserve"> </w:t>
      </w:r>
      <w:r w:rsidRPr="00417AA7">
        <w:rPr>
          <w:rFonts w:ascii="Arial" w:hAnsi="Arial" w:cs="Arial"/>
          <w:bCs/>
          <w:color w:val="000000"/>
          <w:sz w:val="20"/>
          <w:lang w:eastAsia="en-US"/>
        </w:rPr>
        <w:t>haver compensação entre a carga horária semanal estabelecida e aquela prevista na convenção</w:t>
      </w:r>
      <w:r>
        <w:rPr>
          <w:rFonts w:ascii="Arial" w:hAnsi="Arial" w:cs="Arial"/>
          <w:bCs/>
          <w:color w:val="000000"/>
          <w:sz w:val="20"/>
          <w:lang w:eastAsia="en-US"/>
        </w:rPr>
        <w:t xml:space="preserve"> </w:t>
      </w:r>
      <w:r w:rsidRPr="00417AA7">
        <w:rPr>
          <w:rFonts w:ascii="Arial" w:hAnsi="Arial" w:cs="Arial"/>
          <w:bCs/>
          <w:color w:val="000000"/>
          <w:sz w:val="20"/>
          <w:lang w:eastAsia="en-US"/>
        </w:rPr>
        <w:t>ou acordo coletivo de trabalho da categoria envolvida.</w:t>
      </w:r>
    </w:p>
    <w:p w:rsid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417AA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5</w:t>
      </w:r>
      <w:r w:rsidRPr="00417AA7">
        <w:rPr>
          <w:rFonts w:ascii="Arial" w:hAnsi="Arial" w:cs="Arial"/>
          <w:bCs/>
          <w:color w:val="000000"/>
          <w:sz w:val="20"/>
          <w:lang w:eastAsia="en-US"/>
        </w:rPr>
        <w:t>.</w:t>
      </w:r>
      <w:r>
        <w:rPr>
          <w:rFonts w:ascii="Arial" w:hAnsi="Arial" w:cs="Arial"/>
          <w:bCs/>
          <w:color w:val="000000"/>
          <w:sz w:val="20"/>
          <w:lang w:eastAsia="en-US"/>
        </w:rPr>
        <w:t>38.</w:t>
      </w:r>
      <w:r w:rsidRPr="00417AA7">
        <w:rPr>
          <w:rFonts w:ascii="Arial" w:hAnsi="Arial" w:cs="Arial"/>
          <w:bCs/>
          <w:color w:val="000000"/>
          <w:sz w:val="20"/>
          <w:lang w:eastAsia="en-US"/>
        </w:rPr>
        <w:t xml:space="preserve"> São expressamente vedadas à CONTRATADA:</w:t>
      </w:r>
    </w:p>
    <w:p w:rsidR="00417AA7" w:rsidRDefault="00417AA7" w:rsidP="00417AA7">
      <w:pPr>
        <w:autoSpaceDE w:val="0"/>
        <w:autoSpaceDN w:val="0"/>
        <w:adjustRightInd w:val="0"/>
        <w:jc w:val="both"/>
        <w:rPr>
          <w:rFonts w:ascii="Arial" w:hAnsi="Arial" w:cs="Arial"/>
          <w:bCs/>
          <w:color w:val="000000"/>
          <w:sz w:val="20"/>
          <w:lang w:eastAsia="en-US"/>
        </w:rPr>
      </w:pPr>
    </w:p>
    <w:p w:rsidR="00417AA7" w:rsidRDefault="00417AA7"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 xml:space="preserve">a) </w:t>
      </w:r>
      <w:r w:rsidRPr="00417AA7">
        <w:rPr>
          <w:rFonts w:ascii="Arial" w:hAnsi="Arial" w:cs="Arial"/>
          <w:bCs/>
          <w:color w:val="000000"/>
          <w:sz w:val="20"/>
          <w:lang w:eastAsia="en-US"/>
        </w:rPr>
        <w:t>A contratação de servidor pertencente ao quadro de pessoal da CONTRATANTE, ativo</w:t>
      </w:r>
      <w:r w:rsidR="00A84A1B">
        <w:rPr>
          <w:rFonts w:ascii="Arial" w:hAnsi="Arial" w:cs="Arial"/>
          <w:bCs/>
          <w:color w:val="000000"/>
          <w:sz w:val="20"/>
          <w:lang w:eastAsia="en-US"/>
        </w:rPr>
        <w:t xml:space="preserve"> </w:t>
      </w:r>
      <w:r w:rsidRPr="00417AA7">
        <w:rPr>
          <w:rFonts w:ascii="Arial" w:hAnsi="Arial" w:cs="Arial"/>
          <w:bCs/>
          <w:color w:val="000000"/>
          <w:sz w:val="20"/>
          <w:lang w:eastAsia="en-US"/>
        </w:rPr>
        <w:t>ou aposentado há menos de 5 (cinco) anos, ou de ocupante de cargo em comissão,</w:t>
      </w:r>
      <w:r w:rsidR="00A84A1B">
        <w:rPr>
          <w:rFonts w:ascii="Arial" w:hAnsi="Arial" w:cs="Arial"/>
          <w:bCs/>
          <w:color w:val="000000"/>
          <w:sz w:val="20"/>
          <w:lang w:eastAsia="en-US"/>
        </w:rPr>
        <w:t xml:space="preserve"> </w:t>
      </w:r>
      <w:r w:rsidRPr="00417AA7">
        <w:rPr>
          <w:rFonts w:ascii="Arial" w:hAnsi="Arial" w:cs="Arial"/>
          <w:bCs/>
          <w:color w:val="000000"/>
          <w:sz w:val="20"/>
          <w:lang w:eastAsia="en-US"/>
        </w:rPr>
        <w:t>assim como de seu cônjuge, companheiro, parente em linha reta, colateral ou por</w:t>
      </w:r>
      <w:r w:rsidR="00A84A1B">
        <w:rPr>
          <w:rFonts w:ascii="Arial" w:hAnsi="Arial" w:cs="Arial"/>
          <w:bCs/>
          <w:color w:val="000000"/>
          <w:sz w:val="20"/>
          <w:lang w:eastAsia="en-US"/>
        </w:rPr>
        <w:t xml:space="preserve"> </w:t>
      </w:r>
      <w:r w:rsidRPr="00417AA7">
        <w:rPr>
          <w:rFonts w:ascii="Arial" w:hAnsi="Arial" w:cs="Arial"/>
          <w:bCs/>
          <w:color w:val="000000"/>
          <w:sz w:val="20"/>
          <w:lang w:eastAsia="en-US"/>
        </w:rPr>
        <w:t>afinidade, até o 3º grau, durante a vigência deste contrato;</w:t>
      </w:r>
    </w:p>
    <w:p w:rsidR="00A84A1B" w:rsidRDefault="00A84A1B" w:rsidP="00A84A1B">
      <w:pPr>
        <w:autoSpaceDE w:val="0"/>
        <w:autoSpaceDN w:val="0"/>
        <w:adjustRightInd w:val="0"/>
        <w:ind w:left="567"/>
        <w:jc w:val="both"/>
        <w:rPr>
          <w:rFonts w:ascii="Arial" w:hAnsi="Arial" w:cs="Arial"/>
          <w:bCs/>
          <w:color w:val="000000"/>
          <w:sz w:val="20"/>
          <w:lang w:eastAsia="en-US"/>
        </w:rPr>
      </w:pPr>
    </w:p>
    <w:p w:rsidR="00A84A1B"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 xml:space="preserve">b) </w:t>
      </w:r>
      <w:r w:rsidRPr="00A84A1B">
        <w:rPr>
          <w:rFonts w:ascii="Arial" w:hAnsi="Arial" w:cs="Arial"/>
          <w:bCs/>
          <w:color w:val="000000"/>
          <w:sz w:val="20"/>
          <w:lang w:eastAsia="en-US"/>
        </w:rPr>
        <w:t>A veiculação de publicidade acerca deste contrato, salvo se houver prévia autorização</w:t>
      </w:r>
      <w:r>
        <w:rPr>
          <w:rFonts w:ascii="Arial" w:hAnsi="Arial" w:cs="Arial"/>
          <w:bCs/>
          <w:color w:val="000000"/>
          <w:sz w:val="20"/>
          <w:lang w:eastAsia="en-US"/>
        </w:rPr>
        <w:t xml:space="preserve"> </w:t>
      </w:r>
      <w:r w:rsidRPr="00A84A1B">
        <w:rPr>
          <w:rFonts w:ascii="Arial" w:hAnsi="Arial" w:cs="Arial"/>
          <w:bCs/>
          <w:color w:val="000000"/>
          <w:sz w:val="20"/>
          <w:lang w:eastAsia="en-US"/>
        </w:rPr>
        <w:t>da CONTRATANTE;</w:t>
      </w:r>
    </w:p>
    <w:p w:rsidR="00A84A1B" w:rsidRDefault="00A84A1B" w:rsidP="00A84A1B">
      <w:pPr>
        <w:autoSpaceDE w:val="0"/>
        <w:autoSpaceDN w:val="0"/>
        <w:adjustRightInd w:val="0"/>
        <w:ind w:left="567"/>
        <w:jc w:val="both"/>
        <w:rPr>
          <w:rFonts w:ascii="Arial" w:hAnsi="Arial" w:cs="Arial"/>
          <w:bCs/>
          <w:color w:val="000000"/>
          <w:sz w:val="20"/>
          <w:lang w:eastAsia="en-US"/>
        </w:rPr>
      </w:pPr>
    </w:p>
    <w:p w:rsidR="00A84A1B"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 xml:space="preserve">c) </w:t>
      </w:r>
      <w:r w:rsidRPr="00A84A1B">
        <w:rPr>
          <w:rFonts w:ascii="Arial" w:hAnsi="Arial" w:cs="Arial"/>
          <w:bCs/>
          <w:color w:val="000000"/>
          <w:sz w:val="20"/>
          <w:lang w:eastAsia="en-US"/>
        </w:rPr>
        <w:t>A subcontratação para execução do objeto.</w:t>
      </w:r>
    </w:p>
    <w:p w:rsidR="005F5D44" w:rsidRPr="005F5D44" w:rsidRDefault="005F5D44" w:rsidP="00A253D0">
      <w:pPr>
        <w:autoSpaceDE w:val="0"/>
        <w:autoSpaceDN w:val="0"/>
        <w:adjustRightInd w:val="0"/>
        <w:jc w:val="both"/>
        <w:rPr>
          <w:rFonts w:ascii="Arial" w:hAnsi="Arial" w:cs="Arial"/>
          <w:bCs/>
          <w:color w:val="000000"/>
          <w:sz w:val="20"/>
          <w:lang w:eastAsia="en-US"/>
        </w:rPr>
      </w:pPr>
    </w:p>
    <w:p w:rsidR="005F5D44" w:rsidRPr="005F5D44" w:rsidRDefault="005F5D44" w:rsidP="00A253D0">
      <w:pPr>
        <w:autoSpaceDE w:val="0"/>
        <w:autoSpaceDN w:val="0"/>
        <w:adjustRightInd w:val="0"/>
        <w:jc w:val="both"/>
        <w:rPr>
          <w:rFonts w:ascii="Arial" w:hAnsi="Arial" w:cs="Arial"/>
          <w:bCs/>
          <w:color w:val="000000"/>
          <w:sz w:val="20"/>
          <w:lang w:eastAsia="en-US"/>
        </w:rPr>
      </w:pPr>
    </w:p>
    <w:p w:rsidR="0079044E" w:rsidRDefault="0079044E" w:rsidP="0079044E">
      <w:pPr>
        <w:autoSpaceDE w:val="0"/>
        <w:autoSpaceDN w:val="0"/>
        <w:adjustRightInd w:val="0"/>
        <w:jc w:val="both"/>
        <w:rPr>
          <w:rFonts w:ascii="Arial" w:hAnsi="Arial" w:cs="Arial"/>
          <w:b/>
          <w:bCs/>
          <w:color w:val="000000"/>
          <w:sz w:val="20"/>
          <w:lang w:eastAsia="en-US"/>
        </w:rPr>
      </w:pPr>
      <w:r w:rsidRPr="0079044E">
        <w:rPr>
          <w:rFonts w:ascii="Arial" w:hAnsi="Arial" w:cs="Arial"/>
          <w:b/>
          <w:bCs/>
          <w:color w:val="000000"/>
          <w:sz w:val="20"/>
          <w:lang w:eastAsia="en-US"/>
        </w:rPr>
        <w:t>CLÁUSULA SEXTA – DAS OBRIGAÇÕES DO CONTRATANTE</w:t>
      </w:r>
    </w:p>
    <w:p w:rsidR="0079044E" w:rsidRPr="0079044E" w:rsidRDefault="0079044E" w:rsidP="0079044E">
      <w:pPr>
        <w:autoSpaceDE w:val="0"/>
        <w:autoSpaceDN w:val="0"/>
        <w:adjustRightInd w:val="0"/>
        <w:jc w:val="both"/>
        <w:rPr>
          <w:rFonts w:ascii="Arial" w:hAnsi="Arial" w:cs="Arial"/>
          <w:b/>
          <w:bCs/>
          <w:color w:val="000000"/>
          <w:sz w:val="20"/>
          <w:lang w:eastAsia="en-US"/>
        </w:rPr>
      </w:pPr>
    </w:p>
    <w:p w:rsidR="0079044E" w:rsidRDefault="0079044E" w:rsidP="0079044E">
      <w:pPr>
        <w:autoSpaceDE w:val="0"/>
        <w:autoSpaceDN w:val="0"/>
        <w:adjustRightInd w:val="0"/>
        <w:jc w:val="both"/>
        <w:rPr>
          <w:rFonts w:ascii="Arial" w:hAnsi="Arial" w:cs="Arial"/>
          <w:bCs/>
          <w:color w:val="000000"/>
          <w:sz w:val="20"/>
          <w:lang w:eastAsia="en-US"/>
        </w:rPr>
      </w:pPr>
      <w:r w:rsidRPr="0079044E">
        <w:rPr>
          <w:rFonts w:ascii="Arial" w:hAnsi="Arial" w:cs="Arial"/>
          <w:bCs/>
          <w:color w:val="000000"/>
          <w:sz w:val="20"/>
          <w:lang w:eastAsia="en-US"/>
        </w:rPr>
        <w:t>6.1</w:t>
      </w:r>
      <w:r>
        <w:rPr>
          <w:rFonts w:ascii="Arial" w:hAnsi="Arial" w:cs="Arial"/>
          <w:bCs/>
          <w:color w:val="000000"/>
          <w:sz w:val="20"/>
          <w:lang w:eastAsia="en-US"/>
        </w:rPr>
        <w:t>.</w:t>
      </w:r>
      <w:r w:rsidRPr="0079044E">
        <w:rPr>
          <w:rFonts w:ascii="Arial" w:hAnsi="Arial" w:cs="Arial"/>
          <w:bCs/>
          <w:color w:val="000000"/>
          <w:sz w:val="20"/>
          <w:lang w:eastAsia="en-US"/>
        </w:rPr>
        <w:t xml:space="preserve"> Promover o acompanhamento e a fiscalização dos serviços contratados por meio </w:t>
      </w:r>
      <w:r>
        <w:rPr>
          <w:rFonts w:ascii="Arial" w:hAnsi="Arial" w:cs="Arial"/>
          <w:bCs/>
          <w:color w:val="000000"/>
          <w:sz w:val="20"/>
          <w:lang w:eastAsia="en-US"/>
        </w:rPr>
        <w:t>do Fiscal do Contrato,</w:t>
      </w:r>
      <w:r w:rsidRPr="0079044E">
        <w:rPr>
          <w:rFonts w:ascii="Arial" w:hAnsi="Arial" w:cs="Arial"/>
          <w:bCs/>
          <w:color w:val="000000"/>
          <w:sz w:val="20"/>
          <w:lang w:eastAsia="en-US"/>
        </w:rPr>
        <w:t xml:space="preserve"> comunicando à Contratada as ocorrências de fatos que, a</w:t>
      </w:r>
      <w:r>
        <w:rPr>
          <w:rFonts w:ascii="Arial" w:hAnsi="Arial" w:cs="Arial"/>
          <w:bCs/>
          <w:color w:val="000000"/>
          <w:sz w:val="20"/>
          <w:lang w:eastAsia="en-US"/>
        </w:rPr>
        <w:t xml:space="preserve"> </w:t>
      </w:r>
      <w:r w:rsidRPr="0079044E">
        <w:rPr>
          <w:rFonts w:ascii="Arial" w:hAnsi="Arial" w:cs="Arial"/>
          <w:bCs/>
          <w:color w:val="000000"/>
          <w:sz w:val="20"/>
          <w:lang w:eastAsia="en-US"/>
        </w:rPr>
        <w:t>seu critério, exijam medidas corretivas por parte da mesma.</w:t>
      </w:r>
    </w:p>
    <w:p w:rsidR="0079044E" w:rsidRDefault="0079044E" w:rsidP="0079044E">
      <w:pPr>
        <w:autoSpaceDE w:val="0"/>
        <w:autoSpaceDN w:val="0"/>
        <w:adjustRightInd w:val="0"/>
        <w:jc w:val="both"/>
        <w:rPr>
          <w:rFonts w:ascii="Arial" w:hAnsi="Arial" w:cs="Arial"/>
          <w:bCs/>
          <w:color w:val="000000"/>
          <w:sz w:val="20"/>
          <w:lang w:eastAsia="en-US"/>
        </w:rPr>
      </w:pPr>
    </w:p>
    <w:p w:rsidR="005F5D44" w:rsidRDefault="0079044E" w:rsidP="0079044E">
      <w:pPr>
        <w:autoSpaceDE w:val="0"/>
        <w:autoSpaceDN w:val="0"/>
        <w:adjustRightInd w:val="0"/>
        <w:jc w:val="both"/>
        <w:rPr>
          <w:rFonts w:ascii="Arial" w:hAnsi="Arial" w:cs="Arial"/>
          <w:bCs/>
          <w:color w:val="000000"/>
          <w:sz w:val="20"/>
          <w:lang w:eastAsia="en-US"/>
        </w:rPr>
      </w:pPr>
      <w:r w:rsidRPr="0079044E">
        <w:rPr>
          <w:rFonts w:ascii="Arial" w:hAnsi="Arial" w:cs="Arial"/>
          <w:bCs/>
          <w:color w:val="000000"/>
          <w:sz w:val="20"/>
          <w:lang w:eastAsia="en-US"/>
        </w:rPr>
        <w:t>6.2</w:t>
      </w:r>
      <w:r>
        <w:rPr>
          <w:rFonts w:ascii="Arial" w:hAnsi="Arial" w:cs="Arial"/>
          <w:bCs/>
          <w:color w:val="000000"/>
          <w:sz w:val="20"/>
          <w:lang w:eastAsia="en-US"/>
        </w:rPr>
        <w:t>.</w:t>
      </w:r>
      <w:r w:rsidRPr="0079044E">
        <w:rPr>
          <w:rFonts w:ascii="Arial" w:hAnsi="Arial" w:cs="Arial"/>
          <w:bCs/>
          <w:color w:val="000000"/>
          <w:sz w:val="20"/>
          <w:lang w:eastAsia="en-US"/>
        </w:rPr>
        <w:t xml:space="preserve"> Efetuar o pagamento à Contratada, de acordo com o preço, os prazos e as condições</w:t>
      </w:r>
      <w:r>
        <w:rPr>
          <w:rFonts w:ascii="Arial" w:hAnsi="Arial" w:cs="Arial"/>
          <w:bCs/>
          <w:color w:val="000000"/>
          <w:sz w:val="20"/>
          <w:lang w:eastAsia="en-US"/>
        </w:rPr>
        <w:t xml:space="preserve"> </w:t>
      </w:r>
      <w:r w:rsidRPr="0079044E">
        <w:rPr>
          <w:rFonts w:ascii="Arial" w:hAnsi="Arial" w:cs="Arial"/>
          <w:bCs/>
          <w:color w:val="000000"/>
          <w:sz w:val="20"/>
          <w:lang w:eastAsia="en-US"/>
        </w:rPr>
        <w:t>estipuladas no contrato a ser avençado.</w:t>
      </w:r>
    </w:p>
    <w:p w:rsidR="00A84A1B" w:rsidRDefault="00A84A1B" w:rsidP="0079044E">
      <w:pPr>
        <w:autoSpaceDE w:val="0"/>
        <w:autoSpaceDN w:val="0"/>
        <w:adjustRightInd w:val="0"/>
        <w:jc w:val="both"/>
        <w:rPr>
          <w:rFonts w:ascii="Arial" w:hAnsi="Arial" w:cs="Arial"/>
          <w:bCs/>
          <w:color w:val="000000"/>
          <w:sz w:val="20"/>
          <w:lang w:eastAsia="en-US"/>
        </w:rPr>
      </w:pPr>
    </w:p>
    <w:p w:rsidR="00A84A1B" w:rsidRDefault="00A84A1B" w:rsidP="0079044E">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 xml:space="preserve">6.3. </w:t>
      </w:r>
      <w:r w:rsidRPr="00A84A1B">
        <w:rPr>
          <w:rFonts w:ascii="Arial" w:hAnsi="Arial" w:cs="Arial"/>
          <w:bCs/>
          <w:color w:val="000000"/>
          <w:sz w:val="20"/>
          <w:lang w:eastAsia="en-US"/>
        </w:rPr>
        <w:t>A CONTRATANTE deve:</w:t>
      </w:r>
    </w:p>
    <w:p w:rsidR="00A84A1B" w:rsidRDefault="00A84A1B" w:rsidP="0079044E">
      <w:pPr>
        <w:autoSpaceDE w:val="0"/>
        <w:autoSpaceDN w:val="0"/>
        <w:adjustRightInd w:val="0"/>
        <w:jc w:val="both"/>
        <w:rPr>
          <w:rFonts w:ascii="Arial" w:hAnsi="Arial" w:cs="Arial"/>
          <w:bCs/>
          <w:color w:val="000000"/>
          <w:sz w:val="20"/>
          <w:lang w:eastAsia="en-US"/>
        </w:rPr>
      </w:pPr>
    </w:p>
    <w:p w:rsidR="00A84A1B"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6</w:t>
      </w:r>
      <w:r w:rsidRPr="00A84A1B">
        <w:rPr>
          <w:rFonts w:ascii="Arial" w:hAnsi="Arial" w:cs="Arial"/>
          <w:bCs/>
          <w:color w:val="000000"/>
          <w:sz w:val="20"/>
          <w:lang w:eastAsia="en-US"/>
        </w:rPr>
        <w:t>.</w:t>
      </w:r>
      <w:r>
        <w:rPr>
          <w:rFonts w:ascii="Arial" w:hAnsi="Arial" w:cs="Arial"/>
          <w:bCs/>
          <w:color w:val="000000"/>
          <w:sz w:val="20"/>
          <w:lang w:eastAsia="en-US"/>
        </w:rPr>
        <w:t>3.</w:t>
      </w:r>
      <w:r w:rsidRPr="00A84A1B">
        <w:rPr>
          <w:rFonts w:ascii="Arial" w:hAnsi="Arial" w:cs="Arial"/>
          <w:bCs/>
          <w:color w:val="000000"/>
          <w:sz w:val="20"/>
          <w:lang w:eastAsia="en-US"/>
        </w:rPr>
        <w:t>1. Expedir ordem de serviço;</w:t>
      </w:r>
    </w:p>
    <w:p w:rsidR="00A84A1B" w:rsidRDefault="00A84A1B" w:rsidP="00A84A1B">
      <w:pPr>
        <w:autoSpaceDE w:val="0"/>
        <w:autoSpaceDN w:val="0"/>
        <w:adjustRightInd w:val="0"/>
        <w:ind w:left="567"/>
        <w:jc w:val="both"/>
        <w:rPr>
          <w:rFonts w:ascii="Arial" w:hAnsi="Arial" w:cs="Arial"/>
          <w:bCs/>
          <w:color w:val="000000"/>
          <w:sz w:val="20"/>
          <w:lang w:eastAsia="en-US"/>
        </w:rPr>
      </w:pPr>
    </w:p>
    <w:p w:rsidR="00A84A1B"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6</w:t>
      </w:r>
      <w:r w:rsidRPr="00A84A1B">
        <w:rPr>
          <w:rFonts w:ascii="Arial" w:hAnsi="Arial" w:cs="Arial"/>
          <w:bCs/>
          <w:color w:val="000000"/>
          <w:sz w:val="20"/>
          <w:lang w:eastAsia="en-US"/>
        </w:rPr>
        <w:t>.</w:t>
      </w:r>
      <w:r>
        <w:rPr>
          <w:rFonts w:ascii="Arial" w:hAnsi="Arial" w:cs="Arial"/>
          <w:bCs/>
          <w:color w:val="000000"/>
          <w:sz w:val="20"/>
          <w:lang w:eastAsia="en-US"/>
        </w:rPr>
        <w:t>3.</w:t>
      </w:r>
      <w:r w:rsidRPr="00A84A1B">
        <w:rPr>
          <w:rFonts w:ascii="Arial" w:hAnsi="Arial" w:cs="Arial"/>
          <w:bCs/>
          <w:color w:val="000000"/>
          <w:sz w:val="20"/>
          <w:lang w:eastAsia="en-US"/>
        </w:rPr>
        <w:t>2. Prestar informações e esclarecimentos pertinentes que venham a ser solicitados</w:t>
      </w:r>
      <w:r>
        <w:rPr>
          <w:rFonts w:ascii="Arial" w:hAnsi="Arial" w:cs="Arial"/>
          <w:bCs/>
          <w:color w:val="000000"/>
          <w:sz w:val="20"/>
          <w:lang w:eastAsia="en-US"/>
        </w:rPr>
        <w:t xml:space="preserve"> </w:t>
      </w:r>
      <w:r w:rsidRPr="00A84A1B">
        <w:rPr>
          <w:rFonts w:ascii="Arial" w:hAnsi="Arial" w:cs="Arial"/>
          <w:bCs/>
          <w:color w:val="000000"/>
          <w:sz w:val="20"/>
          <w:lang w:eastAsia="en-US"/>
        </w:rPr>
        <w:t>pelo representante ou preposto da CONTRATADA;</w:t>
      </w:r>
    </w:p>
    <w:p w:rsidR="00A84A1B" w:rsidRDefault="00A84A1B" w:rsidP="00A84A1B">
      <w:pPr>
        <w:autoSpaceDE w:val="0"/>
        <w:autoSpaceDN w:val="0"/>
        <w:adjustRightInd w:val="0"/>
        <w:ind w:left="567"/>
        <w:jc w:val="both"/>
        <w:rPr>
          <w:rFonts w:ascii="Arial" w:hAnsi="Arial" w:cs="Arial"/>
          <w:bCs/>
          <w:color w:val="000000"/>
          <w:sz w:val="20"/>
          <w:lang w:eastAsia="en-US"/>
        </w:rPr>
      </w:pPr>
    </w:p>
    <w:p w:rsidR="00A84A1B"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6</w:t>
      </w:r>
      <w:r w:rsidRPr="00A84A1B">
        <w:rPr>
          <w:rFonts w:ascii="Arial" w:hAnsi="Arial" w:cs="Arial"/>
          <w:bCs/>
          <w:color w:val="000000"/>
          <w:sz w:val="20"/>
          <w:lang w:eastAsia="en-US"/>
        </w:rPr>
        <w:t>.3.</w:t>
      </w:r>
      <w:r>
        <w:rPr>
          <w:rFonts w:ascii="Arial" w:hAnsi="Arial" w:cs="Arial"/>
          <w:bCs/>
          <w:color w:val="000000"/>
          <w:sz w:val="20"/>
          <w:lang w:eastAsia="en-US"/>
        </w:rPr>
        <w:t>3.</w:t>
      </w:r>
      <w:r w:rsidRPr="00A84A1B">
        <w:rPr>
          <w:rFonts w:ascii="Arial" w:hAnsi="Arial" w:cs="Arial"/>
          <w:bCs/>
          <w:color w:val="000000"/>
          <w:sz w:val="20"/>
          <w:lang w:eastAsia="en-US"/>
        </w:rPr>
        <w:t xml:space="preserve"> Promover a alocação inicial dos postos de trabalho e devidos ajustes;</w:t>
      </w:r>
    </w:p>
    <w:p w:rsidR="00A84A1B" w:rsidRDefault="00A84A1B" w:rsidP="00A84A1B">
      <w:pPr>
        <w:autoSpaceDE w:val="0"/>
        <w:autoSpaceDN w:val="0"/>
        <w:adjustRightInd w:val="0"/>
        <w:ind w:left="567"/>
        <w:jc w:val="both"/>
        <w:rPr>
          <w:rFonts w:ascii="Arial" w:hAnsi="Arial" w:cs="Arial"/>
          <w:bCs/>
          <w:color w:val="000000"/>
          <w:sz w:val="20"/>
          <w:lang w:eastAsia="en-US"/>
        </w:rPr>
      </w:pPr>
    </w:p>
    <w:p w:rsidR="00A84A1B"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6</w:t>
      </w:r>
      <w:r w:rsidRPr="00A84A1B">
        <w:rPr>
          <w:rFonts w:ascii="Arial" w:hAnsi="Arial" w:cs="Arial"/>
          <w:bCs/>
          <w:color w:val="000000"/>
          <w:sz w:val="20"/>
          <w:lang w:eastAsia="en-US"/>
        </w:rPr>
        <w:t>.</w:t>
      </w:r>
      <w:r>
        <w:rPr>
          <w:rFonts w:ascii="Arial" w:hAnsi="Arial" w:cs="Arial"/>
          <w:bCs/>
          <w:color w:val="000000"/>
          <w:sz w:val="20"/>
          <w:lang w:eastAsia="en-US"/>
        </w:rPr>
        <w:t>3.</w:t>
      </w:r>
      <w:r w:rsidRPr="00A84A1B">
        <w:rPr>
          <w:rFonts w:ascii="Arial" w:hAnsi="Arial" w:cs="Arial"/>
          <w:bCs/>
          <w:color w:val="000000"/>
          <w:sz w:val="20"/>
          <w:lang w:eastAsia="en-US"/>
        </w:rPr>
        <w:t>4. Colocar à disposição dos empregados da CONTRATADA local para a guarda de</w:t>
      </w:r>
      <w:r>
        <w:rPr>
          <w:rFonts w:ascii="Arial" w:hAnsi="Arial" w:cs="Arial"/>
          <w:bCs/>
          <w:color w:val="000000"/>
          <w:sz w:val="20"/>
          <w:lang w:eastAsia="en-US"/>
        </w:rPr>
        <w:t xml:space="preserve"> </w:t>
      </w:r>
      <w:r w:rsidRPr="00A84A1B">
        <w:rPr>
          <w:rFonts w:ascii="Arial" w:hAnsi="Arial" w:cs="Arial"/>
          <w:bCs/>
          <w:color w:val="000000"/>
          <w:sz w:val="20"/>
          <w:lang w:eastAsia="en-US"/>
        </w:rPr>
        <w:t>uniforme e outros pertences necessários ao bom desempenho dos serviços;</w:t>
      </w:r>
    </w:p>
    <w:p w:rsidR="00A84A1B" w:rsidRDefault="00A84A1B" w:rsidP="00A84A1B">
      <w:pPr>
        <w:autoSpaceDE w:val="0"/>
        <w:autoSpaceDN w:val="0"/>
        <w:adjustRightInd w:val="0"/>
        <w:ind w:left="567"/>
        <w:jc w:val="both"/>
        <w:rPr>
          <w:rFonts w:ascii="Arial" w:hAnsi="Arial" w:cs="Arial"/>
          <w:bCs/>
          <w:color w:val="000000"/>
          <w:sz w:val="20"/>
          <w:lang w:eastAsia="en-US"/>
        </w:rPr>
      </w:pPr>
    </w:p>
    <w:p w:rsidR="00A84A1B"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6</w:t>
      </w:r>
      <w:r w:rsidRPr="00A84A1B">
        <w:rPr>
          <w:rFonts w:ascii="Arial" w:hAnsi="Arial" w:cs="Arial"/>
          <w:bCs/>
          <w:color w:val="000000"/>
          <w:sz w:val="20"/>
          <w:lang w:eastAsia="en-US"/>
        </w:rPr>
        <w:t>.</w:t>
      </w:r>
      <w:r>
        <w:rPr>
          <w:rFonts w:ascii="Arial" w:hAnsi="Arial" w:cs="Arial"/>
          <w:bCs/>
          <w:color w:val="000000"/>
          <w:sz w:val="20"/>
          <w:lang w:eastAsia="en-US"/>
        </w:rPr>
        <w:t>3.</w:t>
      </w:r>
      <w:r w:rsidRPr="00A84A1B">
        <w:rPr>
          <w:rFonts w:ascii="Arial" w:hAnsi="Arial" w:cs="Arial"/>
          <w:bCs/>
          <w:color w:val="000000"/>
          <w:sz w:val="20"/>
          <w:lang w:eastAsia="en-US"/>
        </w:rPr>
        <w:t>5. Efetuar o pagamento mensal devido pela execução dos serviços, desde que</w:t>
      </w:r>
      <w:r>
        <w:rPr>
          <w:rFonts w:ascii="Arial" w:hAnsi="Arial" w:cs="Arial"/>
          <w:bCs/>
          <w:color w:val="000000"/>
          <w:sz w:val="20"/>
          <w:lang w:eastAsia="en-US"/>
        </w:rPr>
        <w:t xml:space="preserve"> </w:t>
      </w:r>
      <w:r w:rsidRPr="00A84A1B">
        <w:rPr>
          <w:rFonts w:ascii="Arial" w:hAnsi="Arial" w:cs="Arial"/>
          <w:bCs/>
          <w:color w:val="000000"/>
          <w:sz w:val="20"/>
          <w:lang w:eastAsia="en-US"/>
        </w:rPr>
        <w:t>cumpridas pela CONTRATADA todas as formalidades e exigências do contrato;</w:t>
      </w:r>
    </w:p>
    <w:p w:rsidR="00A84A1B" w:rsidRDefault="00A84A1B" w:rsidP="00A84A1B">
      <w:pPr>
        <w:autoSpaceDE w:val="0"/>
        <w:autoSpaceDN w:val="0"/>
        <w:adjustRightInd w:val="0"/>
        <w:ind w:left="567"/>
        <w:jc w:val="both"/>
        <w:rPr>
          <w:rFonts w:ascii="Arial" w:hAnsi="Arial" w:cs="Arial"/>
          <w:bCs/>
          <w:color w:val="000000"/>
          <w:sz w:val="20"/>
          <w:lang w:eastAsia="en-US"/>
        </w:rPr>
      </w:pPr>
    </w:p>
    <w:p w:rsidR="00A84A1B"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6</w:t>
      </w:r>
      <w:r w:rsidRPr="00A84A1B">
        <w:rPr>
          <w:rFonts w:ascii="Arial" w:hAnsi="Arial" w:cs="Arial"/>
          <w:bCs/>
          <w:color w:val="000000"/>
          <w:sz w:val="20"/>
          <w:lang w:eastAsia="en-US"/>
        </w:rPr>
        <w:t>.</w:t>
      </w:r>
      <w:r>
        <w:rPr>
          <w:rFonts w:ascii="Arial" w:hAnsi="Arial" w:cs="Arial"/>
          <w:bCs/>
          <w:color w:val="000000"/>
          <w:sz w:val="20"/>
          <w:lang w:eastAsia="en-US"/>
        </w:rPr>
        <w:t>3.</w:t>
      </w:r>
      <w:r w:rsidRPr="00A84A1B">
        <w:rPr>
          <w:rFonts w:ascii="Arial" w:hAnsi="Arial" w:cs="Arial"/>
          <w:bCs/>
          <w:color w:val="000000"/>
          <w:sz w:val="20"/>
          <w:lang w:eastAsia="en-US"/>
        </w:rPr>
        <w:t>6. Exercer a fiscalização dos serviços prestados, por servidores designados para esse</w:t>
      </w:r>
      <w:r>
        <w:rPr>
          <w:rFonts w:ascii="Arial" w:hAnsi="Arial" w:cs="Arial"/>
          <w:bCs/>
          <w:color w:val="000000"/>
          <w:sz w:val="20"/>
          <w:lang w:eastAsia="en-US"/>
        </w:rPr>
        <w:t xml:space="preserve"> </w:t>
      </w:r>
      <w:r w:rsidRPr="00A84A1B">
        <w:rPr>
          <w:rFonts w:ascii="Arial" w:hAnsi="Arial" w:cs="Arial"/>
          <w:bCs/>
          <w:color w:val="000000"/>
          <w:sz w:val="20"/>
          <w:lang w:eastAsia="en-US"/>
        </w:rPr>
        <w:t>fim;</w:t>
      </w:r>
    </w:p>
    <w:p w:rsidR="00A84A1B" w:rsidRDefault="00A84A1B" w:rsidP="00A84A1B">
      <w:pPr>
        <w:autoSpaceDE w:val="0"/>
        <w:autoSpaceDN w:val="0"/>
        <w:adjustRightInd w:val="0"/>
        <w:ind w:left="567"/>
        <w:jc w:val="both"/>
        <w:rPr>
          <w:rFonts w:ascii="Arial" w:hAnsi="Arial" w:cs="Arial"/>
          <w:bCs/>
          <w:color w:val="000000"/>
          <w:sz w:val="20"/>
          <w:lang w:eastAsia="en-US"/>
        </w:rPr>
      </w:pPr>
    </w:p>
    <w:p w:rsidR="00A84A1B"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6</w:t>
      </w:r>
      <w:r w:rsidRPr="00A84A1B">
        <w:rPr>
          <w:rFonts w:ascii="Arial" w:hAnsi="Arial" w:cs="Arial"/>
          <w:bCs/>
          <w:color w:val="000000"/>
          <w:sz w:val="20"/>
          <w:lang w:eastAsia="en-US"/>
        </w:rPr>
        <w:t>.</w:t>
      </w:r>
      <w:r>
        <w:rPr>
          <w:rFonts w:ascii="Arial" w:hAnsi="Arial" w:cs="Arial"/>
          <w:bCs/>
          <w:color w:val="000000"/>
          <w:sz w:val="20"/>
          <w:lang w:eastAsia="en-US"/>
        </w:rPr>
        <w:t>3.</w:t>
      </w:r>
      <w:r w:rsidRPr="00A84A1B">
        <w:rPr>
          <w:rFonts w:ascii="Arial" w:hAnsi="Arial" w:cs="Arial"/>
          <w:bCs/>
          <w:color w:val="000000"/>
          <w:sz w:val="20"/>
          <w:lang w:eastAsia="en-US"/>
        </w:rPr>
        <w:t>7. Comunicar oficialmente à CONTRATADA quaisquer falhas verificadas no</w:t>
      </w:r>
      <w:r>
        <w:rPr>
          <w:rFonts w:ascii="Arial" w:hAnsi="Arial" w:cs="Arial"/>
          <w:bCs/>
          <w:color w:val="000000"/>
          <w:sz w:val="20"/>
          <w:lang w:eastAsia="en-US"/>
        </w:rPr>
        <w:t xml:space="preserve"> </w:t>
      </w:r>
      <w:r w:rsidRPr="00A84A1B">
        <w:rPr>
          <w:rFonts w:ascii="Arial" w:hAnsi="Arial" w:cs="Arial"/>
          <w:bCs/>
          <w:color w:val="000000"/>
          <w:sz w:val="20"/>
          <w:lang w:eastAsia="en-US"/>
        </w:rPr>
        <w:t>cumprimento do contrato;</w:t>
      </w:r>
    </w:p>
    <w:p w:rsidR="00A84A1B" w:rsidRPr="00A84A1B" w:rsidRDefault="00A84A1B" w:rsidP="00A84A1B">
      <w:pPr>
        <w:autoSpaceDE w:val="0"/>
        <w:autoSpaceDN w:val="0"/>
        <w:adjustRightInd w:val="0"/>
        <w:ind w:left="567"/>
        <w:jc w:val="both"/>
        <w:rPr>
          <w:rFonts w:ascii="Arial" w:hAnsi="Arial" w:cs="Arial"/>
          <w:bCs/>
          <w:color w:val="000000"/>
          <w:sz w:val="20"/>
          <w:lang w:eastAsia="en-US"/>
        </w:rPr>
      </w:pPr>
    </w:p>
    <w:p w:rsidR="00A84A1B" w:rsidRPr="005F5D44" w:rsidRDefault="00A84A1B" w:rsidP="00A84A1B">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6</w:t>
      </w:r>
      <w:r w:rsidRPr="00A84A1B">
        <w:rPr>
          <w:rFonts w:ascii="Arial" w:hAnsi="Arial" w:cs="Arial"/>
          <w:bCs/>
          <w:color w:val="000000"/>
          <w:sz w:val="20"/>
          <w:lang w:eastAsia="en-US"/>
        </w:rPr>
        <w:t>.</w:t>
      </w:r>
      <w:r>
        <w:rPr>
          <w:rFonts w:ascii="Arial" w:hAnsi="Arial" w:cs="Arial"/>
          <w:bCs/>
          <w:color w:val="000000"/>
          <w:sz w:val="20"/>
          <w:lang w:eastAsia="en-US"/>
        </w:rPr>
        <w:t>3.</w:t>
      </w:r>
      <w:r w:rsidRPr="00A84A1B">
        <w:rPr>
          <w:rFonts w:ascii="Arial" w:hAnsi="Arial" w:cs="Arial"/>
          <w:bCs/>
          <w:color w:val="000000"/>
          <w:sz w:val="20"/>
          <w:lang w:eastAsia="en-US"/>
        </w:rPr>
        <w:t>8. Observar o cumprimento dos requisitos de qualificação profissional exigidos nas</w:t>
      </w:r>
      <w:r>
        <w:rPr>
          <w:rFonts w:ascii="Arial" w:hAnsi="Arial" w:cs="Arial"/>
          <w:bCs/>
          <w:color w:val="000000"/>
          <w:sz w:val="20"/>
          <w:lang w:eastAsia="en-US"/>
        </w:rPr>
        <w:t xml:space="preserve"> </w:t>
      </w:r>
      <w:r w:rsidRPr="00A84A1B">
        <w:rPr>
          <w:rFonts w:ascii="Arial" w:hAnsi="Arial" w:cs="Arial"/>
          <w:bCs/>
          <w:color w:val="000000"/>
          <w:sz w:val="20"/>
          <w:lang w:eastAsia="en-US"/>
        </w:rPr>
        <w:t>especificações técnicas e nas atribuições, solicitando à CONTRATADA as</w:t>
      </w:r>
      <w:r>
        <w:rPr>
          <w:rFonts w:ascii="Arial" w:hAnsi="Arial" w:cs="Arial"/>
          <w:bCs/>
          <w:color w:val="000000"/>
          <w:sz w:val="20"/>
          <w:lang w:eastAsia="en-US"/>
        </w:rPr>
        <w:t xml:space="preserve"> </w:t>
      </w:r>
      <w:r w:rsidRPr="00A84A1B">
        <w:rPr>
          <w:rFonts w:ascii="Arial" w:hAnsi="Arial" w:cs="Arial"/>
          <w:bCs/>
          <w:color w:val="000000"/>
          <w:sz w:val="20"/>
          <w:lang w:eastAsia="en-US"/>
        </w:rPr>
        <w:t>substituições e os treinamentos que se verificarem necessários.</w:t>
      </w:r>
    </w:p>
    <w:p w:rsidR="005F5D44" w:rsidRDefault="005F5D44" w:rsidP="00A253D0">
      <w:pPr>
        <w:autoSpaceDE w:val="0"/>
        <w:autoSpaceDN w:val="0"/>
        <w:adjustRightInd w:val="0"/>
        <w:jc w:val="both"/>
        <w:rPr>
          <w:rFonts w:ascii="Arial" w:hAnsi="Arial" w:cs="Arial"/>
          <w:bCs/>
          <w:color w:val="000000"/>
          <w:sz w:val="20"/>
          <w:lang w:eastAsia="en-US"/>
        </w:rPr>
      </w:pPr>
    </w:p>
    <w:p w:rsidR="00A84A1B" w:rsidRDefault="00A84A1B" w:rsidP="00A253D0">
      <w:pPr>
        <w:autoSpaceDE w:val="0"/>
        <w:autoSpaceDN w:val="0"/>
        <w:adjustRightInd w:val="0"/>
        <w:jc w:val="both"/>
        <w:rPr>
          <w:rFonts w:ascii="Arial" w:hAnsi="Arial" w:cs="Arial"/>
          <w:bCs/>
          <w:color w:val="000000"/>
          <w:sz w:val="20"/>
          <w:lang w:eastAsia="en-US"/>
        </w:rPr>
      </w:pPr>
    </w:p>
    <w:p w:rsidR="00A84A1B" w:rsidRDefault="00A84A1B" w:rsidP="00A253D0">
      <w:pPr>
        <w:autoSpaceDE w:val="0"/>
        <w:autoSpaceDN w:val="0"/>
        <w:adjustRightInd w:val="0"/>
        <w:jc w:val="both"/>
        <w:rPr>
          <w:rFonts w:ascii="Arial" w:hAnsi="Arial" w:cs="Arial"/>
          <w:bCs/>
          <w:color w:val="000000"/>
          <w:sz w:val="20"/>
          <w:lang w:eastAsia="en-US"/>
        </w:rPr>
      </w:pPr>
    </w:p>
    <w:p w:rsidR="00A84A1B" w:rsidRPr="000711D6" w:rsidRDefault="000711D6" w:rsidP="00A253D0">
      <w:pPr>
        <w:autoSpaceDE w:val="0"/>
        <w:autoSpaceDN w:val="0"/>
        <w:adjustRightInd w:val="0"/>
        <w:jc w:val="both"/>
        <w:rPr>
          <w:rFonts w:ascii="Arial" w:hAnsi="Arial" w:cs="Arial"/>
          <w:b/>
          <w:bCs/>
          <w:color w:val="000000"/>
          <w:sz w:val="20"/>
          <w:lang w:eastAsia="en-US"/>
        </w:rPr>
      </w:pPr>
      <w:r w:rsidRPr="000711D6">
        <w:rPr>
          <w:rFonts w:ascii="Arial" w:hAnsi="Arial" w:cs="Arial"/>
          <w:b/>
          <w:bCs/>
          <w:color w:val="000000"/>
          <w:sz w:val="20"/>
          <w:lang w:eastAsia="en-US"/>
        </w:rPr>
        <w:t xml:space="preserve">CLÁUSULA </w:t>
      </w:r>
      <w:r>
        <w:rPr>
          <w:rFonts w:ascii="Arial" w:hAnsi="Arial" w:cs="Arial"/>
          <w:b/>
          <w:bCs/>
          <w:color w:val="000000"/>
          <w:sz w:val="20"/>
          <w:lang w:eastAsia="en-US"/>
        </w:rPr>
        <w:t>SÉTIMA</w:t>
      </w:r>
      <w:r w:rsidRPr="000711D6">
        <w:rPr>
          <w:rFonts w:ascii="Arial" w:hAnsi="Arial" w:cs="Arial"/>
          <w:b/>
          <w:bCs/>
          <w:color w:val="000000"/>
          <w:sz w:val="20"/>
          <w:lang w:eastAsia="en-US"/>
        </w:rPr>
        <w:t xml:space="preserve"> – DO ACOMPANHAMENTO E DA FISCALIZAÇÃO</w:t>
      </w:r>
    </w:p>
    <w:p w:rsidR="00A84A1B" w:rsidRDefault="00A84A1B" w:rsidP="00A253D0">
      <w:pPr>
        <w:autoSpaceDE w:val="0"/>
        <w:autoSpaceDN w:val="0"/>
        <w:adjustRightInd w:val="0"/>
        <w:jc w:val="both"/>
        <w:rPr>
          <w:rFonts w:ascii="Arial" w:hAnsi="Arial" w:cs="Arial"/>
          <w:bCs/>
          <w:color w:val="000000"/>
          <w:sz w:val="20"/>
          <w:lang w:eastAsia="en-US"/>
        </w:rPr>
      </w:pPr>
    </w:p>
    <w:p w:rsidR="0079044E" w:rsidRDefault="000711D6" w:rsidP="000711D6">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8.1</w:t>
      </w:r>
      <w:r w:rsidRPr="000711D6">
        <w:rPr>
          <w:rFonts w:ascii="Arial" w:hAnsi="Arial" w:cs="Arial"/>
          <w:bCs/>
          <w:color w:val="000000"/>
          <w:sz w:val="20"/>
          <w:lang w:eastAsia="en-US"/>
        </w:rPr>
        <w:t>. Durante a vigência deste contrato, a execução do objeto será acompanhada e fiscalizada</w:t>
      </w:r>
      <w:r>
        <w:rPr>
          <w:rFonts w:ascii="Arial" w:hAnsi="Arial" w:cs="Arial"/>
          <w:bCs/>
          <w:color w:val="000000"/>
          <w:sz w:val="20"/>
          <w:lang w:eastAsia="en-US"/>
        </w:rPr>
        <w:t xml:space="preserve"> </w:t>
      </w:r>
      <w:r w:rsidRPr="000711D6">
        <w:rPr>
          <w:rFonts w:ascii="Arial" w:hAnsi="Arial" w:cs="Arial"/>
          <w:bCs/>
          <w:color w:val="000000"/>
          <w:sz w:val="20"/>
          <w:lang w:eastAsia="en-US"/>
        </w:rPr>
        <w:t xml:space="preserve">pelo (a) titular da </w:t>
      </w:r>
      <w:r>
        <w:rPr>
          <w:rFonts w:ascii="Arial" w:hAnsi="Arial" w:cs="Arial"/>
          <w:bCs/>
          <w:color w:val="000000"/>
          <w:sz w:val="20"/>
          <w:lang w:eastAsia="en-US"/>
        </w:rPr>
        <w:t xml:space="preserve">Gerência Administrativa do CAU/RN </w:t>
      </w:r>
      <w:r w:rsidRPr="000711D6">
        <w:rPr>
          <w:rFonts w:ascii="Arial" w:hAnsi="Arial" w:cs="Arial"/>
          <w:bCs/>
          <w:color w:val="000000"/>
          <w:sz w:val="20"/>
          <w:lang w:eastAsia="en-US"/>
        </w:rPr>
        <w:t>ou por representante</w:t>
      </w:r>
      <w:r>
        <w:rPr>
          <w:rFonts w:ascii="Arial" w:hAnsi="Arial" w:cs="Arial"/>
          <w:bCs/>
          <w:color w:val="000000"/>
          <w:sz w:val="20"/>
          <w:lang w:eastAsia="en-US"/>
        </w:rPr>
        <w:t xml:space="preserve"> </w:t>
      </w:r>
      <w:r w:rsidRPr="000711D6">
        <w:rPr>
          <w:rFonts w:ascii="Arial" w:hAnsi="Arial" w:cs="Arial"/>
          <w:bCs/>
          <w:color w:val="000000"/>
          <w:sz w:val="20"/>
          <w:lang w:eastAsia="en-US"/>
        </w:rPr>
        <w:t>da CONTRATANTE, devidamente designado para esse fim, permitida a assistência de terceiros.</w:t>
      </w:r>
    </w:p>
    <w:p w:rsidR="000711D6" w:rsidRDefault="000711D6" w:rsidP="00A253D0">
      <w:pPr>
        <w:autoSpaceDE w:val="0"/>
        <w:autoSpaceDN w:val="0"/>
        <w:adjustRightInd w:val="0"/>
        <w:jc w:val="both"/>
        <w:rPr>
          <w:rFonts w:ascii="Arial" w:hAnsi="Arial" w:cs="Arial"/>
          <w:bCs/>
          <w:color w:val="000000"/>
          <w:sz w:val="20"/>
          <w:lang w:eastAsia="en-US"/>
        </w:rPr>
      </w:pPr>
    </w:p>
    <w:p w:rsidR="000711D6" w:rsidRDefault="000711D6" w:rsidP="00A253D0">
      <w:pPr>
        <w:autoSpaceDE w:val="0"/>
        <w:autoSpaceDN w:val="0"/>
        <w:adjustRightInd w:val="0"/>
        <w:jc w:val="both"/>
        <w:rPr>
          <w:rFonts w:ascii="Arial" w:hAnsi="Arial" w:cs="Arial"/>
          <w:bCs/>
          <w:color w:val="000000"/>
          <w:sz w:val="20"/>
          <w:lang w:eastAsia="en-US"/>
        </w:rPr>
      </w:pPr>
    </w:p>
    <w:p w:rsidR="000711D6" w:rsidRPr="000711D6" w:rsidRDefault="000711D6" w:rsidP="000711D6">
      <w:pPr>
        <w:autoSpaceDE w:val="0"/>
        <w:autoSpaceDN w:val="0"/>
        <w:adjustRightInd w:val="0"/>
        <w:jc w:val="both"/>
        <w:rPr>
          <w:rFonts w:ascii="Arial" w:hAnsi="Arial" w:cs="Arial"/>
          <w:b/>
          <w:bCs/>
          <w:color w:val="000000"/>
          <w:sz w:val="20"/>
          <w:lang w:eastAsia="en-US"/>
        </w:rPr>
      </w:pPr>
      <w:r w:rsidRPr="000711D6">
        <w:rPr>
          <w:rFonts w:ascii="Arial" w:hAnsi="Arial" w:cs="Arial"/>
          <w:b/>
          <w:bCs/>
          <w:color w:val="000000"/>
          <w:sz w:val="20"/>
          <w:lang w:eastAsia="en-US"/>
        </w:rPr>
        <w:t>CLÁUSULA OITAVA – DA FISCALIZAÇÃO DA DOCUMENTAÇÃO FISCAL, TRABALHISTA E PREVIDENCIÁRIA</w:t>
      </w:r>
    </w:p>
    <w:p w:rsidR="000711D6" w:rsidRDefault="000711D6" w:rsidP="00A253D0">
      <w:pPr>
        <w:autoSpaceDE w:val="0"/>
        <w:autoSpaceDN w:val="0"/>
        <w:adjustRightInd w:val="0"/>
        <w:jc w:val="both"/>
        <w:rPr>
          <w:rFonts w:ascii="Arial" w:hAnsi="Arial" w:cs="Arial"/>
          <w:bCs/>
          <w:color w:val="000000"/>
          <w:sz w:val="20"/>
          <w:lang w:eastAsia="en-US"/>
        </w:rPr>
      </w:pPr>
    </w:p>
    <w:p w:rsidR="000711D6" w:rsidRDefault="000711D6" w:rsidP="000711D6">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8.</w:t>
      </w:r>
      <w:proofErr w:type="gramStart"/>
      <w:r>
        <w:rPr>
          <w:rFonts w:ascii="Arial" w:hAnsi="Arial" w:cs="Arial"/>
          <w:bCs/>
          <w:color w:val="000000"/>
          <w:sz w:val="20"/>
          <w:lang w:eastAsia="en-US"/>
        </w:rPr>
        <w:t>1.</w:t>
      </w:r>
      <w:r w:rsidRPr="000711D6">
        <w:rPr>
          <w:rFonts w:ascii="Arial" w:hAnsi="Arial" w:cs="Arial"/>
          <w:bCs/>
          <w:color w:val="000000"/>
          <w:sz w:val="20"/>
          <w:lang w:eastAsia="en-US"/>
        </w:rPr>
        <w:t>Para</w:t>
      </w:r>
      <w:proofErr w:type="gramEnd"/>
      <w:r w:rsidRPr="000711D6">
        <w:rPr>
          <w:rFonts w:ascii="Arial" w:hAnsi="Arial" w:cs="Arial"/>
          <w:bCs/>
          <w:color w:val="000000"/>
          <w:sz w:val="20"/>
          <w:lang w:eastAsia="en-US"/>
        </w:rPr>
        <w:t xml:space="preserve"> fins de acompanhamento do adimplemento de suas obrigações fiscais, trabalhistas</w:t>
      </w:r>
      <w:r>
        <w:rPr>
          <w:rFonts w:ascii="Arial" w:hAnsi="Arial" w:cs="Arial"/>
          <w:bCs/>
          <w:color w:val="000000"/>
          <w:sz w:val="20"/>
          <w:lang w:eastAsia="en-US"/>
        </w:rPr>
        <w:t xml:space="preserve"> </w:t>
      </w:r>
      <w:r w:rsidRPr="000711D6">
        <w:rPr>
          <w:rFonts w:ascii="Arial" w:hAnsi="Arial" w:cs="Arial"/>
          <w:bCs/>
          <w:color w:val="000000"/>
          <w:sz w:val="20"/>
          <w:lang w:eastAsia="en-US"/>
        </w:rPr>
        <w:t xml:space="preserve">e previdenciárias, a CONTRATADA deverá entregar à FISCALIZAÇÃO do </w:t>
      </w:r>
      <w:r>
        <w:rPr>
          <w:rFonts w:ascii="Arial" w:hAnsi="Arial" w:cs="Arial"/>
          <w:bCs/>
          <w:color w:val="000000"/>
          <w:sz w:val="20"/>
          <w:lang w:eastAsia="en-US"/>
        </w:rPr>
        <w:t>CAU/RN</w:t>
      </w:r>
      <w:r w:rsidRPr="000711D6">
        <w:rPr>
          <w:rFonts w:ascii="Arial" w:hAnsi="Arial" w:cs="Arial"/>
          <w:bCs/>
          <w:color w:val="000000"/>
          <w:sz w:val="20"/>
          <w:lang w:eastAsia="en-US"/>
        </w:rPr>
        <w:t xml:space="preserve"> a documentação a seguir relacionada:</w:t>
      </w:r>
    </w:p>
    <w:p w:rsidR="000711D6" w:rsidRDefault="000711D6" w:rsidP="00A253D0">
      <w:pPr>
        <w:autoSpaceDE w:val="0"/>
        <w:autoSpaceDN w:val="0"/>
        <w:adjustRightInd w:val="0"/>
        <w:jc w:val="both"/>
        <w:rPr>
          <w:rFonts w:ascii="Arial" w:hAnsi="Arial" w:cs="Arial"/>
          <w:bCs/>
          <w:color w:val="000000"/>
          <w:sz w:val="20"/>
          <w:lang w:eastAsia="en-US"/>
        </w:rPr>
      </w:pPr>
    </w:p>
    <w:p w:rsidR="000711D6" w:rsidRDefault="000711D6" w:rsidP="000711D6">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8.</w:t>
      </w:r>
      <w:r w:rsidRPr="000711D6">
        <w:rPr>
          <w:rFonts w:ascii="Arial" w:hAnsi="Arial" w:cs="Arial"/>
          <w:bCs/>
          <w:color w:val="000000"/>
          <w:sz w:val="20"/>
          <w:lang w:eastAsia="en-US"/>
        </w:rPr>
        <w:t xml:space="preserve">1.1. </w:t>
      </w:r>
      <w:r w:rsidRPr="000711D6">
        <w:rPr>
          <w:rFonts w:ascii="Arial" w:hAnsi="Arial" w:cs="Arial"/>
          <w:b/>
          <w:bCs/>
          <w:color w:val="000000"/>
          <w:sz w:val="20"/>
          <w:lang w:eastAsia="en-US"/>
        </w:rPr>
        <w:t>Mensalmente</w:t>
      </w:r>
      <w:r w:rsidRPr="000711D6">
        <w:rPr>
          <w:rFonts w:ascii="Arial" w:hAnsi="Arial" w:cs="Arial"/>
          <w:bCs/>
          <w:color w:val="000000"/>
          <w:sz w:val="20"/>
          <w:lang w:eastAsia="en-US"/>
        </w:rPr>
        <w:t>, acompanhando a Nota Fiscal/Fatura referente ao serviço prestado,</w:t>
      </w:r>
      <w:r>
        <w:rPr>
          <w:rFonts w:ascii="Arial" w:hAnsi="Arial" w:cs="Arial"/>
          <w:bCs/>
          <w:color w:val="000000"/>
          <w:sz w:val="20"/>
          <w:lang w:eastAsia="en-US"/>
        </w:rPr>
        <w:t xml:space="preserve"> </w:t>
      </w:r>
      <w:r w:rsidRPr="000711D6">
        <w:rPr>
          <w:rFonts w:ascii="Arial" w:hAnsi="Arial" w:cs="Arial"/>
          <w:bCs/>
          <w:color w:val="000000"/>
          <w:sz w:val="20"/>
          <w:lang w:eastAsia="en-US"/>
        </w:rPr>
        <w:t>no setor responsável pela fiscalização do contrato, cópias autenticadas em</w:t>
      </w:r>
      <w:r>
        <w:rPr>
          <w:rFonts w:ascii="Arial" w:hAnsi="Arial" w:cs="Arial"/>
          <w:bCs/>
          <w:color w:val="000000"/>
          <w:sz w:val="20"/>
          <w:lang w:eastAsia="en-US"/>
        </w:rPr>
        <w:t xml:space="preserve"> </w:t>
      </w:r>
      <w:r w:rsidRPr="000711D6">
        <w:rPr>
          <w:rFonts w:ascii="Arial" w:hAnsi="Arial" w:cs="Arial"/>
          <w:bCs/>
          <w:color w:val="000000"/>
          <w:sz w:val="20"/>
          <w:lang w:eastAsia="en-US"/>
        </w:rPr>
        <w:t>cartório ou cópias simples acompanhadas de originais, dos seguintes documentos:</w:t>
      </w:r>
    </w:p>
    <w:p w:rsidR="000711D6" w:rsidRDefault="000711D6" w:rsidP="000711D6">
      <w:pPr>
        <w:autoSpaceDE w:val="0"/>
        <w:autoSpaceDN w:val="0"/>
        <w:adjustRightInd w:val="0"/>
        <w:ind w:left="567"/>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t>a) Certidão Negativa de Débito da Previdência Social – CND;</w:t>
      </w:r>
    </w:p>
    <w:p w:rsidR="000711D6" w:rsidRDefault="000711D6" w:rsidP="000711D6">
      <w:pPr>
        <w:autoSpaceDE w:val="0"/>
        <w:autoSpaceDN w:val="0"/>
        <w:adjustRightInd w:val="0"/>
        <w:ind w:left="1134"/>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t>b) Certidão de Regularidade do FGTS-CRF;</w:t>
      </w:r>
    </w:p>
    <w:p w:rsidR="000711D6" w:rsidRDefault="000711D6" w:rsidP="000711D6">
      <w:pPr>
        <w:autoSpaceDE w:val="0"/>
        <w:autoSpaceDN w:val="0"/>
        <w:adjustRightInd w:val="0"/>
        <w:ind w:left="1134"/>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lastRenderedPageBreak/>
        <w:t>c) Certidão Conjunta Negativa de Débitos relativos a Tributos Federais e à Dívida</w:t>
      </w:r>
      <w:r>
        <w:rPr>
          <w:rFonts w:ascii="Arial" w:hAnsi="Arial" w:cs="Arial"/>
          <w:bCs/>
          <w:color w:val="000000"/>
          <w:sz w:val="20"/>
          <w:lang w:eastAsia="en-US"/>
        </w:rPr>
        <w:t xml:space="preserve"> </w:t>
      </w:r>
      <w:r w:rsidRPr="000711D6">
        <w:rPr>
          <w:rFonts w:ascii="Arial" w:hAnsi="Arial" w:cs="Arial"/>
          <w:bCs/>
          <w:color w:val="000000"/>
          <w:sz w:val="20"/>
          <w:lang w:eastAsia="en-US"/>
        </w:rPr>
        <w:t>Ativa da União;</w:t>
      </w:r>
    </w:p>
    <w:p w:rsidR="000711D6" w:rsidRP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t>d) Certidão Negativa de Débitos das Fazendas Estadual e Municipal do domicílio</w:t>
      </w:r>
      <w:r>
        <w:rPr>
          <w:rFonts w:ascii="Arial" w:hAnsi="Arial" w:cs="Arial"/>
          <w:bCs/>
          <w:color w:val="000000"/>
          <w:sz w:val="20"/>
          <w:lang w:eastAsia="en-US"/>
        </w:rPr>
        <w:t xml:space="preserve"> </w:t>
      </w:r>
      <w:r w:rsidRPr="000711D6">
        <w:rPr>
          <w:rFonts w:ascii="Arial" w:hAnsi="Arial" w:cs="Arial"/>
          <w:bCs/>
          <w:color w:val="000000"/>
          <w:sz w:val="20"/>
          <w:lang w:eastAsia="en-US"/>
        </w:rPr>
        <w:t>ou sede da CONTRATADA; e</w:t>
      </w:r>
    </w:p>
    <w:p w:rsidR="000711D6" w:rsidRDefault="000711D6" w:rsidP="000711D6">
      <w:pPr>
        <w:autoSpaceDE w:val="0"/>
        <w:autoSpaceDN w:val="0"/>
        <w:adjustRightInd w:val="0"/>
        <w:ind w:left="1134"/>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t>e) Certidão Negativa de Débitos Trabalhistas.</w:t>
      </w:r>
    </w:p>
    <w:p w:rsidR="000711D6" w:rsidRDefault="000711D6" w:rsidP="000711D6">
      <w:pPr>
        <w:autoSpaceDE w:val="0"/>
        <w:autoSpaceDN w:val="0"/>
        <w:adjustRightInd w:val="0"/>
        <w:ind w:left="567"/>
        <w:jc w:val="both"/>
        <w:rPr>
          <w:rFonts w:ascii="Arial" w:hAnsi="Arial" w:cs="Arial"/>
          <w:bCs/>
          <w:color w:val="000000"/>
          <w:sz w:val="20"/>
          <w:lang w:eastAsia="en-US"/>
        </w:rPr>
      </w:pPr>
    </w:p>
    <w:p w:rsidR="000711D6" w:rsidRDefault="000711D6" w:rsidP="000711D6">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8.</w:t>
      </w:r>
      <w:r w:rsidRPr="000711D6">
        <w:rPr>
          <w:rFonts w:ascii="Arial" w:hAnsi="Arial" w:cs="Arial"/>
          <w:bCs/>
          <w:color w:val="000000"/>
          <w:sz w:val="20"/>
          <w:lang w:eastAsia="en-US"/>
        </w:rPr>
        <w:t>1.2. No prazo de 15 (quinze) dias, conforme solicitado pelo fiscal do contrato:</w:t>
      </w:r>
    </w:p>
    <w:p w:rsidR="000711D6" w:rsidRPr="000711D6" w:rsidRDefault="000711D6" w:rsidP="000711D6">
      <w:pPr>
        <w:autoSpaceDE w:val="0"/>
        <w:autoSpaceDN w:val="0"/>
        <w:adjustRightInd w:val="0"/>
        <w:ind w:left="567"/>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t>a) Guias da Previdência Social e Guias de Recolhimento do Fundo de Garantia do</w:t>
      </w:r>
      <w:r>
        <w:rPr>
          <w:rFonts w:ascii="Arial" w:hAnsi="Arial" w:cs="Arial"/>
          <w:bCs/>
          <w:color w:val="000000"/>
          <w:sz w:val="20"/>
          <w:lang w:eastAsia="en-US"/>
        </w:rPr>
        <w:t xml:space="preserve"> </w:t>
      </w:r>
      <w:r w:rsidRPr="000711D6">
        <w:rPr>
          <w:rFonts w:ascii="Arial" w:hAnsi="Arial" w:cs="Arial"/>
          <w:bCs/>
          <w:color w:val="000000"/>
          <w:sz w:val="20"/>
          <w:lang w:eastAsia="en-US"/>
        </w:rPr>
        <w:t>Tempo de Serviço e Informações à previdência social, bem como quaisquer</w:t>
      </w:r>
      <w:r>
        <w:rPr>
          <w:rFonts w:ascii="Arial" w:hAnsi="Arial" w:cs="Arial"/>
          <w:bCs/>
          <w:color w:val="000000"/>
          <w:sz w:val="20"/>
          <w:lang w:eastAsia="en-US"/>
        </w:rPr>
        <w:t xml:space="preserve"> </w:t>
      </w:r>
      <w:r w:rsidRPr="000711D6">
        <w:rPr>
          <w:rFonts w:ascii="Arial" w:hAnsi="Arial" w:cs="Arial"/>
          <w:bCs/>
          <w:color w:val="000000"/>
          <w:sz w:val="20"/>
          <w:lang w:eastAsia="en-US"/>
        </w:rPr>
        <w:t>outros documentos que possam comprovar a regularidade previdenciária e</w:t>
      </w:r>
      <w:r>
        <w:rPr>
          <w:rFonts w:ascii="Arial" w:hAnsi="Arial" w:cs="Arial"/>
          <w:bCs/>
          <w:color w:val="000000"/>
          <w:sz w:val="20"/>
          <w:lang w:eastAsia="en-US"/>
        </w:rPr>
        <w:t xml:space="preserve"> </w:t>
      </w:r>
      <w:r w:rsidRPr="000711D6">
        <w:rPr>
          <w:rFonts w:ascii="Arial" w:hAnsi="Arial" w:cs="Arial"/>
          <w:bCs/>
          <w:color w:val="000000"/>
          <w:sz w:val="20"/>
          <w:lang w:eastAsia="en-US"/>
        </w:rPr>
        <w:t>fiscal da CONTRATADA”.</w:t>
      </w:r>
    </w:p>
    <w:p w:rsidR="000711D6" w:rsidRDefault="000711D6" w:rsidP="000711D6">
      <w:pPr>
        <w:autoSpaceDE w:val="0"/>
        <w:autoSpaceDN w:val="0"/>
        <w:adjustRightInd w:val="0"/>
        <w:ind w:left="1134"/>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t>b) Extratos de Informações Previdenciárias e de depósitos do Fundo de Garantia e</w:t>
      </w:r>
      <w:r>
        <w:rPr>
          <w:rFonts w:ascii="Arial" w:hAnsi="Arial" w:cs="Arial"/>
          <w:bCs/>
          <w:color w:val="000000"/>
          <w:sz w:val="20"/>
          <w:lang w:eastAsia="en-US"/>
        </w:rPr>
        <w:t xml:space="preserve"> </w:t>
      </w:r>
      <w:r w:rsidRPr="000711D6">
        <w:rPr>
          <w:rFonts w:ascii="Arial" w:hAnsi="Arial" w:cs="Arial"/>
          <w:bCs/>
          <w:color w:val="000000"/>
          <w:sz w:val="20"/>
          <w:lang w:eastAsia="en-US"/>
        </w:rPr>
        <w:t>Tempo de Serviço – FGTS de seus empregados, bem como quaisquer outros</w:t>
      </w:r>
      <w:r>
        <w:rPr>
          <w:rFonts w:ascii="Arial" w:hAnsi="Arial" w:cs="Arial"/>
          <w:bCs/>
          <w:color w:val="000000"/>
          <w:sz w:val="20"/>
          <w:lang w:eastAsia="en-US"/>
        </w:rPr>
        <w:t xml:space="preserve"> </w:t>
      </w:r>
      <w:r w:rsidRPr="000711D6">
        <w:rPr>
          <w:rFonts w:ascii="Arial" w:hAnsi="Arial" w:cs="Arial"/>
          <w:bCs/>
          <w:color w:val="000000"/>
          <w:sz w:val="20"/>
          <w:lang w:eastAsia="en-US"/>
        </w:rPr>
        <w:t>documentos que possam comprovar a regularidade previdenciária e fiscal da</w:t>
      </w:r>
      <w:r>
        <w:rPr>
          <w:rFonts w:ascii="Arial" w:hAnsi="Arial" w:cs="Arial"/>
          <w:bCs/>
          <w:color w:val="000000"/>
          <w:sz w:val="20"/>
          <w:lang w:eastAsia="en-US"/>
        </w:rPr>
        <w:t xml:space="preserve"> </w:t>
      </w:r>
      <w:r w:rsidRPr="000711D6">
        <w:rPr>
          <w:rFonts w:ascii="Arial" w:hAnsi="Arial" w:cs="Arial"/>
          <w:bCs/>
          <w:color w:val="000000"/>
          <w:sz w:val="20"/>
          <w:lang w:eastAsia="en-US"/>
        </w:rPr>
        <w:t>CONTRATADA.</w:t>
      </w:r>
    </w:p>
    <w:p w:rsidR="000711D6" w:rsidRDefault="000711D6" w:rsidP="000711D6">
      <w:pPr>
        <w:autoSpaceDE w:val="0"/>
        <w:autoSpaceDN w:val="0"/>
        <w:adjustRightInd w:val="0"/>
        <w:ind w:left="1134"/>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Pr>
          <w:rFonts w:ascii="Arial" w:hAnsi="Arial" w:cs="Arial"/>
          <w:bCs/>
          <w:color w:val="000000"/>
          <w:sz w:val="20"/>
          <w:lang w:eastAsia="en-US"/>
        </w:rPr>
        <w:t xml:space="preserve">c) </w:t>
      </w:r>
      <w:r w:rsidRPr="000711D6">
        <w:rPr>
          <w:rFonts w:ascii="Arial" w:hAnsi="Arial" w:cs="Arial"/>
          <w:bCs/>
          <w:color w:val="000000"/>
          <w:sz w:val="20"/>
          <w:lang w:eastAsia="en-US"/>
        </w:rPr>
        <w:t>Cópia da folha de pagamento analítica de qualquer mês da prestação dos</w:t>
      </w:r>
      <w:r>
        <w:rPr>
          <w:rFonts w:ascii="Arial" w:hAnsi="Arial" w:cs="Arial"/>
          <w:bCs/>
          <w:color w:val="000000"/>
          <w:sz w:val="20"/>
          <w:lang w:eastAsia="en-US"/>
        </w:rPr>
        <w:t xml:space="preserve"> </w:t>
      </w:r>
      <w:r w:rsidRPr="000711D6">
        <w:rPr>
          <w:rFonts w:ascii="Arial" w:hAnsi="Arial" w:cs="Arial"/>
          <w:bCs/>
          <w:color w:val="000000"/>
          <w:sz w:val="20"/>
          <w:lang w:eastAsia="en-US"/>
        </w:rPr>
        <w:t>serviços, em que conste como tomador o Órgão ou Unidade contratante; cópia</w:t>
      </w:r>
      <w:r w:rsidR="00481C87">
        <w:rPr>
          <w:rFonts w:ascii="Arial" w:hAnsi="Arial" w:cs="Arial"/>
          <w:bCs/>
          <w:color w:val="000000"/>
          <w:sz w:val="20"/>
          <w:lang w:eastAsia="en-US"/>
        </w:rPr>
        <w:t xml:space="preserve"> </w:t>
      </w:r>
      <w:proofErr w:type="gramStart"/>
      <w:r w:rsidRPr="000711D6">
        <w:rPr>
          <w:rFonts w:ascii="Arial" w:hAnsi="Arial" w:cs="Arial"/>
          <w:bCs/>
          <w:color w:val="000000"/>
          <w:sz w:val="20"/>
          <w:lang w:eastAsia="en-US"/>
        </w:rPr>
        <w:t>do(</w:t>
      </w:r>
      <w:proofErr w:type="gramEnd"/>
      <w:r w:rsidRPr="000711D6">
        <w:rPr>
          <w:rFonts w:ascii="Arial" w:hAnsi="Arial" w:cs="Arial"/>
          <w:bCs/>
          <w:color w:val="000000"/>
          <w:sz w:val="20"/>
          <w:lang w:eastAsia="en-US"/>
        </w:rPr>
        <w:t>s) contracheque(s) assinado(s) pelo(s) empregado(s) de qualquer mês da</w:t>
      </w:r>
      <w:r w:rsidR="00481C87">
        <w:rPr>
          <w:rFonts w:ascii="Arial" w:hAnsi="Arial" w:cs="Arial"/>
          <w:bCs/>
          <w:color w:val="000000"/>
          <w:sz w:val="20"/>
          <w:lang w:eastAsia="en-US"/>
        </w:rPr>
        <w:t xml:space="preserve"> </w:t>
      </w:r>
      <w:r w:rsidRPr="000711D6">
        <w:rPr>
          <w:rFonts w:ascii="Arial" w:hAnsi="Arial" w:cs="Arial"/>
          <w:bCs/>
          <w:color w:val="000000"/>
          <w:sz w:val="20"/>
          <w:lang w:eastAsia="en-US"/>
        </w:rPr>
        <w:t>prestação dos serviços ou ainda dos respectivos comprovantes de depósitos</w:t>
      </w:r>
      <w:r w:rsidR="00481C87">
        <w:rPr>
          <w:rFonts w:ascii="Arial" w:hAnsi="Arial" w:cs="Arial"/>
          <w:bCs/>
          <w:color w:val="000000"/>
          <w:sz w:val="20"/>
          <w:lang w:eastAsia="en-US"/>
        </w:rPr>
        <w:t xml:space="preserve"> </w:t>
      </w:r>
      <w:r w:rsidRPr="000711D6">
        <w:rPr>
          <w:rFonts w:ascii="Arial" w:hAnsi="Arial" w:cs="Arial"/>
          <w:bCs/>
          <w:color w:val="000000"/>
          <w:sz w:val="20"/>
          <w:lang w:eastAsia="en-US"/>
        </w:rPr>
        <w:t>bancários.</w:t>
      </w:r>
    </w:p>
    <w:p w:rsidR="00481C87" w:rsidRPr="000711D6" w:rsidRDefault="00481C87" w:rsidP="000711D6">
      <w:pPr>
        <w:autoSpaceDE w:val="0"/>
        <w:autoSpaceDN w:val="0"/>
        <w:adjustRightInd w:val="0"/>
        <w:ind w:left="1134"/>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t>d) Comprovantes de entrega de benefícios suplementares (vale transporte, auxílio</w:t>
      </w:r>
      <w:r w:rsidR="00481C87">
        <w:rPr>
          <w:rFonts w:ascii="Arial" w:hAnsi="Arial" w:cs="Arial"/>
          <w:bCs/>
          <w:color w:val="000000"/>
          <w:sz w:val="20"/>
          <w:lang w:eastAsia="en-US"/>
        </w:rPr>
        <w:t xml:space="preserve"> </w:t>
      </w:r>
      <w:r w:rsidRPr="000711D6">
        <w:rPr>
          <w:rFonts w:ascii="Arial" w:hAnsi="Arial" w:cs="Arial"/>
          <w:bCs/>
          <w:color w:val="000000"/>
          <w:sz w:val="20"/>
          <w:lang w:eastAsia="en-US"/>
        </w:rPr>
        <w:t>alimentação, etc.), a que estiver obrigada por força de lei ou de convenção ou</w:t>
      </w:r>
      <w:r w:rsidR="00481C87">
        <w:rPr>
          <w:rFonts w:ascii="Arial" w:hAnsi="Arial" w:cs="Arial"/>
          <w:bCs/>
          <w:color w:val="000000"/>
          <w:sz w:val="20"/>
          <w:lang w:eastAsia="en-US"/>
        </w:rPr>
        <w:t xml:space="preserve"> </w:t>
      </w:r>
      <w:r w:rsidRPr="000711D6">
        <w:rPr>
          <w:rFonts w:ascii="Arial" w:hAnsi="Arial" w:cs="Arial"/>
          <w:bCs/>
          <w:color w:val="000000"/>
          <w:sz w:val="20"/>
          <w:lang w:eastAsia="en-US"/>
        </w:rPr>
        <w:t>acordo coletivo de trabalho, relativos a qualquer mês da prestação dos serviços</w:t>
      </w:r>
      <w:r w:rsidR="00481C87">
        <w:rPr>
          <w:rFonts w:ascii="Arial" w:hAnsi="Arial" w:cs="Arial"/>
          <w:bCs/>
          <w:color w:val="000000"/>
          <w:sz w:val="20"/>
          <w:lang w:eastAsia="en-US"/>
        </w:rPr>
        <w:t xml:space="preserve"> </w:t>
      </w:r>
      <w:r w:rsidRPr="000711D6">
        <w:rPr>
          <w:rFonts w:ascii="Arial" w:hAnsi="Arial" w:cs="Arial"/>
          <w:bCs/>
          <w:color w:val="000000"/>
          <w:sz w:val="20"/>
          <w:lang w:eastAsia="en-US"/>
        </w:rPr>
        <w:t>e de qualquer empregado;</w:t>
      </w:r>
    </w:p>
    <w:p w:rsidR="00481C87" w:rsidRPr="000711D6" w:rsidRDefault="00481C87" w:rsidP="000711D6">
      <w:pPr>
        <w:autoSpaceDE w:val="0"/>
        <w:autoSpaceDN w:val="0"/>
        <w:adjustRightInd w:val="0"/>
        <w:ind w:left="1134"/>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t>e) Comprovantes de realização de eventuais cursos de treinamento e reciclagem</w:t>
      </w:r>
      <w:r w:rsidR="00481C87">
        <w:rPr>
          <w:rFonts w:ascii="Arial" w:hAnsi="Arial" w:cs="Arial"/>
          <w:bCs/>
          <w:color w:val="000000"/>
          <w:sz w:val="20"/>
          <w:lang w:eastAsia="en-US"/>
        </w:rPr>
        <w:t xml:space="preserve"> </w:t>
      </w:r>
      <w:r w:rsidRPr="000711D6">
        <w:rPr>
          <w:rFonts w:ascii="Arial" w:hAnsi="Arial" w:cs="Arial"/>
          <w:bCs/>
          <w:color w:val="000000"/>
          <w:sz w:val="20"/>
          <w:lang w:eastAsia="en-US"/>
        </w:rPr>
        <w:t>previstos em lei;</w:t>
      </w:r>
    </w:p>
    <w:p w:rsidR="00481C87" w:rsidRPr="000711D6" w:rsidRDefault="00481C87" w:rsidP="000711D6">
      <w:pPr>
        <w:autoSpaceDE w:val="0"/>
        <w:autoSpaceDN w:val="0"/>
        <w:adjustRightInd w:val="0"/>
        <w:ind w:left="1134"/>
        <w:jc w:val="both"/>
        <w:rPr>
          <w:rFonts w:ascii="Arial" w:hAnsi="Arial" w:cs="Arial"/>
          <w:bCs/>
          <w:color w:val="000000"/>
          <w:sz w:val="20"/>
          <w:lang w:eastAsia="en-US"/>
        </w:rPr>
      </w:pPr>
    </w:p>
    <w:p w:rsidR="000711D6" w:rsidRDefault="000711D6" w:rsidP="000711D6">
      <w:pPr>
        <w:autoSpaceDE w:val="0"/>
        <w:autoSpaceDN w:val="0"/>
        <w:adjustRightInd w:val="0"/>
        <w:ind w:left="1134"/>
        <w:jc w:val="both"/>
        <w:rPr>
          <w:rFonts w:ascii="Arial" w:hAnsi="Arial" w:cs="Arial"/>
          <w:bCs/>
          <w:color w:val="000000"/>
          <w:sz w:val="20"/>
          <w:lang w:eastAsia="en-US"/>
        </w:rPr>
      </w:pPr>
      <w:r w:rsidRPr="000711D6">
        <w:rPr>
          <w:rFonts w:ascii="Arial" w:hAnsi="Arial" w:cs="Arial"/>
          <w:bCs/>
          <w:color w:val="000000"/>
          <w:sz w:val="20"/>
          <w:lang w:eastAsia="en-US"/>
        </w:rPr>
        <w:t>f) Outros documentos que comprovem a regularidade fiscal, trabalhista e</w:t>
      </w:r>
      <w:r w:rsidR="00481C87">
        <w:rPr>
          <w:rFonts w:ascii="Arial" w:hAnsi="Arial" w:cs="Arial"/>
          <w:bCs/>
          <w:color w:val="000000"/>
          <w:sz w:val="20"/>
          <w:lang w:eastAsia="en-US"/>
        </w:rPr>
        <w:t xml:space="preserve"> </w:t>
      </w:r>
      <w:r w:rsidRPr="000711D6">
        <w:rPr>
          <w:rFonts w:ascii="Arial" w:hAnsi="Arial" w:cs="Arial"/>
          <w:bCs/>
          <w:color w:val="000000"/>
          <w:sz w:val="20"/>
          <w:lang w:eastAsia="en-US"/>
        </w:rPr>
        <w:t>previdenciária da CONTRATADA.</w:t>
      </w:r>
    </w:p>
    <w:p w:rsidR="000711D6" w:rsidRDefault="000711D6" w:rsidP="000711D6">
      <w:pPr>
        <w:autoSpaceDE w:val="0"/>
        <w:autoSpaceDN w:val="0"/>
        <w:adjustRightInd w:val="0"/>
        <w:ind w:left="567"/>
        <w:jc w:val="both"/>
        <w:rPr>
          <w:rFonts w:ascii="Arial" w:hAnsi="Arial" w:cs="Arial"/>
          <w:bCs/>
          <w:color w:val="000000"/>
          <w:sz w:val="20"/>
          <w:lang w:eastAsia="en-US"/>
        </w:rPr>
      </w:pPr>
    </w:p>
    <w:p w:rsidR="000711D6" w:rsidRDefault="000711D6" w:rsidP="000711D6">
      <w:pPr>
        <w:autoSpaceDE w:val="0"/>
        <w:autoSpaceDN w:val="0"/>
        <w:adjustRightInd w:val="0"/>
        <w:ind w:left="567"/>
        <w:jc w:val="both"/>
        <w:rPr>
          <w:rFonts w:ascii="Arial" w:hAnsi="Arial" w:cs="Arial"/>
          <w:bCs/>
          <w:color w:val="000000"/>
          <w:sz w:val="20"/>
          <w:lang w:eastAsia="en-US"/>
        </w:rPr>
      </w:pPr>
    </w:p>
    <w:p w:rsidR="000711D6" w:rsidRDefault="00481C87" w:rsidP="000711D6">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8.</w:t>
      </w:r>
      <w:r w:rsidRPr="00481C87">
        <w:rPr>
          <w:rFonts w:ascii="Arial" w:hAnsi="Arial" w:cs="Arial"/>
          <w:bCs/>
          <w:color w:val="000000"/>
          <w:sz w:val="20"/>
          <w:lang w:eastAsia="en-US"/>
        </w:rPr>
        <w:t>1.3. No primeiro mês da prestação dos serviços:</w:t>
      </w:r>
    </w:p>
    <w:p w:rsidR="00481C87" w:rsidRDefault="00481C87" w:rsidP="000711D6">
      <w:pPr>
        <w:autoSpaceDE w:val="0"/>
        <w:autoSpaceDN w:val="0"/>
        <w:adjustRightInd w:val="0"/>
        <w:ind w:left="567"/>
        <w:jc w:val="both"/>
        <w:rPr>
          <w:rFonts w:ascii="Arial" w:hAnsi="Arial" w:cs="Arial"/>
          <w:bCs/>
          <w:color w:val="000000"/>
          <w:sz w:val="20"/>
          <w:lang w:eastAsia="en-US"/>
        </w:rPr>
      </w:pPr>
    </w:p>
    <w:p w:rsidR="00481C87" w:rsidRDefault="00481C87" w:rsidP="00481C87">
      <w:pPr>
        <w:autoSpaceDE w:val="0"/>
        <w:autoSpaceDN w:val="0"/>
        <w:adjustRightInd w:val="0"/>
        <w:ind w:left="1134"/>
        <w:jc w:val="both"/>
        <w:rPr>
          <w:rFonts w:ascii="Arial" w:hAnsi="Arial" w:cs="Arial"/>
          <w:bCs/>
          <w:color w:val="000000"/>
          <w:sz w:val="20"/>
          <w:lang w:eastAsia="en-US"/>
        </w:rPr>
      </w:pPr>
      <w:r w:rsidRPr="00481C87">
        <w:rPr>
          <w:rFonts w:ascii="Arial" w:hAnsi="Arial" w:cs="Arial"/>
          <w:bCs/>
          <w:color w:val="000000"/>
          <w:sz w:val="20"/>
          <w:lang w:eastAsia="en-US"/>
        </w:rPr>
        <w:t>a) Até 1 (um) dia útil antes do início dos trabalhos, relação nominal dos</w:t>
      </w:r>
      <w:r>
        <w:rPr>
          <w:rFonts w:ascii="Arial" w:hAnsi="Arial" w:cs="Arial"/>
          <w:bCs/>
          <w:color w:val="000000"/>
          <w:sz w:val="20"/>
          <w:lang w:eastAsia="en-US"/>
        </w:rPr>
        <w:t xml:space="preserve"> </w:t>
      </w:r>
      <w:r w:rsidRPr="00481C87">
        <w:rPr>
          <w:rFonts w:ascii="Arial" w:hAnsi="Arial" w:cs="Arial"/>
          <w:bCs/>
          <w:color w:val="000000"/>
          <w:sz w:val="20"/>
          <w:lang w:eastAsia="en-US"/>
        </w:rPr>
        <w:t>empregados, contendo nome completo, cargo ou função, horário do posto de</w:t>
      </w:r>
      <w:r>
        <w:rPr>
          <w:rFonts w:ascii="Arial" w:hAnsi="Arial" w:cs="Arial"/>
          <w:bCs/>
          <w:color w:val="000000"/>
          <w:sz w:val="20"/>
          <w:lang w:eastAsia="en-US"/>
        </w:rPr>
        <w:t xml:space="preserve"> </w:t>
      </w:r>
      <w:r w:rsidRPr="00481C87">
        <w:rPr>
          <w:rFonts w:ascii="Arial" w:hAnsi="Arial" w:cs="Arial"/>
          <w:bCs/>
          <w:color w:val="000000"/>
          <w:sz w:val="20"/>
          <w:lang w:eastAsia="en-US"/>
        </w:rPr>
        <w:t>trabalho, RG e CPF;</w:t>
      </w:r>
    </w:p>
    <w:p w:rsidR="00481C87" w:rsidRDefault="00481C87" w:rsidP="00481C87">
      <w:pPr>
        <w:autoSpaceDE w:val="0"/>
        <w:autoSpaceDN w:val="0"/>
        <w:adjustRightInd w:val="0"/>
        <w:ind w:left="1134"/>
        <w:jc w:val="both"/>
        <w:rPr>
          <w:rFonts w:ascii="Arial" w:hAnsi="Arial" w:cs="Arial"/>
          <w:bCs/>
          <w:color w:val="000000"/>
          <w:sz w:val="20"/>
          <w:lang w:eastAsia="en-US"/>
        </w:rPr>
      </w:pPr>
    </w:p>
    <w:p w:rsidR="00481C87" w:rsidRDefault="00481C87" w:rsidP="00481C87">
      <w:pPr>
        <w:autoSpaceDE w:val="0"/>
        <w:autoSpaceDN w:val="0"/>
        <w:adjustRightInd w:val="0"/>
        <w:ind w:left="1134"/>
        <w:jc w:val="both"/>
        <w:rPr>
          <w:rFonts w:ascii="Arial" w:hAnsi="Arial" w:cs="Arial"/>
          <w:bCs/>
          <w:color w:val="000000"/>
          <w:sz w:val="20"/>
          <w:lang w:eastAsia="en-US"/>
        </w:rPr>
      </w:pPr>
      <w:r w:rsidRPr="00481C87">
        <w:rPr>
          <w:rFonts w:ascii="Arial" w:hAnsi="Arial" w:cs="Arial"/>
          <w:bCs/>
          <w:color w:val="000000"/>
          <w:sz w:val="20"/>
          <w:lang w:eastAsia="en-US"/>
        </w:rPr>
        <w:t xml:space="preserve">i) Em nenhuma hipótese será permitido o acesso às dependências do </w:t>
      </w:r>
      <w:r>
        <w:rPr>
          <w:rFonts w:ascii="Arial" w:hAnsi="Arial" w:cs="Arial"/>
          <w:bCs/>
          <w:color w:val="000000"/>
          <w:sz w:val="20"/>
          <w:lang w:eastAsia="en-US"/>
        </w:rPr>
        <w:t xml:space="preserve">CAU/RN </w:t>
      </w:r>
      <w:r w:rsidRPr="00481C87">
        <w:rPr>
          <w:rFonts w:ascii="Arial" w:hAnsi="Arial" w:cs="Arial"/>
          <w:bCs/>
          <w:color w:val="000000"/>
          <w:sz w:val="20"/>
          <w:lang w:eastAsia="en-US"/>
        </w:rPr>
        <w:t>de empregados não inclusos na relação.</w:t>
      </w:r>
      <w:r>
        <w:rPr>
          <w:rFonts w:ascii="Arial" w:hAnsi="Arial" w:cs="Arial"/>
          <w:bCs/>
          <w:color w:val="000000"/>
          <w:sz w:val="20"/>
          <w:lang w:eastAsia="en-US"/>
        </w:rPr>
        <w:t xml:space="preserve"> </w:t>
      </w:r>
    </w:p>
    <w:p w:rsidR="00481C87" w:rsidRDefault="00481C87" w:rsidP="00481C87">
      <w:pPr>
        <w:autoSpaceDE w:val="0"/>
        <w:autoSpaceDN w:val="0"/>
        <w:adjustRightInd w:val="0"/>
        <w:ind w:left="1134"/>
        <w:jc w:val="both"/>
        <w:rPr>
          <w:rFonts w:ascii="Arial" w:hAnsi="Arial" w:cs="Arial"/>
          <w:bCs/>
          <w:color w:val="000000"/>
          <w:sz w:val="20"/>
          <w:lang w:eastAsia="en-US"/>
        </w:rPr>
      </w:pPr>
    </w:p>
    <w:p w:rsidR="00481C87" w:rsidRDefault="00481C87" w:rsidP="00481C87">
      <w:pPr>
        <w:autoSpaceDE w:val="0"/>
        <w:autoSpaceDN w:val="0"/>
        <w:adjustRightInd w:val="0"/>
        <w:ind w:left="1134"/>
        <w:jc w:val="both"/>
        <w:rPr>
          <w:rFonts w:ascii="Arial" w:hAnsi="Arial" w:cs="Arial"/>
          <w:bCs/>
          <w:color w:val="000000"/>
          <w:sz w:val="20"/>
          <w:lang w:eastAsia="en-US"/>
        </w:rPr>
      </w:pPr>
      <w:proofErr w:type="spellStart"/>
      <w:proofErr w:type="gramStart"/>
      <w:r w:rsidRPr="00481C87">
        <w:rPr>
          <w:rFonts w:ascii="Arial" w:hAnsi="Arial" w:cs="Arial"/>
          <w:bCs/>
          <w:color w:val="000000"/>
          <w:sz w:val="20"/>
          <w:lang w:eastAsia="en-US"/>
        </w:rPr>
        <w:t>ii</w:t>
      </w:r>
      <w:proofErr w:type="spellEnd"/>
      <w:r w:rsidRPr="00481C87">
        <w:rPr>
          <w:rFonts w:ascii="Arial" w:hAnsi="Arial" w:cs="Arial"/>
          <w:bCs/>
          <w:color w:val="000000"/>
          <w:sz w:val="20"/>
          <w:lang w:eastAsia="en-US"/>
        </w:rPr>
        <w:t>) Qualquer</w:t>
      </w:r>
      <w:proofErr w:type="gramEnd"/>
      <w:r w:rsidRPr="00481C87">
        <w:rPr>
          <w:rFonts w:ascii="Arial" w:hAnsi="Arial" w:cs="Arial"/>
          <w:bCs/>
          <w:color w:val="000000"/>
          <w:sz w:val="20"/>
          <w:lang w:eastAsia="en-US"/>
        </w:rPr>
        <w:t xml:space="preserve"> alteração referente a esta relação deverá ser imediatamente</w:t>
      </w:r>
      <w:r>
        <w:rPr>
          <w:rFonts w:ascii="Arial" w:hAnsi="Arial" w:cs="Arial"/>
          <w:bCs/>
          <w:color w:val="000000"/>
          <w:sz w:val="20"/>
          <w:lang w:eastAsia="en-US"/>
        </w:rPr>
        <w:t xml:space="preserve"> </w:t>
      </w:r>
      <w:r w:rsidRPr="00481C87">
        <w:rPr>
          <w:rFonts w:ascii="Arial" w:hAnsi="Arial" w:cs="Arial"/>
          <w:bCs/>
          <w:color w:val="000000"/>
          <w:sz w:val="20"/>
          <w:lang w:eastAsia="en-US"/>
        </w:rPr>
        <w:t>comunicada à FISCALIZAÇÃO.</w:t>
      </w:r>
    </w:p>
    <w:p w:rsidR="00481C87" w:rsidRDefault="00481C87" w:rsidP="00481C87">
      <w:pPr>
        <w:autoSpaceDE w:val="0"/>
        <w:autoSpaceDN w:val="0"/>
        <w:adjustRightInd w:val="0"/>
        <w:ind w:left="1134"/>
        <w:jc w:val="both"/>
        <w:rPr>
          <w:rFonts w:ascii="Arial" w:hAnsi="Arial" w:cs="Arial"/>
          <w:bCs/>
          <w:color w:val="000000"/>
          <w:sz w:val="20"/>
          <w:lang w:eastAsia="en-US"/>
        </w:rPr>
      </w:pPr>
    </w:p>
    <w:p w:rsidR="00481C87" w:rsidRDefault="00481C87" w:rsidP="00481C87">
      <w:pPr>
        <w:autoSpaceDE w:val="0"/>
        <w:autoSpaceDN w:val="0"/>
        <w:adjustRightInd w:val="0"/>
        <w:ind w:left="1134"/>
        <w:jc w:val="both"/>
        <w:rPr>
          <w:rFonts w:ascii="Arial" w:hAnsi="Arial" w:cs="Arial"/>
          <w:bCs/>
          <w:color w:val="000000"/>
          <w:sz w:val="20"/>
          <w:lang w:eastAsia="en-US"/>
        </w:rPr>
      </w:pPr>
      <w:r w:rsidRPr="00481C87">
        <w:rPr>
          <w:rFonts w:ascii="Arial" w:hAnsi="Arial" w:cs="Arial"/>
          <w:bCs/>
          <w:color w:val="000000"/>
          <w:sz w:val="20"/>
          <w:lang w:eastAsia="en-US"/>
        </w:rPr>
        <w:t>b) Até 15 (quinze) dias após o início da prestação dos serviços, ou após a admissão</w:t>
      </w:r>
      <w:r>
        <w:rPr>
          <w:rFonts w:ascii="Arial" w:hAnsi="Arial" w:cs="Arial"/>
          <w:bCs/>
          <w:color w:val="000000"/>
          <w:sz w:val="20"/>
          <w:lang w:eastAsia="en-US"/>
        </w:rPr>
        <w:t xml:space="preserve"> </w:t>
      </w:r>
      <w:r w:rsidRPr="00481C87">
        <w:rPr>
          <w:rFonts w:ascii="Arial" w:hAnsi="Arial" w:cs="Arial"/>
          <w:bCs/>
          <w:color w:val="000000"/>
          <w:sz w:val="20"/>
          <w:lang w:eastAsia="en-US"/>
        </w:rPr>
        <w:t>de novos empregados, cópias autenticadas em cartório ou cópias simples</w:t>
      </w:r>
      <w:r>
        <w:rPr>
          <w:rFonts w:ascii="Arial" w:hAnsi="Arial" w:cs="Arial"/>
          <w:bCs/>
          <w:color w:val="000000"/>
          <w:sz w:val="20"/>
          <w:lang w:eastAsia="en-US"/>
        </w:rPr>
        <w:t xml:space="preserve"> </w:t>
      </w:r>
      <w:r w:rsidRPr="00481C87">
        <w:rPr>
          <w:rFonts w:ascii="Arial" w:hAnsi="Arial" w:cs="Arial"/>
          <w:bCs/>
          <w:color w:val="000000"/>
          <w:sz w:val="20"/>
          <w:lang w:eastAsia="en-US"/>
        </w:rPr>
        <w:t>acompanhadas dos originais da CTPS dos empregados admitidos para a</w:t>
      </w:r>
      <w:r>
        <w:rPr>
          <w:rFonts w:ascii="Arial" w:hAnsi="Arial" w:cs="Arial"/>
          <w:bCs/>
          <w:color w:val="000000"/>
          <w:sz w:val="20"/>
          <w:lang w:eastAsia="en-US"/>
        </w:rPr>
        <w:t xml:space="preserve"> </w:t>
      </w:r>
      <w:r w:rsidRPr="00481C87">
        <w:rPr>
          <w:rFonts w:ascii="Arial" w:hAnsi="Arial" w:cs="Arial"/>
          <w:bCs/>
          <w:color w:val="000000"/>
          <w:sz w:val="20"/>
          <w:lang w:eastAsia="en-US"/>
        </w:rPr>
        <w:t>execução dos serviços, devidamente assinada, e dos exames médicos</w:t>
      </w:r>
      <w:r>
        <w:rPr>
          <w:rFonts w:ascii="Arial" w:hAnsi="Arial" w:cs="Arial"/>
          <w:bCs/>
          <w:color w:val="000000"/>
          <w:sz w:val="20"/>
          <w:lang w:eastAsia="en-US"/>
        </w:rPr>
        <w:t xml:space="preserve"> </w:t>
      </w:r>
      <w:r w:rsidRPr="00481C87">
        <w:rPr>
          <w:rFonts w:ascii="Arial" w:hAnsi="Arial" w:cs="Arial"/>
          <w:bCs/>
          <w:color w:val="000000"/>
          <w:sz w:val="20"/>
          <w:lang w:eastAsia="en-US"/>
        </w:rPr>
        <w:t>admissionais dos empregados da CONTRATADA.</w:t>
      </w:r>
    </w:p>
    <w:p w:rsidR="000711D6" w:rsidRDefault="000711D6" w:rsidP="00A253D0">
      <w:pPr>
        <w:autoSpaceDE w:val="0"/>
        <w:autoSpaceDN w:val="0"/>
        <w:adjustRightInd w:val="0"/>
        <w:jc w:val="both"/>
        <w:rPr>
          <w:rFonts w:ascii="Arial" w:hAnsi="Arial" w:cs="Arial"/>
          <w:bCs/>
          <w:color w:val="000000"/>
          <w:sz w:val="20"/>
          <w:lang w:eastAsia="en-US"/>
        </w:rPr>
      </w:pPr>
    </w:p>
    <w:p w:rsidR="000711D6" w:rsidRDefault="00481C87" w:rsidP="00481C87">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8.</w:t>
      </w:r>
      <w:r w:rsidRPr="00481C87">
        <w:rPr>
          <w:rFonts w:ascii="Arial" w:hAnsi="Arial" w:cs="Arial"/>
          <w:bCs/>
          <w:color w:val="000000"/>
          <w:sz w:val="20"/>
          <w:lang w:eastAsia="en-US"/>
        </w:rPr>
        <w:t>1.4. Até 10 (dez) dias após o último mês de prestação dos serviços (extinção ou</w:t>
      </w:r>
      <w:r>
        <w:rPr>
          <w:rFonts w:ascii="Arial" w:hAnsi="Arial" w:cs="Arial"/>
          <w:bCs/>
          <w:color w:val="000000"/>
          <w:sz w:val="20"/>
          <w:lang w:eastAsia="en-US"/>
        </w:rPr>
        <w:t xml:space="preserve"> </w:t>
      </w:r>
      <w:r w:rsidRPr="00481C87">
        <w:rPr>
          <w:rFonts w:ascii="Arial" w:hAnsi="Arial" w:cs="Arial"/>
          <w:bCs/>
          <w:color w:val="000000"/>
          <w:sz w:val="20"/>
          <w:lang w:eastAsia="en-US"/>
        </w:rPr>
        <w:t>rescisão do contrato), em relação aos empregados que foram demitidos, ou após a</w:t>
      </w:r>
      <w:r>
        <w:rPr>
          <w:rFonts w:ascii="Arial" w:hAnsi="Arial" w:cs="Arial"/>
          <w:bCs/>
          <w:color w:val="000000"/>
          <w:sz w:val="20"/>
          <w:lang w:eastAsia="en-US"/>
        </w:rPr>
        <w:t xml:space="preserve"> </w:t>
      </w:r>
      <w:r w:rsidRPr="00481C87">
        <w:rPr>
          <w:rFonts w:ascii="Arial" w:hAnsi="Arial" w:cs="Arial"/>
          <w:bCs/>
          <w:color w:val="000000"/>
          <w:sz w:val="20"/>
          <w:lang w:eastAsia="en-US"/>
        </w:rPr>
        <w:t>demissão de qualquer empregado durante a execução do contrato, apresentar a</w:t>
      </w:r>
      <w:r>
        <w:rPr>
          <w:rFonts w:ascii="Arial" w:hAnsi="Arial" w:cs="Arial"/>
          <w:bCs/>
          <w:color w:val="000000"/>
          <w:sz w:val="20"/>
          <w:lang w:eastAsia="en-US"/>
        </w:rPr>
        <w:t xml:space="preserve"> </w:t>
      </w:r>
      <w:r w:rsidRPr="00481C87">
        <w:rPr>
          <w:rFonts w:ascii="Arial" w:hAnsi="Arial" w:cs="Arial"/>
          <w:bCs/>
          <w:color w:val="000000"/>
          <w:sz w:val="20"/>
          <w:lang w:eastAsia="en-US"/>
        </w:rPr>
        <w:t>documentação adicional abaixo relacionada, acompanhada de cópias autenticadas</w:t>
      </w:r>
      <w:r>
        <w:rPr>
          <w:rFonts w:ascii="Arial" w:hAnsi="Arial" w:cs="Arial"/>
          <w:bCs/>
          <w:color w:val="000000"/>
          <w:sz w:val="20"/>
          <w:lang w:eastAsia="en-US"/>
        </w:rPr>
        <w:t xml:space="preserve"> </w:t>
      </w:r>
      <w:r w:rsidRPr="00481C87">
        <w:rPr>
          <w:rFonts w:ascii="Arial" w:hAnsi="Arial" w:cs="Arial"/>
          <w:bCs/>
          <w:color w:val="000000"/>
          <w:sz w:val="20"/>
          <w:lang w:eastAsia="en-US"/>
        </w:rPr>
        <w:t>em cartório ou de cópias simples acompanhadas de originais:</w:t>
      </w:r>
    </w:p>
    <w:p w:rsidR="00481C87" w:rsidRDefault="00481C87" w:rsidP="00481C87">
      <w:pPr>
        <w:autoSpaceDE w:val="0"/>
        <w:autoSpaceDN w:val="0"/>
        <w:adjustRightInd w:val="0"/>
        <w:ind w:left="567"/>
        <w:jc w:val="both"/>
        <w:rPr>
          <w:rFonts w:ascii="Arial" w:hAnsi="Arial" w:cs="Arial"/>
          <w:bCs/>
          <w:color w:val="000000"/>
          <w:sz w:val="20"/>
          <w:lang w:eastAsia="en-US"/>
        </w:rPr>
      </w:pPr>
    </w:p>
    <w:p w:rsidR="00481C87" w:rsidRDefault="00481C87" w:rsidP="00481C87">
      <w:pPr>
        <w:autoSpaceDE w:val="0"/>
        <w:autoSpaceDN w:val="0"/>
        <w:adjustRightInd w:val="0"/>
        <w:ind w:left="1134"/>
        <w:jc w:val="both"/>
        <w:rPr>
          <w:rFonts w:ascii="Arial" w:hAnsi="Arial" w:cs="Arial"/>
          <w:bCs/>
          <w:color w:val="000000"/>
          <w:sz w:val="20"/>
          <w:lang w:eastAsia="en-US"/>
        </w:rPr>
      </w:pPr>
      <w:r w:rsidRPr="00481C87">
        <w:rPr>
          <w:rFonts w:ascii="Arial" w:hAnsi="Arial" w:cs="Arial"/>
          <w:bCs/>
          <w:color w:val="000000"/>
          <w:sz w:val="20"/>
          <w:lang w:eastAsia="en-US"/>
        </w:rPr>
        <w:lastRenderedPageBreak/>
        <w:t>a) Termos de rescisão dos contratos de trabalho dos empregados prestadores de</w:t>
      </w:r>
      <w:r>
        <w:rPr>
          <w:rFonts w:ascii="Arial" w:hAnsi="Arial" w:cs="Arial"/>
          <w:bCs/>
          <w:color w:val="000000"/>
          <w:sz w:val="20"/>
          <w:lang w:eastAsia="en-US"/>
        </w:rPr>
        <w:t xml:space="preserve"> </w:t>
      </w:r>
      <w:r w:rsidRPr="00481C87">
        <w:rPr>
          <w:rFonts w:ascii="Arial" w:hAnsi="Arial" w:cs="Arial"/>
          <w:bCs/>
          <w:color w:val="000000"/>
          <w:sz w:val="20"/>
          <w:lang w:eastAsia="en-US"/>
        </w:rPr>
        <w:t>serviço, devidamente homologados, quando exigível pelo sindicato da</w:t>
      </w:r>
      <w:r>
        <w:rPr>
          <w:rFonts w:ascii="Arial" w:hAnsi="Arial" w:cs="Arial"/>
          <w:bCs/>
          <w:color w:val="000000"/>
          <w:sz w:val="20"/>
          <w:lang w:eastAsia="en-US"/>
        </w:rPr>
        <w:t xml:space="preserve"> </w:t>
      </w:r>
      <w:r w:rsidRPr="00481C87">
        <w:rPr>
          <w:rFonts w:ascii="Arial" w:hAnsi="Arial" w:cs="Arial"/>
          <w:bCs/>
          <w:color w:val="000000"/>
          <w:sz w:val="20"/>
          <w:lang w:eastAsia="en-US"/>
        </w:rPr>
        <w:t>categoria;</w:t>
      </w:r>
    </w:p>
    <w:p w:rsidR="00481C87" w:rsidRDefault="00481C87" w:rsidP="00481C87">
      <w:pPr>
        <w:autoSpaceDE w:val="0"/>
        <w:autoSpaceDN w:val="0"/>
        <w:adjustRightInd w:val="0"/>
        <w:ind w:left="1134"/>
        <w:jc w:val="both"/>
        <w:rPr>
          <w:rFonts w:ascii="Arial" w:hAnsi="Arial" w:cs="Arial"/>
          <w:bCs/>
          <w:color w:val="000000"/>
          <w:sz w:val="20"/>
          <w:lang w:eastAsia="en-US"/>
        </w:rPr>
      </w:pPr>
      <w:r w:rsidRPr="00481C87">
        <w:rPr>
          <w:rFonts w:ascii="Arial" w:hAnsi="Arial" w:cs="Arial"/>
          <w:bCs/>
          <w:color w:val="000000"/>
          <w:sz w:val="20"/>
          <w:lang w:eastAsia="en-US"/>
        </w:rPr>
        <w:t>b) Guias de recolhimento da contribuição previdenciária e do FGTS, referentes às</w:t>
      </w:r>
      <w:r>
        <w:rPr>
          <w:rFonts w:ascii="Arial" w:hAnsi="Arial" w:cs="Arial"/>
          <w:bCs/>
          <w:color w:val="000000"/>
          <w:sz w:val="20"/>
          <w:lang w:eastAsia="en-US"/>
        </w:rPr>
        <w:t xml:space="preserve"> </w:t>
      </w:r>
      <w:r w:rsidRPr="00481C87">
        <w:rPr>
          <w:rFonts w:ascii="Arial" w:hAnsi="Arial" w:cs="Arial"/>
          <w:bCs/>
          <w:color w:val="000000"/>
          <w:sz w:val="20"/>
          <w:lang w:eastAsia="en-US"/>
        </w:rPr>
        <w:t>rescisões contratuais;</w:t>
      </w:r>
    </w:p>
    <w:p w:rsidR="00481C87" w:rsidRDefault="00481C87" w:rsidP="00481C87">
      <w:pPr>
        <w:autoSpaceDE w:val="0"/>
        <w:autoSpaceDN w:val="0"/>
        <w:adjustRightInd w:val="0"/>
        <w:ind w:left="1134"/>
        <w:jc w:val="both"/>
        <w:rPr>
          <w:rFonts w:ascii="Arial" w:hAnsi="Arial" w:cs="Arial"/>
          <w:bCs/>
          <w:color w:val="000000"/>
          <w:sz w:val="20"/>
          <w:lang w:eastAsia="en-US"/>
        </w:rPr>
      </w:pPr>
    </w:p>
    <w:p w:rsidR="00481C87" w:rsidRDefault="00481C87" w:rsidP="00481C87">
      <w:pPr>
        <w:autoSpaceDE w:val="0"/>
        <w:autoSpaceDN w:val="0"/>
        <w:adjustRightInd w:val="0"/>
        <w:ind w:left="1134"/>
        <w:jc w:val="both"/>
        <w:rPr>
          <w:rFonts w:ascii="Arial" w:hAnsi="Arial" w:cs="Arial"/>
          <w:bCs/>
          <w:color w:val="000000"/>
          <w:sz w:val="20"/>
          <w:lang w:eastAsia="en-US"/>
        </w:rPr>
      </w:pPr>
      <w:r w:rsidRPr="00481C87">
        <w:rPr>
          <w:rFonts w:ascii="Arial" w:hAnsi="Arial" w:cs="Arial"/>
          <w:bCs/>
          <w:color w:val="000000"/>
          <w:sz w:val="20"/>
          <w:lang w:eastAsia="en-US"/>
        </w:rPr>
        <w:t>c) Extratos dos depósitos efetuados nas contas vinculadas individuais do FGTS de</w:t>
      </w:r>
      <w:r>
        <w:rPr>
          <w:rFonts w:ascii="Arial" w:hAnsi="Arial" w:cs="Arial"/>
          <w:bCs/>
          <w:color w:val="000000"/>
          <w:sz w:val="20"/>
          <w:lang w:eastAsia="en-US"/>
        </w:rPr>
        <w:t xml:space="preserve"> </w:t>
      </w:r>
      <w:r w:rsidRPr="00481C87">
        <w:rPr>
          <w:rFonts w:ascii="Arial" w:hAnsi="Arial" w:cs="Arial"/>
          <w:bCs/>
          <w:color w:val="000000"/>
          <w:sz w:val="20"/>
          <w:lang w:eastAsia="en-US"/>
        </w:rPr>
        <w:t>cada empregado demitido.</w:t>
      </w:r>
    </w:p>
    <w:p w:rsidR="00481C87" w:rsidRDefault="00481C87" w:rsidP="00481C87">
      <w:pPr>
        <w:autoSpaceDE w:val="0"/>
        <w:autoSpaceDN w:val="0"/>
        <w:adjustRightInd w:val="0"/>
        <w:ind w:left="567"/>
        <w:jc w:val="both"/>
        <w:rPr>
          <w:rFonts w:ascii="Arial" w:hAnsi="Arial" w:cs="Arial"/>
          <w:bCs/>
          <w:color w:val="000000"/>
          <w:sz w:val="20"/>
          <w:lang w:eastAsia="en-US"/>
        </w:rPr>
      </w:pPr>
    </w:p>
    <w:p w:rsidR="00481C87" w:rsidRDefault="00481C87" w:rsidP="00481C87">
      <w:pPr>
        <w:autoSpaceDE w:val="0"/>
        <w:autoSpaceDN w:val="0"/>
        <w:adjustRightInd w:val="0"/>
        <w:ind w:left="567"/>
        <w:jc w:val="both"/>
        <w:rPr>
          <w:rFonts w:ascii="Arial" w:hAnsi="Arial" w:cs="Arial"/>
          <w:bCs/>
          <w:color w:val="000000"/>
          <w:sz w:val="20"/>
          <w:lang w:eastAsia="en-US"/>
        </w:rPr>
      </w:pPr>
    </w:p>
    <w:p w:rsidR="000711D6" w:rsidRDefault="00481C87" w:rsidP="00481C8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8.</w:t>
      </w:r>
      <w:r w:rsidRPr="00481C87">
        <w:rPr>
          <w:rFonts w:ascii="Arial" w:hAnsi="Arial" w:cs="Arial"/>
          <w:bCs/>
          <w:color w:val="000000"/>
          <w:sz w:val="20"/>
          <w:lang w:eastAsia="en-US"/>
        </w:rPr>
        <w:t xml:space="preserve">2. Recebida a documentação mencionada no item </w:t>
      </w:r>
      <w:r>
        <w:rPr>
          <w:rFonts w:ascii="Arial" w:hAnsi="Arial" w:cs="Arial"/>
          <w:bCs/>
          <w:color w:val="000000"/>
          <w:sz w:val="20"/>
          <w:lang w:eastAsia="en-US"/>
        </w:rPr>
        <w:t>8.</w:t>
      </w:r>
      <w:r w:rsidRPr="00481C87">
        <w:rPr>
          <w:rFonts w:ascii="Arial" w:hAnsi="Arial" w:cs="Arial"/>
          <w:bCs/>
          <w:color w:val="000000"/>
          <w:sz w:val="20"/>
          <w:lang w:eastAsia="en-US"/>
        </w:rPr>
        <w:t>1, a FISCALIZAÇÃO do contrato deverá</w:t>
      </w:r>
      <w:r>
        <w:rPr>
          <w:rFonts w:ascii="Arial" w:hAnsi="Arial" w:cs="Arial"/>
          <w:bCs/>
          <w:color w:val="000000"/>
          <w:sz w:val="20"/>
          <w:lang w:eastAsia="en-US"/>
        </w:rPr>
        <w:t xml:space="preserve"> apor a data de entrega ao CAU/RN</w:t>
      </w:r>
      <w:r w:rsidRPr="00481C87">
        <w:rPr>
          <w:rFonts w:ascii="Arial" w:hAnsi="Arial" w:cs="Arial"/>
          <w:bCs/>
          <w:color w:val="000000"/>
          <w:sz w:val="20"/>
          <w:lang w:eastAsia="en-US"/>
        </w:rPr>
        <w:t xml:space="preserve"> e assiná-la.</w:t>
      </w:r>
    </w:p>
    <w:p w:rsidR="00481C87" w:rsidRDefault="00481C87" w:rsidP="00481C87">
      <w:pPr>
        <w:autoSpaceDE w:val="0"/>
        <w:autoSpaceDN w:val="0"/>
        <w:adjustRightInd w:val="0"/>
        <w:jc w:val="both"/>
        <w:rPr>
          <w:rFonts w:ascii="Arial" w:hAnsi="Arial" w:cs="Arial"/>
          <w:bCs/>
          <w:color w:val="000000"/>
          <w:sz w:val="20"/>
          <w:lang w:eastAsia="en-US"/>
        </w:rPr>
      </w:pPr>
    </w:p>
    <w:p w:rsidR="00481C87" w:rsidRDefault="00481C87" w:rsidP="00481C87">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8.</w:t>
      </w:r>
      <w:r w:rsidRPr="00481C87">
        <w:rPr>
          <w:rFonts w:ascii="Arial" w:hAnsi="Arial" w:cs="Arial"/>
          <w:bCs/>
          <w:color w:val="000000"/>
          <w:sz w:val="20"/>
          <w:lang w:eastAsia="en-US"/>
        </w:rPr>
        <w:t>2.1. O fiscal do contrato poderá solicitar aos empregados terceirizados que verifiquem</w:t>
      </w:r>
      <w:r>
        <w:rPr>
          <w:rFonts w:ascii="Arial" w:hAnsi="Arial" w:cs="Arial"/>
          <w:bCs/>
          <w:color w:val="000000"/>
          <w:sz w:val="20"/>
          <w:lang w:eastAsia="en-US"/>
        </w:rPr>
        <w:t xml:space="preserve"> </w:t>
      </w:r>
      <w:r w:rsidRPr="00481C87">
        <w:rPr>
          <w:rFonts w:ascii="Arial" w:hAnsi="Arial" w:cs="Arial"/>
          <w:bCs/>
          <w:color w:val="000000"/>
          <w:sz w:val="20"/>
          <w:lang w:eastAsia="en-US"/>
        </w:rPr>
        <w:t>se as contribuições previdenciárias estão sendo recolhidas em seus nomes e, os</w:t>
      </w:r>
      <w:r>
        <w:rPr>
          <w:rFonts w:ascii="Arial" w:hAnsi="Arial" w:cs="Arial"/>
          <w:bCs/>
          <w:color w:val="000000"/>
          <w:sz w:val="20"/>
          <w:lang w:eastAsia="en-US"/>
        </w:rPr>
        <w:t xml:space="preserve"> </w:t>
      </w:r>
      <w:r w:rsidRPr="00481C87">
        <w:rPr>
          <w:rFonts w:ascii="Arial" w:hAnsi="Arial" w:cs="Arial"/>
          <w:bCs/>
          <w:color w:val="000000"/>
          <w:sz w:val="20"/>
          <w:lang w:eastAsia="en-US"/>
        </w:rPr>
        <w:t>extratos da conta do FGTS, inclusive os entregue à Administração, para verificar se</w:t>
      </w:r>
      <w:r>
        <w:rPr>
          <w:rFonts w:ascii="Arial" w:hAnsi="Arial" w:cs="Arial"/>
          <w:bCs/>
          <w:color w:val="000000"/>
          <w:sz w:val="20"/>
          <w:lang w:eastAsia="en-US"/>
        </w:rPr>
        <w:t xml:space="preserve"> </w:t>
      </w:r>
      <w:r w:rsidRPr="00481C87">
        <w:rPr>
          <w:rFonts w:ascii="Arial" w:hAnsi="Arial" w:cs="Arial"/>
          <w:bCs/>
          <w:color w:val="000000"/>
          <w:sz w:val="20"/>
          <w:lang w:eastAsia="en-US"/>
        </w:rPr>
        <w:t>os depósitos foram realizados pela CONTRATADA.</w:t>
      </w:r>
    </w:p>
    <w:p w:rsidR="00481C87" w:rsidRDefault="00481C87" w:rsidP="00481C87">
      <w:pPr>
        <w:autoSpaceDE w:val="0"/>
        <w:autoSpaceDN w:val="0"/>
        <w:adjustRightInd w:val="0"/>
        <w:jc w:val="both"/>
        <w:rPr>
          <w:rFonts w:ascii="Arial" w:hAnsi="Arial" w:cs="Arial"/>
          <w:bCs/>
          <w:color w:val="000000"/>
          <w:sz w:val="20"/>
          <w:lang w:eastAsia="en-US"/>
        </w:rPr>
      </w:pPr>
    </w:p>
    <w:p w:rsidR="00481C87" w:rsidRDefault="00481C87" w:rsidP="00481C8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8.</w:t>
      </w:r>
      <w:r w:rsidRPr="00481C87">
        <w:rPr>
          <w:rFonts w:ascii="Arial" w:hAnsi="Arial" w:cs="Arial"/>
          <w:bCs/>
          <w:color w:val="000000"/>
          <w:sz w:val="20"/>
          <w:lang w:eastAsia="en-US"/>
        </w:rPr>
        <w:t>3. Verificadas inconsistências ou dúvidas na documentação entregue, a CONTRATADA terá</w:t>
      </w:r>
      <w:r>
        <w:rPr>
          <w:rFonts w:ascii="Arial" w:hAnsi="Arial" w:cs="Arial"/>
          <w:bCs/>
          <w:color w:val="000000"/>
          <w:sz w:val="20"/>
          <w:lang w:eastAsia="en-US"/>
        </w:rPr>
        <w:t xml:space="preserve"> </w:t>
      </w:r>
      <w:r w:rsidRPr="00481C87">
        <w:rPr>
          <w:rFonts w:ascii="Arial" w:hAnsi="Arial" w:cs="Arial"/>
          <w:bCs/>
          <w:color w:val="000000"/>
          <w:sz w:val="20"/>
          <w:lang w:eastAsia="en-US"/>
        </w:rPr>
        <w:t>o prazo máximo de 7 (sete) dias corridos, contado a partir do recebimento de diligência da</w:t>
      </w:r>
      <w:r>
        <w:rPr>
          <w:rFonts w:ascii="Arial" w:hAnsi="Arial" w:cs="Arial"/>
          <w:bCs/>
          <w:color w:val="000000"/>
          <w:sz w:val="20"/>
          <w:lang w:eastAsia="en-US"/>
        </w:rPr>
        <w:t xml:space="preserve"> </w:t>
      </w:r>
      <w:r w:rsidRPr="00481C87">
        <w:rPr>
          <w:rFonts w:ascii="Arial" w:hAnsi="Arial" w:cs="Arial"/>
          <w:bCs/>
          <w:color w:val="000000"/>
          <w:sz w:val="20"/>
          <w:lang w:eastAsia="en-US"/>
        </w:rPr>
        <w:t>FISCALIZAÇÃO, para prestar os esclarecimentos cabíveis, formal e documentalmente.</w:t>
      </w:r>
    </w:p>
    <w:p w:rsidR="00481C87" w:rsidRDefault="00481C87" w:rsidP="00481C87">
      <w:pPr>
        <w:autoSpaceDE w:val="0"/>
        <w:autoSpaceDN w:val="0"/>
        <w:adjustRightInd w:val="0"/>
        <w:jc w:val="both"/>
        <w:rPr>
          <w:rFonts w:ascii="Arial" w:hAnsi="Arial" w:cs="Arial"/>
          <w:bCs/>
          <w:color w:val="000000"/>
          <w:sz w:val="20"/>
          <w:lang w:eastAsia="en-US"/>
        </w:rPr>
      </w:pPr>
    </w:p>
    <w:p w:rsidR="00481C87" w:rsidRDefault="00481C87" w:rsidP="00481C8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8.</w:t>
      </w:r>
      <w:r w:rsidRPr="00481C87">
        <w:rPr>
          <w:rFonts w:ascii="Arial" w:hAnsi="Arial" w:cs="Arial"/>
          <w:bCs/>
          <w:color w:val="000000"/>
          <w:sz w:val="20"/>
          <w:lang w:eastAsia="en-US"/>
        </w:rPr>
        <w:t>4. O descumprimento reiterado das disposições acima e a manutenção da CONTRATADA</w:t>
      </w:r>
      <w:r>
        <w:rPr>
          <w:rFonts w:ascii="Arial" w:hAnsi="Arial" w:cs="Arial"/>
          <w:bCs/>
          <w:color w:val="000000"/>
          <w:sz w:val="20"/>
          <w:lang w:eastAsia="en-US"/>
        </w:rPr>
        <w:t xml:space="preserve"> </w:t>
      </w:r>
      <w:r w:rsidRPr="00481C87">
        <w:rPr>
          <w:rFonts w:ascii="Arial" w:hAnsi="Arial" w:cs="Arial"/>
          <w:bCs/>
          <w:color w:val="000000"/>
          <w:sz w:val="20"/>
          <w:lang w:eastAsia="en-US"/>
        </w:rPr>
        <w:t>em situação irregular perante as obrigações fiscais, trabalhistas e previdenciárias implicarão</w:t>
      </w:r>
      <w:r>
        <w:rPr>
          <w:rFonts w:ascii="Arial" w:hAnsi="Arial" w:cs="Arial"/>
          <w:bCs/>
          <w:color w:val="000000"/>
          <w:sz w:val="20"/>
          <w:lang w:eastAsia="en-US"/>
        </w:rPr>
        <w:t xml:space="preserve"> </w:t>
      </w:r>
      <w:r w:rsidRPr="00481C87">
        <w:rPr>
          <w:rFonts w:ascii="Arial" w:hAnsi="Arial" w:cs="Arial"/>
          <w:bCs/>
          <w:color w:val="000000"/>
          <w:sz w:val="20"/>
          <w:lang w:eastAsia="en-US"/>
        </w:rPr>
        <w:t>rescisão contratual, sem prejuízo da aplicação das penalidades e demais cominações legais.</w:t>
      </w:r>
    </w:p>
    <w:p w:rsidR="00481C87" w:rsidRDefault="00481C87" w:rsidP="00481C87">
      <w:pPr>
        <w:autoSpaceDE w:val="0"/>
        <w:autoSpaceDN w:val="0"/>
        <w:adjustRightInd w:val="0"/>
        <w:jc w:val="both"/>
        <w:rPr>
          <w:rFonts w:ascii="Arial" w:hAnsi="Arial" w:cs="Arial"/>
          <w:bCs/>
          <w:color w:val="000000"/>
          <w:sz w:val="20"/>
          <w:lang w:eastAsia="en-US"/>
        </w:rPr>
      </w:pPr>
    </w:p>
    <w:p w:rsidR="00481C87" w:rsidRDefault="00481C87" w:rsidP="00481C87">
      <w:pPr>
        <w:autoSpaceDE w:val="0"/>
        <w:autoSpaceDN w:val="0"/>
        <w:adjustRightInd w:val="0"/>
        <w:jc w:val="both"/>
        <w:rPr>
          <w:rFonts w:ascii="Arial" w:hAnsi="Arial" w:cs="Arial"/>
          <w:bCs/>
          <w:color w:val="000000"/>
          <w:sz w:val="20"/>
          <w:lang w:eastAsia="en-US"/>
        </w:rPr>
      </w:pPr>
    </w:p>
    <w:p w:rsidR="00481C87" w:rsidRPr="00481C87" w:rsidRDefault="00481C87" w:rsidP="00481C87">
      <w:pPr>
        <w:autoSpaceDE w:val="0"/>
        <w:autoSpaceDN w:val="0"/>
        <w:adjustRightInd w:val="0"/>
        <w:jc w:val="both"/>
        <w:rPr>
          <w:rFonts w:ascii="Arial" w:hAnsi="Arial" w:cs="Arial"/>
          <w:b/>
          <w:bCs/>
          <w:color w:val="000000"/>
          <w:sz w:val="20"/>
          <w:lang w:eastAsia="en-US"/>
        </w:rPr>
      </w:pPr>
      <w:r w:rsidRPr="00481C87">
        <w:rPr>
          <w:rFonts w:ascii="Arial" w:hAnsi="Arial" w:cs="Arial"/>
          <w:b/>
          <w:bCs/>
          <w:color w:val="000000"/>
          <w:sz w:val="20"/>
          <w:lang w:eastAsia="en-US"/>
        </w:rPr>
        <w:t xml:space="preserve">CLÁUSULA </w:t>
      </w:r>
      <w:r>
        <w:rPr>
          <w:rFonts w:ascii="Arial" w:hAnsi="Arial" w:cs="Arial"/>
          <w:b/>
          <w:bCs/>
          <w:color w:val="000000"/>
          <w:sz w:val="20"/>
          <w:lang w:eastAsia="en-US"/>
        </w:rPr>
        <w:t>NONA</w:t>
      </w:r>
      <w:r w:rsidRPr="00481C87">
        <w:rPr>
          <w:rFonts w:ascii="Arial" w:hAnsi="Arial" w:cs="Arial"/>
          <w:b/>
          <w:bCs/>
          <w:color w:val="000000"/>
          <w:sz w:val="20"/>
          <w:lang w:eastAsia="en-US"/>
        </w:rPr>
        <w:t xml:space="preserve"> – DA ALTERAÇÃO DO CONTRATO</w:t>
      </w:r>
    </w:p>
    <w:p w:rsidR="00481C87" w:rsidRDefault="00481C87" w:rsidP="00481C87">
      <w:pPr>
        <w:autoSpaceDE w:val="0"/>
        <w:autoSpaceDN w:val="0"/>
        <w:adjustRightInd w:val="0"/>
        <w:jc w:val="both"/>
        <w:rPr>
          <w:rFonts w:ascii="Arial" w:hAnsi="Arial" w:cs="Arial"/>
          <w:bCs/>
          <w:color w:val="000000"/>
          <w:sz w:val="20"/>
          <w:lang w:eastAsia="en-US"/>
        </w:rPr>
      </w:pPr>
    </w:p>
    <w:p w:rsidR="00481C87" w:rsidRDefault="00481C87" w:rsidP="00481C8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9.</w:t>
      </w:r>
      <w:r w:rsidRPr="00481C87">
        <w:rPr>
          <w:rFonts w:ascii="Arial" w:hAnsi="Arial" w:cs="Arial"/>
          <w:bCs/>
          <w:color w:val="000000"/>
          <w:sz w:val="20"/>
          <w:lang w:eastAsia="en-US"/>
        </w:rPr>
        <w:t>1. Este contrato pode ser alterado nos casos previstos no art. 65 da Lei n.º 8.666/93, desde</w:t>
      </w:r>
      <w:r>
        <w:rPr>
          <w:rFonts w:ascii="Arial" w:hAnsi="Arial" w:cs="Arial"/>
          <w:bCs/>
          <w:color w:val="000000"/>
          <w:sz w:val="20"/>
          <w:lang w:eastAsia="en-US"/>
        </w:rPr>
        <w:t xml:space="preserve"> </w:t>
      </w:r>
      <w:r w:rsidRPr="00481C87">
        <w:rPr>
          <w:rFonts w:ascii="Arial" w:hAnsi="Arial" w:cs="Arial"/>
          <w:bCs/>
          <w:color w:val="000000"/>
          <w:sz w:val="20"/>
          <w:lang w:eastAsia="en-US"/>
        </w:rPr>
        <w:t>que haja interesse da CONTRATANTE, com a apresentação das devidas justificativas.</w:t>
      </w:r>
    </w:p>
    <w:p w:rsidR="00481C87" w:rsidRDefault="00481C87" w:rsidP="00481C87">
      <w:pPr>
        <w:autoSpaceDE w:val="0"/>
        <w:autoSpaceDN w:val="0"/>
        <w:adjustRightInd w:val="0"/>
        <w:jc w:val="both"/>
        <w:rPr>
          <w:rFonts w:ascii="Arial" w:hAnsi="Arial" w:cs="Arial"/>
          <w:bCs/>
          <w:color w:val="000000"/>
          <w:sz w:val="20"/>
          <w:lang w:eastAsia="en-US"/>
        </w:rPr>
      </w:pPr>
    </w:p>
    <w:p w:rsidR="00481C87" w:rsidRDefault="00481C87" w:rsidP="00A253D0">
      <w:pPr>
        <w:autoSpaceDE w:val="0"/>
        <w:autoSpaceDN w:val="0"/>
        <w:adjustRightInd w:val="0"/>
        <w:jc w:val="both"/>
        <w:rPr>
          <w:rFonts w:ascii="Arial" w:hAnsi="Arial" w:cs="Arial"/>
          <w:bCs/>
          <w:color w:val="000000"/>
          <w:sz w:val="20"/>
          <w:lang w:eastAsia="en-US"/>
        </w:rPr>
      </w:pPr>
    </w:p>
    <w:p w:rsidR="000711D6" w:rsidRPr="00481C87" w:rsidRDefault="00481C87" w:rsidP="00A253D0">
      <w:pPr>
        <w:autoSpaceDE w:val="0"/>
        <w:autoSpaceDN w:val="0"/>
        <w:adjustRightInd w:val="0"/>
        <w:jc w:val="both"/>
        <w:rPr>
          <w:rFonts w:ascii="Arial" w:hAnsi="Arial" w:cs="Arial"/>
          <w:b/>
          <w:bCs/>
          <w:color w:val="000000"/>
          <w:sz w:val="20"/>
          <w:lang w:eastAsia="en-US"/>
        </w:rPr>
      </w:pPr>
      <w:r w:rsidRPr="00481C87">
        <w:rPr>
          <w:rFonts w:ascii="Arial" w:hAnsi="Arial" w:cs="Arial"/>
          <w:b/>
          <w:bCs/>
          <w:color w:val="000000"/>
          <w:sz w:val="20"/>
          <w:lang w:eastAsia="en-US"/>
        </w:rPr>
        <w:t>CLÁUSULA DÉCIMA – DA REPACTUAÇÃO</w:t>
      </w:r>
    </w:p>
    <w:p w:rsidR="00481C87" w:rsidRDefault="00481C87" w:rsidP="00A253D0">
      <w:pPr>
        <w:autoSpaceDE w:val="0"/>
        <w:autoSpaceDN w:val="0"/>
        <w:adjustRightInd w:val="0"/>
        <w:jc w:val="both"/>
        <w:rPr>
          <w:rFonts w:ascii="Arial" w:hAnsi="Arial" w:cs="Arial"/>
          <w:bCs/>
          <w:color w:val="000000"/>
          <w:sz w:val="20"/>
          <w:lang w:eastAsia="en-US"/>
        </w:rPr>
      </w:pPr>
    </w:p>
    <w:p w:rsidR="00481C87" w:rsidRDefault="00350F6F" w:rsidP="00481C87">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10</w:t>
      </w:r>
      <w:r w:rsidR="00481C87">
        <w:rPr>
          <w:rFonts w:ascii="Arial" w:hAnsi="Arial" w:cs="Arial"/>
          <w:bCs/>
          <w:color w:val="000000"/>
          <w:sz w:val="20"/>
          <w:lang w:eastAsia="en-US"/>
        </w:rPr>
        <w:t>.</w:t>
      </w:r>
      <w:r w:rsidR="00481C87" w:rsidRPr="00481C87">
        <w:rPr>
          <w:rFonts w:ascii="Arial" w:hAnsi="Arial" w:cs="Arial"/>
          <w:bCs/>
          <w:color w:val="000000"/>
          <w:sz w:val="20"/>
          <w:lang w:eastAsia="en-US"/>
        </w:rPr>
        <w:t>1. É admitida a repactuação dos preços deste contrato, desde que seja observado o</w:t>
      </w:r>
      <w:r w:rsidR="00481C87">
        <w:rPr>
          <w:rFonts w:ascii="Arial" w:hAnsi="Arial" w:cs="Arial"/>
          <w:bCs/>
          <w:color w:val="000000"/>
          <w:sz w:val="20"/>
          <w:lang w:eastAsia="en-US"/>
        </w:rPr>
        <w:t xml:space="preserve"> </w:t>
      </w:r>
      <w:r w:rsidR="00481C87" w:rsidRPr="00481C87">
        <w:rPr>
          <w:rFonts w:ascii="Arial" w:hAnsi="Arial" w:cs="Arial"/>
          <w:bCs/>
          <w:color w:val="000000"/>
          <w:sz w:val="20"/>
          <w:lang w:eastAsia="en-US"/>
        </w:rPr>
        <w:t>interregno mínimo de 1 (um) ano.</w:t>
      </w:r>
    </w:p>
    <w:p w:rsidR="00481C87" w:rsidRDefault="00481C87" w:rsidP="00481C87">
      <w:pPr>
        <w:autoSpaceDE w:val="0"/>
        <w:autoSpaceDN w:val="0"/>
        <w:adjustRightInd w:val="0"/>
        <w:jc w:val="both"/>
        <w:rPr>
          <w:rFonts w:ascii="Arial" w:hAnsi="Arial" w:cs="Arial"/>
          <w:bCs/>
          <w:color w:val="000000"/>
          <w:sz w:val="20"/>
          <w:lang w:eastAsia="en-US"/>
        </w:rPr>
      </w:pPr>
    </w:p>
    <w:p w:rsidR="00481C87" w:rsidRDefault="00350F6F" w:rsidP="00350F6F">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10</w:t>
      </w:r>
      <w:r w:rsidR="00481C87">
        <w:rPr>
          <w:rFonts w:ascii="Arial" w:hAnsi="Arial" w:cs="Arial"/>
          <w:bCs/>
          <w:color w:val="000000"/>
          <w:sz w:val="20"/>
          <w:lang w:eastAsia="en-US"/>
        </w:rPr>
        <w:t>.</w:t>
      </w:r>
      <w:r w:rsidR="00481C87" w:rsidRPr="00481C87">
        <w:rPr>
          <w:rFonts w:ascii="Arial" w:hAnsi="Arial" w:cs="Arial"/>
          <w:bCs/>
          <w:color w:val="000000"/>
          <w:sz w:val="20"/>
          <w:lang w:eastAsia="en-US"/>
        </w:rPr>
        <w:t xml:space="preserve">2. </w:t>
      </w:r>
      <w:r w:rsidR="00481C87" w:rsidRPr="00AE1B7A">
        <w:rPr>
          <w:rFonts w:ascii="Arial" w:hAnsi="Arial" w:cs="Arial"/>
          <w:bCs/>
          <w:color w:val="000000"/>
          <w:sz w:val="20"/>
          <w:lang w:eastAsia="en-US"/>
        </w:rPr>
        <w:t>O interregno mínimo de 1 (um) ano para a primeira repactuação será contado a partir da data do orçamento a que a proposta se referir, para a parcela relativa aos custos com mão de obra, admitindo-se, como termo inicial, a data do acordo, convenção, dissídio coletivo de</w:t>
      </w:r>
      <w:r w:rsidRPr="00AE1B7A">
        <w:rPr>
          <w:rFonts w:ascii="Arial" w:hAnsi="Arial" w:cs="Arial"/>
          <w:bCs/>
          <w:color w:val="000000"/>
          <w:sz w:val="20"/>
          <w:lang w:eastAsia="en-US"/>
        </w:rPr>
        <w:t xml:space="preserve"> </w:t>
      </w:r>
      <w:r w:rsidR="00481C87" w:rsidRPr="00AE1B7A">
        <w:rPr>
          <w:rFonts w:ascii="Arial" w:hAnsi="Arial" w:cs="Arial"/>
          <w:bCs/>
          <w:color w:val="000000"/>
          <w:sz w:val="20"/>
          <w:lang w:eastAsia="en-US"/>
        </w:rPr>
        <w:t>trabalho ou equivalente vigente à época da apresentaçã</w:t>
      </w:r>
      <w:r w:rsidRPr="00AE1B7A">
        <w:rPr>
          <w:rFonts w:ascii="Arial" w:hAnsi="Arial" w:cs="Arial"/>
          <w:bCs/>
          <w:color w:val="000000"/>
          <w:sz w:val="20"/>
          <w:lang w:eastAsia="en-US"/>
        </w:rPr>
        <w:t>o da proposta, e será contado a partir da data da apresentação da proposta, para os insumos.</w:t>
      </w:r>
    </w:p>
    <w:p w:rsidR="00AE1B7A" w:rsidRDefault="00AE1B7A" w:rsidP="00350F6F">
      <w:pPr>
        <w:autoSpaceDE w:val="0"/>
        <w:autoSpaceDN w:val="0"/>
        <w:adjustRightInd w:val="0"/>
        <w:jc w:val="both"/>
        <w:rPr>
          <w:rFonts w:ascii="Arial" w:hAnsi="Arial" w:cs="Arial"/>
          <w:bCs/>
          <w:color w:val="000000"/>
          <w:sz w:val="20"/>
          <w:lang w:eastAsia="en-US"/>
        </w:rPr>
      </w:pPr>
    </w:p>
    <w:p w:rsidR="00350F6F" w:rsidRDefault="00350F6F" w:rsidP="00350F6F">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350F6F">
        <w:rPr>
          <w:rFonts w:ascii="Arial" w:hAnsi="Arial" w:cs="Arial"/>
          <w:bCs/>
          <w:color w:val="000000"/>
          <w:sz w:val="20"/>
          <w:lang w:eastAsia="en-US"/>
        </w:rPr>
        <w:t>2.1. Se não houver sindicatos ou conselhos de classe instituídos, cabe à CONTRATADA a</w:t>
      </w:r>
      <w:r>
        <w:rPr>
          <w:rFonts w:ascii="Arial" w:hAnsi="Arial" w:cs="Arial"/>
          <w:bCs/>
          <w:color w:val="000000"/>
          <w:sz w:val="20"/>
          <w:lang w:eastAsia="en-US"/>
        </w:rPr>
        <w:t xml:space="preserve"> </w:t>
      </w:r>
      <w:r w:rsidRPr="00350F6F">
        <w:rPr>
          <w:rFonts w:ascii="Arial" w:hAnsi="Arial" w:cs="Arial"/>
          <w:bCs/>
          <w:color w:val="000000"/>
          <w:sz w:val="20"/>
          <w:lang w:eastAsia="en-US"/>
        </w:rPr>
        <w:t>demonstração da variação do salário de seus empregados, sem prejuízo do</w:t>
      </w:r>
      <w:r>
        <w:rPr>
          <w:rFonts w:ascii="Arial" w:hAnsi="Arial" w:cs="Arial"/>
          <w:bCs/>
          <w:color w:val="000000"/>
          <w:sz w:val="20"/>
          <w:lang w:eastAsia="en-US"/>
        </w:rPr>
        <w:t xml:space="preserve"> </w:t>
      </w:r>
      <w:r w:rsidRPr="00350F6F">
        <w:rPr>
          <w:rFonts w:ascii="Arial" w:hAnsi="Arial" w:cs="Arial"/>
          <w:bCs/>
          <w:color w:val="000000"/>
          <w:sz w:val="20"/>
          <w:lang w:eastAsia="en-US"/>
        </w:rPr>
        <w:t>necessário exame, pela Administração, da pertinência das informações prestadas.</w:t>
      </w:r>
    </w:p>
    <w:p w:rsidR="00350F6F" w:rsidRDefault="00350F6F" w:rsidP="00350F6F">
      <w:pPr>
        <w:autoSpaceDE w:val="0"/>
        <w:autoSpaceDN w:val="0"/>
        <w:adjustRightInd w:val="0"/>
        <w:ind w:left="567"/>
        <w:jc w:val="both"/>
        <w:rPr>
          <w:rFonts w:ascii="Arial" w:hAnsi="Arial" w:cs="Arial"/>
          <w:bCs/>
          <w:color w:val="000000"/>
          <w:sz w:val="20"/>
          <w:lang w:eastAsia="en-US"/>
        </w:rPr>
      </w:pPr>
    </w:p>
    <w:p w:rsidR="00350F6F" w:rsidRDefault="00350F6F" w:rsidP="00350F6F">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10.2.2.</w:t>
      </w:r>
      <w:r w:rsidRPr="00350F6F">
        <w:rPr>
          <w:rFonts w:ascii="Arial" w:hAnsi="Arial" w:cs="Arial"/>
          <w:bCs/>
          <w:color w:val="000000"/>
          <w:sz w:val="20"/>
          <w:lang w:eastAsia="en-US"/>
        </w:rPr>
        <w:t xml:space="preserve"> As repactuações de preços envolvendo insumos (exceto quanto às obrigações</w:t>
      </w:r>
      <w:r>
        <w:rPr>
          <w:rFonts w:ascii="Arial" w:hAnsi="Arial" w:cs="Arial"/>
          <w:bCs/>
          <w:color w:val="000000"/>
          <w:sz w:val="20"/>
          <w:lang w:eastAsia="en-US"/>
        </w:rPr>
        <w:t xml:space="preserve"> </w:t>
      </w:r>
      <w:r w:rsidRPr="00350F6F">
        <w:rPr>
          <w:rFonts w:ascii="Arial" w:hAnsi="Arial" w:cs="Arial"/>
          <w:bCs/>
          <w:color w:val="000000"/>
          <w:sz w:val="20"/>
          <w:lang w:eastAsia="en-US"/>
        </w:rPr>
        <w:t>decorrentes de acordo ou convenção coletiva de trabalho e de Lei) serão efetuadas</w:t>
      </w:r>
      <w:r>
        <w:rPr>
          <w:rFonts w:ascii="Arial" w:hAnsi="Arial" w:cs="Arial"/>
          <w:bCs/>
          <w:color w:val="000000"/>
          <w:sz w:val="20"/>
          <w:lang w:eastAsia="en-US"/>
        </w:rPr>
        <w:t xml:space="preserve"> </w:t>
      </w:r>
      <w:r w:rsidRPr="00350F6F">
        <w:rPr>
          <w:rFonts w:ascii="Arial" w:hAnsi="Arial" w:cs="Arial"/>
          <w:bCs/>
          <w:color w:val="000000"/>
          <w:sz w:val="20"/>
          <w:lang w:eastAsia="en-US"/>
        </w:rPr>
        <w:t>com base na variação do Índice Nacional de Preços ao Consumidor Amplo –</w:t>
      </w:r>
      <w:r>
        <w:rPr>
          <w:rFonts w:ascii="Arial" w:hAnsi="Arial" w:cs="Arial"/>
          <w:bCs/>
          <w:color w:val="000000"/>
          <w:sz w:val="20"/>
          <w:lang w:eastAsia="en-US"/>
        </w:rPr>
        <w:t xml:space="preserve"> </w:t>
      </w:r>
      <w:r w:rsidRPr="00350F6F">
        <w:rPr>
          <w:rFonts w:ascii="Arial" w:hAnsi="Arial" w:cs="Arial"/>
          <w:bCs/>
          <w:color w:val="000000"/>
          <w:sz w:val="20"/>
          <w:lang w:eastAsia="en-US"/>
        </w:rPr>
        <w:t>IPCA/IBGE.</w:t>
      </w:r>
    </w:p>
    <w:p w:rsidR="00350F6F" w:rsidRDefault="00350F6F" w:rsidP="00350F6F">
      <w:pPr>
        <w:autoSpaceDE w:val="0"/>
        <w:autoSpaceDN w:val="0"/>
        <w:adjustRightInd w:val="0"/>
        <w:jc w:val="both"/>
        <w:rPr>
          <w:rFonts w:ascii="Arial" w:hAnsi="Arial" w:cs="Arial"/>
          <w:bCs/>
          <w:color w:val="000000"/>
          <w:sz w:val="20"/>
          <w:lang w:eastAsia="en-US"/>
        </w:rPr>
      </w:pPr>
    </w:p>
    <w:p w:rsidR="00350F6F" w:rsidRDefault="00350F6F" w:rsidP="00350F6F">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10.</w:t>
      </w:r>
      <w:r w:rsidRPr="00350F6F">
        <w:rPr>
          <w:rFonts w:ascii="Arial" w:hAnsi="Arial" w:cs="Arial"/>
          <w:bCs/>
          <w:color w:val="000000"/>
          <w:sz w:val="20"/>
          <w:lang w:eastAsia="en-US"/>
        </w:rPr>
        <w:t>3. Nas repactuações subsequentes à primeira, o interregno de 1 (um) ano será contado a</w:t>
      </w:r>
      <w:r>
        <w:rPr>
          <w:rFonts w:ascii="Arial" w:hAnsi="Arial" w:cs="Arial"/>
          <w:bCs/>
          <w:color w:val="000000"/>
          <w:sz w:val="20"/>
          <w:lang w:eastAsia="en-US"/>
        </w:rPr>
        <w:t xml:space="preserve"> </w:t>
      </w:r>
      <w:r w:rsidRPr="00350F6F">
        <w:rPr>
          <w:rFonts w:ascii="Arial" w:hAnsi="Arial" w:cs="Arial"/>
          <w:bCs/>
          <w:color w:val="000000"/>
          <w:sz w:val="20"/>
          <w:lang w:eastAsia="en-US"/>
        </w:rPr>
        <w:t>partir da data de início dos efeitos financeiros da última repactuação ocorrida.</w:t>
      </w:r>
    </w:p>
    <w:p w:rsidR="00350F6F" w:rsidRDefault="00350F6F" w:rsidP="00350F6F">
      <w:pPr>
        <w:autoSpaceDE w:val="0"/>
        <w:autoSpaceDN w:val="0"/>
        <w:adjustRightInd w:val="0"/>
        <w:jc w:val="both"/>
        <w:rPr>
          <w:rFonts w:ascii="Arial" w:hAnsi="Arial" w:cs="Arial"/>
          <w:bCs/>
          <w:color w:val="000000"/>
          <w:sz w:val="20"/>
          <w:lang w:eastAsia="en-US"/>
        </w:rPr>
      </w:pPr>
    </w:p>
    <w:p w:rsidR="00350F6F" w:rsidRDefault="00350F6F" w:rsidP="00350F6F">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10.</w:t>
      </w:r>
      <w:r w:rsidRPr="00350F6F">
        <w:rPr>
          <w:rFonts w:ascii="Arial" w:hAnsi="Arial" w:cs="Arial"/>
          <w:bCs/>
          <w:color w:val="000000"/>
          <w:sz w:val="20"/>
          <w:lang w:eastAsia="en-US"/>
        </w:rPr>
        <w:t>4. Caso a CONTRATADA não requeira tempestivamente a repactuação e prorrogue o</w:t>
      </w:r>
      <w:r>
        <w:rPr>
          <w:rFonts w:ascii="Arial" w:hAnsi="Arial" w:cs="Arial"/>
          <w:bCs/>
          <w:color w:val="000000"/>
          <w:sz w:val="20"/>
          <w:lang w:eastAsia="en-US"/>
        </w:rPr>
        <w:t xml:space="preserve"> </w:t>
      </w:r>
      <w:r w:rsidRPr="00350F6F">
        <w:rPr>
          <w:rFonts w:ascii="Arial" w:hAnsi="Arial" w:cs="Arial"/>
          <w:bCs/>
          <w:color w:val="000000"/>
          <w:sz w:val="20"/>
          <w:lang w:eastAsia="en-US"/>
        </w:rPr>
        <w:t>contrato sem pleiteá-la, ocorrerá a preclusão do direito.</w:t>
      </w:r>
    </w:p>
    <w:p w:rsidR="00350F6F" w:rsidRDefault="00350F6F" w:rsidP="00350F6F">
      <w:pPr>
        <w:autoSpaceDE w:val="0"/>
        <w:autoSpaceDN w:val="0"/>
        <w:adjustRightInd w:val="0"/>
        <w:jc w:val="both"/>
        <w:rPr>
          <w:rFonts w:ascii="Arial" w:hAnsi="Arial" w:cs="Arial"/>
          <w:bCs/>
          <w:color w:val="000000"/>
          <w:sz w:val="20"/>
          <w:lang w:eastAsia="en-US"/>
        </w:rPr>
      </w:pPr>
    </w:p>
    <w:p w:rsidR="00481C87" w:rsidRDefault="00350F6F" w:rsidP="00350F6F">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10.</w:t>
      </w:r>
      <w:r w:rsidRPr="00350F6F">
        <w:rPr>
          <w:rFonts w:ascii="Arial" w:hAnsi="Arial" w:cs="Arial"/>
          <w:bCs/>
          <w:color w:val="000000"/>
          <w:sz w:val="20"/>
          <w:lang w:eastAsia="en-US"/>
        </w:rPr>
        <w:t>5. As repactuações serão precedidas de solicitação da CONTRATADA, acompanhada de</w:t>
      </w:r>
      <w:r>
        <w:rPr>
          <w:rFonts w:ascii="Arial" w:hAnsi="Arial" w:cs="Arial"/>
          <w:bCs/>
          <w:color w:val="000000"/>
          <w:sz w:val="20"/>
          <w:lang w:eastAsia="en-US"/>
        </w:rPr>
        <w:t xml:space="preserve"> </w:t>
      </w:r>
      <w:r w:rsidRPr="00350F6F">
        <w:rPr>
          <w:rFonts w:ascii="Arial" w:hAnsi="Arial" w:cs="Arial"/>
          <w:bCs/>
          <w:color w:val="000000"/>
          <w:sz w:val="20"/>
          <w:lang w:eastAsia="en-US"/>
        </w:rPr>
        <w:t>demonstração analítica da alteração dos custos, por meio de apresentação das planilhas de</w:t>
      </w:r>
      <w:r>
        <w:rPr>
          <w:rFonts w:ascii="Arial" w:hAnsi="Arial" w:cs="Arial"/>
          <w:bCs/>
          <w:color w:val="000000"/>
          <w:sz w:val="20"/>
          <w:lang w:eastAsia="en-US"/>
        </w:rPr>
        <w:t xml:space="preserve"> </w:t>
      </w:r>
      <w:r w:rsidRPr="00350F6F">
        <w:rPr>
          <w:rFonts w:ascii="Arial" w:hAnsi="Arial" w:cs="Arial"/>
          <w:bCs/>
          <w:color w:val="000000"/>
          <w:sz w:val="20"/>
          <w:lang w:eastAsia="en-US"/>
        </w:rPr>
        <w:t>composição de custos e formação de preços, do novo acordo ou convenção coletiva ou</w:t>
      </w:r>
      <w:r>
        <w:rPr>
          <w:rFonts w:ascii="Arial" w:hAnsi="Arial" w:cs="Arial"/>
          <w:bCs/>
          <w:color w:val="000000"/>
          <w:sz w:val="20"/>
          <w:lang w:eastAsia="en-US"/>
        </w:rPr>
        <w:t xml:space="preserve"> </w:t>
      </w:r>
      <w:r w:rsidRPr="00350F6F">
        <w:rPr>
          <w:rFonts w:ascii="Arial" w:hAnsi="Arial" w:cs="Arial"/>
          <w:bCs/>
          <w:color w:val="000000"/>
          <w:sz w:val="20"/>
          <w:lang w:eastAsia="en-US"/>
        </w:rPr>
        <w:t>sentença normativa da categoria que fundamenta a repactuação, e, se for o caso, dos</w:t>
      </w:r>
      <w:r>
        <w:rPr>
          <w:rFonts w:ascii="Arial" w:hAnsi="Arial" w:cs="Arial"/>
          <w:bCs/>
          <w:color w:val="000000"/>
          <w:sz w:val="20"/>
          <w:lang w:eastAsia="en-US"/>
        </w:rPr>
        <w:t xml:space="preserve"> </w:t>
      </w:r>
      <w:r w:rsidRPr="00350F6F">
        <w:rPr>
          <w:rFonts w:ascii="Arial" w:hAnsi="Arial" w:cs="Arial"/>
          <w:bCs/>
          <w:color w:val="000000"/>
          <w:sz w:val="20"/>
          <w:lang w:eastAsia="en-US"/>
        </w:rPr>
        <w:t>documentos indispensáveis à comprovação da alteração dos preços de mercado de cada um</w:t>
      </w:r>
      <w:r>
        <w:rPr>
          <w:rFonts w:ascii="Arial" w:hAnsi="Arial" w:cs="Arial"/>
          <w:bCs/>
          <w:color w:val="000000"/>
          <w:sz w:val="20"/>
          <w:lang w:eastAsia="en-US"/>
        </w:rPr>
        <w:t xml:space="preserve"> </w:t>
      </w:r>
      <w:r w:rsidRPr="00350F6F">
        <w:rPr>
          <w:rFonts w:ascii="Arial" w:hAnsi="Arial" w:cs="Arial"/>
          <w:bCs/>
          <w:color w:val="000000"/>
          <w:sz w:val="20"/>
          <w:lang w:eastAsia="en-US"/>
        </w:rPr>
        <w:t>dos itens da planilha a serem alterados.</w:t>
      </w:r>
    </w:p>
    <w:p w:rsidR="00350F6F" w:rsidRDefault="00350F6F" w:rsidP="00350F6F">
      <w:pPr>
        <w:autoSpaceDE w:val="0"/>
        <w:autoSpaceDN w:val="0"/>
        <w:adjustRightInd w:val="0"/>
        <w:jc w:val="both"/>
        <w:rPr>
          <w:rFonts w:ascii="Arial" w:hAnsi="Arial" w:cs="Arial"/>
          <w:bCs/>
          <w:color w:val="000000"/>
          <w:sz w:val="20"/>
          <w:lang w:eastAsia="en-US"/>
        </w:rPr>
      </w:pPr>
    </w:p>
    <w:p w:rsidR="00350F6F" w:rsidRDefault="00350F6F" w:rsidP="00350F6F">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350F6F">
        <w:rPr>
          <w:rFonts w:ascii="Arial" w:hAnsi="Arial" w:cs="Arial"/>
          <w:bCs/>
          <w:color w:val="000000"/>
          <w:sz w:val="20"/>
          <w:lang w:eastAsia="en-US"/>
        </w:rPr>
        <w:t>5.1. Com base em ocorrências registradas durante a execução do contrato, poderão ser</w:t>
      </w:r>
      <w:r>
        <w:rPr>
          <w:rFonts w:ascii="Arial" w:hAnsi="Arial" w:cs="Arial"/>
          <w:bCs/>
          <w:color w:val="000000"/>
          <w:sz w:val="20"/>
          <w:lang w:eastAsia="en-US"/>
        </w:rPr>
        <w:t xml:space="preserve"> </w:t>
      </w:r>
      <w:r w:rsidRPr="00350F6F">
        <w:rPr>
          <w:rFonts w:ascii="Arial" w:hAnsi="Arial" w:cs="Arial"/>
          <w:bCs/>
          <w:color w:val="000000"/>
          <w:sz w:val="20"/>
          <w:lang w:eastAsia="en-US"/>
        </w:rPr>
        <w:t>negociados os seguintes itens gerenciáveis: auxílio doença, licença paternidade,</w:t>
      </w:r>
      <w:r>
        <w:rPr>
          <w:rFonts w:ascii="Arial" w:hAnsi="Arial" w:cs="Arial"/>
          <w:bCs/>
          <w:color w:val="000000"/>
          <w:sz w:val="20"/>
          <w:lang w:eastAsia="en-US"/>
        </w:rPr>
        <w:t xml:space="preserve"> </w:t>
      </w:r>
      <w:r w:rsidRPr="00350F6F">
        <w:rPr>
          <w:rFonts w:ascii="Arial" w:hAnsi="Arial" w:cs="Arial"/>
          <w:bCs/>
          <w:color w:val="000000"/>
          <w:sz w:val="20"/>
          <w:lang w:eastAsia="en-US"/>
        </w:rPr>
        <w:t>faltas legais, acidente de trabalho, aviso prévio indenizado e indenização adicional;</w:t>
      </w:r>
    </w:p>
    <w:p w:rsidR="00350F6F" w:rsidRDefault="00350F6F" w:rsidP="00350F6F">
      <w:pPr>
        <w:autoSpaceDE w:val="0"/>
        <w:autoSpaceDN w:val="0"/>
        <w:adjustRightInd w:val="0"/>
        <w:ind w:left="567"/>
        <w:jc w:val="both"/>
        <w:rPr>
          <w:rFonts w:ascii="Arial" w:hAnsi="Arial" w:cs="Arial"/>
          <w:bCs/>
          <w:color w:val="000000"/>
          <w:sz w:val="20"/>
          <w:lang w:eastAsia="en-US"/>
        </w:rPr>
      </w:pPr>
    </w:p>
    <w:p w:rsidR="00350F6F" w:rsidRDefault="00350F6F" w:rsidP="00350F6F">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350F6F">
        <w:rPr>
          <w:rFonts w:ascii="Arial" w:hAnsi="Arial" w:cs="Arial"/>
          <w:bCs/>
          <w:color w:val="000000"/>
          <w:sz w:val="20"/>
          <w:lang w:eastAsia="en-US"/>
        </w:rPr>
        <w:t>.</w:t>
      </w:r>
      <w:r>
        <w:rPr>
          <w:rFonts w:ascii="Arial" w:hAnsi="Arial" w:cs="Arial"/>
          <w:bCs/>
          <w:color w:val="000000"/>
          <w:sz w:val="20"/>
          <w:lang w:eastAsia="en-US"/>
        </w:rPr>
        <w:t>5.</w:t>
      </w:r>
      <w:r w:rsidRPr="00350F6F">
        <w:rPr>
          <w:rFonts w:ascii="Arial" w:hAnsi="Arial" w:cs="Arial"/>
          <w:bCs/>
          <w:color w:val="000000"/>
          <w:sz w:val="20"/>
          <w:lang w:eastAsia="en-US"/>
        </w:rPr>
        <w:t>2. A partir do segundo ano de vigência do contrato, este terá o percentual do item</w:t>
      </w:r>
      <w:r>
        <w:rPr>
          <w:rFonts w:ascii="Arial" w:hAnsi="Arial" w:cs="Arial"/>
          <w:bCs/>
          <w:color w:val="000000"/>
          <w:sz w:val="20"/>
          <w:lang w:eastAsia="en-US"/>
        </w:rPr>
        <w:t xml:space="preserve"> </w:t>
      </w:r>
      <w:r w:rsidRPr="00350F6F">
        <w:rPr>
          <w:rFonts w:ascii="Arial" w:hAnsi="Arial" w:cs="Arial"/>
          <w:bCs/>
          <w:color w:val="000000"/>
          <w:sz w:val="20"/>
          <w:lang w:eastAsia="en-US"/>
        </w:rPr>
        <w:t>“aviso prévio trabalhado” zerado, visto que esse custo é pago integralmente no</w:t>
      </w:r>
      <w:r>
        <w:rPr>
          <w:rFonts w:ascii="Arial" w:hAnsi="Arial" w:cs="Arial"/>
          <w:bCs/>
          <w:color w:val="000000"/>
          <w:sz w:val="20"/>
          <w:lang w:eastAsia="en-US"/>
        </w:rPr>
        <w:t xml:space="preserve"> </w:t>
      </w:r>
      <w:r w:rsidRPr="00350F6F">
        <w:rPr>
          <w:rFonts w:ascii="Arial" w:hAnsi="Arial" w:cs="Arial"/>
          <w:bCs/>
          <w:color w:val="000000"/>
          <w:sz w:val="20"/>
          <w:lang w:eastAsia="en-US"/>
        </w:rPr>
        <w:t>primeiro ano.</w:t>
      </w:r>
    </w:p>
    <w:p w:rsidR="00481C87" w:rsidRDefault="00481C87" w:rsidP="00A253D0">
      <w:pPr>
        <w:autoSpaceDE w:val="0"/>
        <w:autoSpaceDN w:val="0"/>
        <w:adjustRightInd w:val="0"/>
        <w:jc w:val="both"/>
        <w:rPr>
          <w:rFonts w:ascii="Arial" w:hAnsi="Arial" w:cs="Arial"/>
          <w:bCs/>
          <w:color w:val="000000"/>
          <w:sz w:val="20"/>
          <w:lang w:eastAsia="en-US"/>
        </w:rPr>
      </w:pPr>
    </w:p>
    <w:p w:rsidR="00350F6F" w:rsidRDefault="00350F6F" w:rsidP="00350F6F">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10.</w:t>
      </w:r>
      <w:r w:rsidRPr="00350F6F">
        <w:rPr>
          <w:rFonts w:ascii="Arial" w:hAnsi="Arial" w:cs="Arial"/>
          <w:bCs/>
          <w:color w:val="000000"/>
          <w:sz w:val="20"/>
          <w:lang w:eastAsia="en-US"/>
        </w:rPr>
        <w:t>6. É vedada a inclusão, por ocasião da repactuação, de benefícios não previstos na</w:t>
      </w:r>
      <w:r>
        <w:rPr>
          <w:rFonts w:ascii="Arial" w:hAnsi="Arial" w:cs="Arial"/>
          <w:bCs/>
          <w:color w:val="000000"/>
          <w:sz w:val="20"/>
          <w:lang w:eastAsia="en-US"/>
        </w:rPr>
        <w:t xml:space="preserve"> </w:t>
      </w:r>
      <w:r w:rsidRPr="00350F6F">
        <w:rPr>
          <w:rFonts w:ascii="Arial" w:hAnsi="Arial" w:cs="Arial"/>
          <w:bCs/>
          <w:color w:val="000000"/>
          <w:sz w:val="20"/>
          <w:lang w:eastAsia="en-US"/>
        </w:rPr>
        <w:t>proposta inicial, exceto quando se tornarem obrigatórios por força de instrumento legal,</w:t>
      </w:r>
      <w:r>
        <w:rPr>
          <w:rFonts w:ascii="Arial" w:hAnsi="Arial" w:cs="Arial"/>
          <w:bCs/>
          <w:color w:val="000000"/>
          <w:sz w:val="20"/>
          <w:lang w:eastAsia="en-US"/>
        </w:rPr>
        <w:t xml:space="preserve"> </w:t>
      </w:r>
      <w:r w:rsidRPr="00350F6F">
        <w:rPr>
          <w:rFonts w:ascii="Arial" w:hAnsi="Arial" w:cs="Arial"/>
          <w:bCs/>
          <w:color w:val="000000"/>
          <w:sz w:val="20"/>
          <w:lang w:eastAsia="en-US"/>
        </w:rPr>
        <w:t>sentença normativa, acordo ou convenção coletiva de trabalho.</w:t>
      </w:r>
    </w:p>
    <w:p w:rsidR="00350F6F" w:rsidRDefault="00350F6F" w:rsidP="00350F6F">
      <w:pPr>
        <w:autoSpaceDE w:val="0"/>
        <w:autoSpaceDN w:val="0"/>
        <w:adjustRightInd w:val="0"/>
        <w:jc w:val="both"/>
        <w:rPr>
          <w:rFonts w:ascii="Arial" w:hAnsi="Arial" w:cs="Arial"/>
          <w:bCs/>
          <w:color w:val="000000"/>
          <w:sz w:val="20"/>
          <w:lang w:eastAsia="en-US"/>
        </w:rPr>
      </w:pPr>
    </w:p>
    <w:p w:rsidR="00481C87" w:rsidRDefault="00350F6F" w:rsidP="00350F6F">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10.7</w:t>
      </w:r>
      <w:r w:rsidRPr="00350F6F">
        <w:rPr>
          <w:rFonts w:ascii="Arial" w:hAnsi="Arial" w:cs="Arial"/>
          <w:bCs/>
          <w:color w:val="000000"/>
          <w:sz w:val="20"/>
          <w:lang w:eastAsia="en-US"/>
        </w:rPr>
        <w:t>. A repactuação somente será concedida mediante negociação entre as partes,</w:t>
      </w:r>
      <w:r>
        <w:rPr>
          <w:rFonts w:ascii="Arial" w:hAnsi="Arial" w:cs="Arial"/>
          <w:bCs/>
          <w:color w:val="000000"/>
          <w:sz w:val="20"/>
          <w:lang w:eastAsia="en-US"/>
        </w:rPr>
        <w:t xml:space="preserve"> </w:t>
      </w:r>
      <w:r w:rsidRPr="00350F6F">
        <w:rPr>
          <w:rFonts w:ascii="Arial" w:hAnsi="Arial" w:cs="Arial"/>
          <w:bCs/>
          <w:color w:val="000000"/>
          <w:sz w:val="20"/>
          <w:lang w:eastAsia="en-US"/>
        </w:rPr>
        <w:t>considerando-se:</w:t>
      </w:r>
    </w:p>
    <w:p w:rsidR="00A01C50" w:rsidRDefault="00A01C50" w:rsidP="00350F6F">
      <w:pPr>
        <w:autoSpaceDE w:val="0"/>
        <w:autoSpaceDN w:val="0"/>
        <w:adjustRightInd w:val="0"/>
        <w:jc w:val="both"/>
        <w:rPr>
          <w:rFonts w:ascii="Arial" w:hAnsi="Arial" w:cs="Arial"/>
          <w:bCs/>
          <w:color w:val="000000"/>
          <w:sz w:val="20"/>
          <w:lang w:eastAsia="en-US"/>
        </w:rPr>
      </w:pPr>
    </w:p>
    <w:p w:rsidR="00A01C50" w:rsidRDefault="00A01C50" w:rsidP="00A01C50">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A01C50">
        <w:rPr>
          <w:rFonts w:ascii="Arial" w:hAnsi="Arial" w:cs="Arial"/>
          <w:bCs/>
          <w:color w:val="000000"/>
          <w:sz w:val="20"/>
          <w:lang w:eastAsia="en-US"/>
        </w:rPr>
        <w:t>7.1. Os preços praticados no mercado e em outros contratos da Administração;</w:t>
      </w:r>
    </w:p>
    <w:p w:rsidR="00A01C50" w:rsidRDefault="00A01C50" w:rsidP="00A01C50">
      <w:pPr>
        <w:autoSpaceDE w:val="0"/>
        <w:autoSpaceDN w:val="0"/>
        <w:adjustRightInd w:val="0"/>
        <w:ind w:left="567"/>
        <w:jc w:val="both"/>
        <w:rPr>
          <w:rFonts w:ascii="Arial" w:hAnsi="Arial" w:cs="Arial"/>
          <w:bCs/>
          <w:color w:val="000000"/>
          <w:sz w:val="20"/>
          <w:lang w:eastAsia="en-US"/>
        </w:rPr>
      </w:pPr>
    </w:p>
    <w:p w:rsidR="00A01C50" w:rsidRDefault="00A01C50" w:rsidP="00A01C50">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A01C50">
        <w:rPr>
          <w:rFonts w:ascii="Arial" w:hAnsi="Arial" w:cs="Arial"/>
          <w:bCs/>
          <w:color w:val="000000"/>
          <w:sz w:val="20"/>
          <w:lang w:eastAsia="en-US"/>
        </w:rPr>
        <w:t>7.2. As particularidades do contrato em vigência;</w:t>
      </w:r>
    </w:p>
    <w:p w:rsidR="00A01C50" w:rsidRDefault="00A01C50" w:rsidP="00A01C50">
      <w:pPr>
        <w:autoSpaceDE w:val="0"/>
        <w:autoSpaceDN w:val="0"/>
        <w:adjustRightInd w:val="0"/>
        <w:ind w:left="567"/>
        <w:jc w:val="both"/>
        <w:rPr>
          <w:rFonts w:ascii="Arial" w:hAnsi="Arial" w:cs="Arial"/>
          <w:bCs/>
          <w:color w:val="000000"/>
          <w:sz w:val="20"/>
          <w:lang w:eastAsia="en-US"/>
        </w:rPr>
      </w:pPr>
    </w:p>
    <w:p w:rsidR="00A01C50" w:rsidRDefault="00A01C50" w:rsidP="00A01C50">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A01C50">
        <w:rPr>
          <w:rFonts w:ascii="Arial" w:hAnsi="Arial" w:cs="Arial"/>
          <w:bCs/>
          <w:color w:val="000000"/>
          <w:sz w:val="20"/>
          <w:lang w:eastAsia="en-US"/>
        </w:rPr>
        <w:t>7.3. O novo acordo ou convenção coletiva das categorias profissionais;</w:t>
      </w:r>
    </w:p>
    <w:p w:rsidR="00A01C50" w:rsidRDefault="00A01C50" w:rsidP="00A01C50">
      <w:pPr>
        <w:autoSpaceDE w:val="0"/>
        <w:autoSpaceDN w:val="0"/>
        <w:adjustRightInd w:val="0"/>
        <w:ind w:left="567"/>
        <w:jc w:val="both"/>
        <w:rPr>
          <w:rFonts w:ascii="Arial" w:hAnsi="Arial" w:cs="Arial"/>
          <w:bCs/>
          <w:color w:val="000000"/>
          <w:sz w:val="20"/>
          <w:lang w:eastAsia="en-US"/>
        </w:rPr>
      </w:pPr>
    </w:p>
    <w:p w:rsidR="00A01C50" w:rsidRDefault="00A01C50" w:rsidP="00A01C50">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A01C50">
        <w:rPr>
          <w:rFonts w:ascii="Arial" w:hAnsi="Arial" w:cs="Arial"/>
          <w:bCs/>
          <w:color w:val="000000"/>
          <w:sz w:val="20"/>
          <w:lang w:eastAsia="en-US"/>
        </w:rPr>
        <w:t>7.4. A nova planilha com a variação dos custos apresentada;</w:t>
      </w:r>
    </w:p>
    <w:p w:rsidR="00A01C50" w:rsidRDefault="00A01C50" w:rsidP="00A01C50">
      <w:pPr>
        <w:autoSpaceDE w:val="0"/>
        <w:autoSpaceDN w:val="0"/>
        <w:adjustRightInd w:val="0"/>
        <w:ind w:left="567"/>
        <w:jc w:val="both"/>
        <w:rPr>
          <w:rFonts w:ascii="Arial" w:hAnsi="Arial" w:cs="Arial"/>
          <w:bCs/>
          <w:color w:val="000000"/>
          <w:sz w:val="20"/>
          <w:lang w:eastAsia="en-US"/>
        </w:rPr>
      </w:pPr>
    </w:p>
    <w:p w:rsidR="00A01C50" w:rsidRDefault="00A01C50" w:rsidP="00A01C50">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A01C50">
        <w:rPr>
          <w:rFonts w:ascii="Arial" w:hAnsi="Arial" w:cs="Arial"/>
          <w:bCs/>
          <w:color w:val="000000"/>
          <w:sz w:val="20"/>
          <w:lang w:eastAsia="en-US"/>
        </w:rPr>
        <w:t>7.5. Indicadores setoriais, tabelas de fabricantes, valores oficiais de re</w:t>
      </w:r>
      <w:r>
        <w:rPr>
          <w:rFonts w:ascii="Arial" w:hAnsi="Arial" w:cs="Arial"/>
          <w:bCs/>
          <w:color w:val="000000"/>
          <w:sz w:val="20"/>
          <w:lang w:eastAsia="en-US"/>
        </w:rPr>
        <w:t>ferê</w:t>
      </w:r>
      <w:r w:rsidRPr="00A01C50">
        <w:rPr>
          <w:rFonts w:ascii="Arial" w:hAnsi="Arial" w:cs="Arial"/>
          <w:bCs/>
          <w:color w:val="000000"/>
          <w:sz w:val="20"/>
          <w:lang w:eastAsia="en-US"/>
        </w:rPr>
        <w:t>ncia, tarifas</w:t>
      </w:r>
      <w:r>
        <w:rPr>
          <w:rFonts w:ascii="Arial" w:hAnsi="Arial" w:cs="Arial"/>
          <w:bCs/>
          <w:color w:val="000000"/>
          <w:sz w:val="20"/>
          <w:lang w:eastAsia="en-US"/>
        </w:rPr>
        <w:t xml:space="preserve"> </w:t>
      </w:r>
      <w:r w:rsidRPr="00A01C50">
        <w:rPr>
          <w:rFonts w:ascii="Arial" w:hAnsi="Arial" w:cs="Arial"/>
          <w:bCs/>
          <w:color w:val="000000"/>
          <w:sz w:val="20"/>
          <w:lang w:eastAsia="en-US"/>
        </w:rPr>
        <w:t>públicas ou outros equivalentes; e</w:t>
      </w:r>
    </w:p>
    <w:p w:rsidR="00A01C50" w:rsidRDefault="00A01C50" w:rsidP="00A01C50">
      <w:pPr>
        <w:autoSpaceDE w:val="0"/>
        <w:autoSpaceDN w:val="0"/>
        <w:adjustRightInd w:val="0"/>
        <w:ind w:left="567"/>
        <w:jc w:val="both"/>
        <w:rPr>
          <w:rFonts w:ascii="Arial" w:hAnsi="Arial" w:cs="Arial"/>
          <w:bCs/>
          <w:color w:val="000000"/>
          <w:sz w:val="20"/>
          <w:lang w:eastAsia="en-US"/>
        </w:rPr>
      </w:pPr>
    </w:p>
    <w:p w:rsidR="00A01C50" w:rsidRDefault="00A01C50" w:rsidP="00A01C50">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A01C50">
        <w:rPr>
          <w:rFonts w:ascii="Arial" w:hAnsi="Arial" w:cs="Arial"/>
          <w:bCs/>
          <w:color w:val="000000"/>
          <w:sz w:val="20"/>
          <w:lang w:eastAsia="en-US"/>
        </w:rPr>
        <w:t>7.6. A disponibilidade orçamentária da CONTRATANTE.</w:t>
      </w:r>
    </w:p>
    <w:p w:rsidR="00350F6F" w:rsidRDefault="00350F6F" w:rsidP="00A253D0">
      <w:pPr>
        <w:autoSpaceDE w:val="0"/>
        <w:autoSpaceDN w:val="0"/>
        <w:adjustRightInd w:val="0"/>
        <w:jc w:val="both"/>
        <w:rPr>
          <w:rFonts w:ascii="Arial" w:hAnsi="Arial" w:cs="Arial"/>
          <w:bCs/>
          <w:color w:val="000000"/>
          <w:sz w:val="20"/>
          <w:lang w:eastAsia="en-US"/>
        </w:rPr>
      </w:pPr>
    </w:p>
    <w:p w:rsidR="00350F6F" w:rsidRDefault="00A01C50" w:rsidP="00A253D0">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10.</w:t>
      </w:r>
      <w:r w:rsidRPr="00A01C50">
        <w:rPr>
          <w:rFonts w:ascii="Arial" w:hAnsi="Arial" w:cs="Arial"/>
          <w:bCs/>
          <w:color w:val="000000"/>
          <w:sz w:val="20"/>
          <w:lang w:eastAsia="en-US"/>
        </w:rPr>
        <w:t>8. A repactuação produzirá efeitos financeiros:</w:t>
      </w:r>
    </w:p>
    <w:p w:rsidR="00350F6F" w:rsidRDefault="00350F6F" w:rsidP="00A253D0">
      <w:pPr>
        <w:autoSpaceDE w:val="0"/>
        <w:autoSpaceDN w:val="0"/>
        <w:adjustRightInd w:val="0"/>
        <w:jc w:val="both"/>
        <w:rPr>
          <w:rFonts w:ascii="Arial" w:hAnsi="Arial" w:cs="Arial"/>
          <w:bCs/>
          <w:color w:val="000000"/>
          <w:sz w:val="20"/>
          <w:lang w:eastAsia="en-US"/>
        </w:rPr>
      </w:pPr>
    </w:p>
    <w:p w:rsidR="00506BDE" w:rsidRDefault="00506BDE" w:rsidP="00506BDE">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506BDE">
        <w:rPr>
          <w:rFonts w:ascii="Arial" w:hAnsi="Arial" w:cs="Arial"/>
          <w:bCs/>
          <w:color w:val="000000"/>
          <w:sz w:val="20"/>
          <w:lang w:eastAsia="en-US"/>
        </w:rPr>
        <w:t>8.1. A partir da assinatura do instrumento de formalização da repactuação;</w:t>
      </w:r>
    </w:p>
    <w:p w:rsidR="00506BDE" w:rsidRDefault="00506BDE" w:rsidP="00506BDE">
      <w:pPr>
        <w:autoSpaceDE w:val="0"/>
        <w:autoSpaceDN w:val="0"/>
        <w:adjustRightInd w:val="0"/>
        <w:ind w:left="567"/>
        <w:jc w:val="both"/>
        <w:rPr>
          <w:rFonts w:ascii="Arial" w:hAnsi="Arial" w:cs="Arial"/>
          <w:bCs/>
          <w:color w:val="000000"/>
          <w:sz w:val="20"/>
          <w:lang w:eastAsia="en-US"/>
        </w:rPr>
      </w:pPr>
    </w:p>
    <w:p w:rsidR="00506BDE" w:rsidRDefault="00506BDE" w:rsidP="00506BDE">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506BDE">
        <w:rPr>
          <w:rFonts w:ascii="Arial" w:hAnsi="Arial" w:cs="Arial"/>
          <w:bCs/>
          <w:color w:val="000000"/>
          <w:sz w:val="20"/>
          <w:lang w:eastAsia="en-US"/>
        </w:rPr>
        <w:t>8.2. Em data posterior à assinatura do instrumento de formalização da repactuação,</w:t>
      </w:r>
      <w:r>
        <w:rPr>
          <w:rFonts w:ascii="Arial" w:hAnsi="Arial" w:cs="Arial"/>
          <w:bCs/>
          <w:color w:val="000000"/>
          <w:sz w:val="20"/>
          <w:lang w:eastAsia="en-US"/>
        </w:rPr>
        <w:t xml:space="preserve"> </w:t>
      </w:r>
      <w:r w:rsidRPr="00506BDE">
        <w:rPr>
          <w:rFonts w:ascii="Arial" w:hAnsi="Arial" w:cs="Arial"/>
          <w:bCs/>
          <w:color w:val="000000"/>
          <w:sz w:val="20"/>
          <w:lang w:eastAsia="en-US"/>
        </w:rPr>
        <w:t>desde que acordada entre as partes, sem prejuízo da contagem de periodicidade</w:t>
      </w:r>
      <w:r>
        <w:rPr>
          <w:rFonts w:ascii="Arial" w:hAnsi="Arial" w:cs="Arial"/>
          <w:bCs/>
          <w:color w:val="000000"/>
          <w:sz w:val="20"/>
          <w:lang w:eastAsia="en-US"/>
        </w:rPr>
        <w:t xml:space="preserve"> </w:t>
      </w:r>
      <w:r w:rsidRPr="00506BDE">
        <w:rPr>
          <w:rFonts w:ascii="Arial" w:hAnsi="Arial" w:cs="Arial"/>
          <w:bCs/>
          <w:color w:val="000000"/>
          <w:sz w:val="20"/>
          <w:lang w:eastAsia="en-US"/>
        </w:rPr>
        <w:t>para concessão das repactuações subsequentes; ou</w:t>
      </w:r>
    </w:p>
    <w:p w:rsidR="00506BDE" w:rsidRDefault="00506BDE" w:rsidP="00506BDE">
      <w:pPr>
        <w:autoSpaceDE w:val="0"/>
        <w:autoSpaceDN w:val="0"/>
        <w:adjustRightInd w:val="0"/>
        <w:ind w:left="567"/>
        <w:jc w:val="both"/>
        <w:rPr>
          <w:rFonts w:ascii="Arial" w:hAnsi="Arial" w:cs="Arial"/>
          <w:bCs/>
          <w:color w:val="000000"/>
          <w:sz w:val="20"/>
          <w:lang w:eastAsia="en-US"/>
        </w:rPr>
      </w:pPr>
    </w:p>
    <w:p w:rsidR="00A01C50" w:rsidRDefault="00506BDE" w:rsidP="00506BDE">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10.</w:t>
      </w:r>
      <w:r w:rsidRPr="00506BDE">
        <w:rPr>
          <w:rFonts w:ascii="Arial" w:hAnsi="Arial" w:cs="Arial"/>
          <w:bCs/>
          <w:color w:val="000000"/>
          <w:sz w:val="20"/>
          <w:lang w:eastAsia="en-US"/>
        </w:rPr>
        <w:t>8.3. Em data anterior à assinatura do instrumento de formalização da repactuação,</w:t>
      </w:r>
      <w:r>
        <w:rPr>
          <w:rFonts w:ascii="Arial" w:hAnsi="Arial" w:cs="Arial"/>
          <w:bCs/>
          <w:color w:val="000000"/>
          <w:sz w:val="20"/>
          <w:lang w:eastAsia="en-US"/>
        </w:rPr>
        <w:t xml:space="preserve"> </w:t>
      </w:r>
      <w:r w:rsidRPr="00506BDE">
        <w:rPr>
          <w:rFonts w:ascii="Arial" w:hAnsi="Arial" w:cs="Arial"/>
          <w:bCs/>
          <w:color w:val="000000"/>
          <w:sz w:val="20"/>
          <w:lang w:eastAsia="en-US"/>
        </w:rPr>
        <w:t>exclusivamente quando esta envolver revisão do custo de mão de obra e estiver</w:t>
      </w:r>
      <w:r>
        <w:rPr>
          <w:rFonts w:ascii="Arial" w:hAnsi="Arial" w:cs="Arial"/>
          <w:bCs/>
          <w:color w:val="000000"/>
          <w:sz w:val="20"/>
          <w:lang w:eastAsia="en-US"/>
        </w:rPr>
        <w:t xml:space="preserve"> </w:t>
      </w:r>
      <w:r w:rsidRPr="00506BDE">
        <w:rPr>
          <w:rFonts w:ascii="Arial" w:hAnsi="Arial" w:cs="Arial"/>
          <w:bCs/>
          <w:color w:val="000000"/>
          <w:sz w:val="20"/>
          <w:lang w:eastAsia="en-US"/>
        </w:rPr>
        <w:t>vinculada a instrumento legal, acordo, convenção ou sentença normativa,</w:t>
      </w:r>
      <w:r>
        <w:rPr>
          <w:rFonts w:ascii="Arial" w:hAnsi="Arial" w:cs="Arial"/>
          <w:bCs/>
          <w:color w:val="000000"/>
          <w:sz w:val="20"/>
          <w:lang w:eastAsia="en-US"/>
        </w:rPr>
        <w:t xml:space="preserve"> </w:t>
      </w:r>
      <w:r w:rsidRPr="00506BDE">
        <w:rPr>
          <w:rFonts w:ascii="Arial" w:hAnsi="Arial" w:cs="Arial"/>
          <w:bCs/>
          <w:color w:val="000000"/>
          <w:sz w:val="20"/>
          <w:lang w:eastAsia="en-US"/>
        </w:rPr>
        <w:t>podendo a data estipulada no instrumento para o início dos efeitos financeiros do</w:t>
      </w:r>
      <w:r>
        <w:rPr>
          <w:rFonts w:ascii="Arial" w:hAnsi="Arial" w:cs="Arial"/>
          <w:bCs/>
          <w:color w:val="000000"/>
          <w:sz w:val="20"/>
          <w:lang w:eastAsia="en-US"/>
        </w:rPr>
        <w:t xml:space="preserve"> </w:t>
      </w:r>
      <w:r w:rsidRPr="00506BDE">
        <w:rPr>
          <w:rFonts w:ascii="Arial" w:hAnsi="Arial" w:cs="Arial"/>
          <w:bCs/>
          <w:color w:val="000000"/>
          <w:sz w:val="20"/>
          <w:lang w:eastAsia="en-US"/>
        </w:rPr>
        <w:t>reajuste salarial ser considerada para efeito de compensação do pagamento</w:t>
      </w:r>
      <w:r>
        <w:rPr>
          <w:rFonts w:ascii="Arial" w:hAnsi="Arial" w:cs="Arial"/>
          <w:bCs/>
          <w:color w:val="000000"/>
          <w:sz w:val="20"/>
          <w:lang w:eastAsia="en-US"/>
        </w:rPr>
        <w:t xml:space="preserve"> </w:t>
      </w:r>
      <w:r w:rsidRPr="00506BDE">
        <w:rPr>
          <w:rFonts w:ascii="Arial" w:hAnsi="Arial" w:cs="Arial"/>
          <w:bCs/>
          <w:color w:val="000000"/>
          <w:sz w:val="20"/>
          <w:lang w:eastAsia="en-US"/>
        </w:rPr>
        <w:t>devido, assim como para a contagem da anualidade em repactuações futuras.</w:t>
      </w:r>
    </w:p>
    <w:p w:rsidR="00350F6F" w:rsidRDefault="00350F6F" w:rsidP="00A253D0">
      <w:pPr>
        <w:autoSpaceDE w:val="0"/>
        <w:autoSpaceDN w:val="0"/>
        <w:adjustRightInd w:val="0"/>
        <w:jc w:val="both"/>
        <w:rPr>
          <w:rFonts w:ascii="Arial" w:hAnsi="Arial" w:cs="Arial"/>
          <w:bCs/>
          <w:color w:val="000000"/>
          <w:sz w:val="20"/>
          <w:lang w:eastAsia="en-US"/>
        </w:rPr>
      </w:pPr>
    </w:p>
    <w:p w:rsidR="00506BDE" w:rsidRDefault="00506BDE" w:rsidP="00A253D0">
      <w:pPr>
        <w:autoSpaceDE w:val="0"/>
        <w:autoSpaceDN w:val="0"/>
        <w:adjustRightInd w:val="0"/>
        <w:jc w:val="both"/>
        <w:rPr>
          <w:rFonts w:ascii="Arial" w:hAnsi="Arial" w:cs="Arial"/>
          <w:bCs/>
          <w:color w:val="000000"/>
          <w:sz w:val="20"/>
          <w:lang w:eastAsia="en-US"/>
        </w:rPr>
      </w:pPr>
    </w:p>
    <w:p w:rsidR="00506BDE" w:rsidRDefault="00506BDE" w:rsidP="00A253D0">
      <w:pPr>
        <w:autoSpaceDE w:val="0"/>
        <w:autoSpaceDN w:val="0"/>
        <w:adjustRightInd w:val="0"/>
        <w:jc w:val="both"/>
        <w:rPr>
          <w:rFonts w:ascii="Arial" w:hAnsi="Arial" w:cs="Arial"/>
          <w:bCs/>
          <w:color w:val="000000"/>
          <w:sz w:val="20"/>
          <w:lang w:eastAsia="en-US"/>
        </w:rPr>
      </w:pPr>
    </w:p>
    <w:p w:rsidR="00506BDE" w:rsidRPr="00506BDE" w:rsidRDefault="00506BDE" w:rsidP="00A253D0">
      <w:pPr>
        <w:autoSpaceDE w:val="0"/>
        <w:autoSpaceDN w:val="0"/>
        <w:adjustRightInd w:val="0"/>
        <w:jc w:val="both"/>
        <w:rPr>
          <w:rFonts w:ascii="Arial" w:hAnsi="Arial" w:cs="Arial"/>
          <w:b/>
          <w:bCs/>
          <w:color w:val="000000"/>
          <w:sz w:val="20"/>
          <w:lang w:eastAsia="en-US"/>
        </w:rPr>
      </w:pPr>
      <w:r w:rsidRPr="00506BDE">
        <w:rPr>
          <w:rFonts w:ascii="Arial" w:hAnsi="Arial" w:cs="Arial"/>
          <w:b/>
          <w:bCs/>
          <w:color w:val="000000"/>
          <w:sz w:val="20"/>
          <w:lang w:eastAsia="en-US"/>
        </w:rPr>
        <w:t>CLÁUSULA DÉCIMA PRIMEIRA – DA RESCISÃO</w:t>
      </w:r>
    </w:p>
    <w:p w:rsidR="00481C87" w:rsidRDefault="00481C87" w:rsidP="00A253D0">
      <w:pPr>
        <w:autoSpaceDE w:val="0"/>
        <w:autoSpaceDN w:val="0"/>
        <w:adjustRightInd w:val="0"/>
        <w:jc w:val="both"/>
        <w:rPr>
          <w:rFonts w:ascii="Arial" w:hAnsi="Arial" w:cs="Arial"/>
          <w:bCs/>
          <w:color w:val="000000"/>
          <w:sz w:val="20"/>
          <w:lang w:eastAsia="en-US"/>
        </w:rPr>
      </w:pPr>
    </w:p>
    <w:p w:rsidR="00755D5D" w:rsidRPr="00755D5D" w:rsidRDefault="00755D5D"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 xml:space="preserve">11.1 </w:t>
      </w:r>
      <w:r w:rsidRPr="00755D5D">
        <w:rPr>
          <w:rFonts w:ascii="Arial" w:hAnsi="Arial" w:cs="Arial"/>
          <w:bCs/>
          <w:color w:val="000000"/>
          <w:sz w:val="20"/>
          <w:lang w:eastAsia="en-US"/>
        </w:rPr>
        <w:t>A rescisão deste contrato se dará nos termos dos artigos 79 e 80 da Lei nº 8.666/93.</w:t>
      </w:r>
    </w:p>
    <w:p w:rsidR="00755D5D" w:rsidRDefault="00755D5D" w:rsidP="00755D5D">
      <w:pPr>
        <w:autoSpaceDE w:val="0"/>
        <w:autoSpaceDN w:val="0"/>
        <w:adjustRightInd w:val="0"/>
        <w:ind w:left="567"/>
        <w:jc w:val="both"/>
        <w:rPr>
          <w:rFonts w:ascii="Arial" w:hAnsi="Arial" w:cs="Arial"/>
          <w:bCs/>
          <w:color w:val="000000"/>
          <w:sz w:val="20"/>
          <w:lang w:eastAsia="en-US"/>
        </w:rPr>
      </w:pPr>
    </w:p>
    <w:p w:rsidR="00755D5D" w:rsidRDefault="00755D5D" w:rsidP="00755D5D">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lastRenderedPageBreak/>
        <w:t>11.</w:t>
      </w:r>
      <w:r w:rsidRPr="00755D5D">
        <w:rPr>
          <w:rFonts w:ascii="Arial" w:hAnsi="Arial" w:cs="Arial"/>
          <w:bCs/>
          <w:color w:val="000000"/>
          <w:sz w:val="20"/>
          <w:lang w:eastAsia="en-US"/>
        </w:rPr>
        <w:t>1.1</w:t>
      </w:r>
      <w:r>
        <w:rPr>
          <w:rFonts w:ascii="Arial" w:hAnsi="Arial" w:cs="Arial"/>
          <w:bCs/>
          <w:color w:val="000000"/>
          <w:sz w:val="20"/>
          <w:lang w:eastAsia="en-US"/>
        </w:rPr>
        <w:t>.</w:t>
      </w:r>
      <w:r w:rsidRPr="00755D5D">
        <w:rPr>
          <w:rFonts w:ascii="Arial" w:hAnsi="Arial" w:cs="Arial"/>
          <w:bCs/>
          <w:color w:val="000000"/>
          <w:sz w:val="20"/>
          <w:lang w:eastAsia="en-US"/>
        </w:rPr>
        <w:t xml:space="preserve"> No caso de rescisão provocada por inadimplemento da CONTRATADA, a</w:t>
      </w:r>
      <w:r>
        <w:rPr>
          <w:rFonts w:ascii="Arial" w:hAnsi="Arial" w:cs="Arial"/>
          <w:bCs/>
          <w:color w:val="000000"/>
          <w:sz w:val="20"/>
          <w:lang w:eastAsia="en-US"/>
        </w:rPr>
        <w:t xml:space="preserve"> </w:t>
      </w:r>
      <w:r w:rsidRPr="00755D5D">
        <w:rPr>
          <w:rFonts w:ascii="Arial" w:hAnsi="Arial" w:cs="Arial"/>
          <w:bCs/>
          <w:color w:val="000000"/>
          <w:sz w:val="20"/>
          <w:lang w:eastAsia="en-US"/>
        </w:rPr>
        <w:t>CONTRATANTE poderá reter, cautelarmente, os créditos decorrentes do contrato</w:t>
      </w:r>
      <w:r>
        <w:rPr>
          <w:rFonts w:ascii="Arial" w:hAnsi="Arial" w:cs="Arial"/>
          <w:bCs/>
          <w:color w:val="000000"/>
          <w:sz w:val="20"/>
          <w:lang w:eastAsia="en-US"/>
        </w:rPr>
        <w:t xml:space="preserve"> </w:t>
      </w:r>
      <w:r w:rsidRPr="00755D5D">
        <w:rPr>
          <w:rFonts w:ascii="Arial" w:hAnsi="Arial" w:cs="Arial"/>
          <w:bCs/>
          <w:color w:val="000000"/>
          <w:sz w:val="20"/>
          <w:lang w:eastAsia="en-US"/>
        </w:rPr>
        <w:t>até o valor dos prejuízos causados, já calculados ou estimados.</w:t>
      </w:r>
    </w:p>
    <w:p w:rsidR="00755D5D" w:rsidRPr="00755D5D" w:rsidRDefault="00755D5D" w:rsidP="00755D5D">
      <w:pPr>
        <w:autoSpaceDE w:val="0"/>
        <w:autoSpaceDN w:val="0"/>
        <w:adjustRightInd w:val="0"/>
        <w:ind w:left="567"/>
        <w:jc w:val="both"/>
        <w:rPr>
          <w:rFonts w:ascii="Arial" w:hAnsi="Arial" w:cs="Arial"/>
          <w:bCs/>
          <w:color w:val="000000"/>
          <w:sz w:val="20"/>
          <w:lang w:eastAsia="en-US"/>
        </w:rPr>
      </w:pPr>
    </w:p>
    <w:p w:rsidR="00755D5D" w:rsidRDefault="00755D5D"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 xml:space="preserve">11. </w:t>
      </w:r>
      <w:r w:rsidRPr="00755D5D">
        <w:rPr>
          <w:rFonts w:ascii="Arial" w:hAnsi="Arial" w:cs="Arial"/>
          <w:bCs/>
          <w:color w:val="000000"/>
          <w:sz w:val="20"/>
          <w:lang w:eastAsia="en-US"/>
        </w:rPr>
        <w:t>2. No procedimento que visa à rescisão do contrato, será assegurado o contraditório e a</w:t>
      </w:r>
      <w:r>
        <w:rPr>
          <w:rFonts w:ascii="Arial" w:hAnsi="Arial" w:cs="Arial"/>
          <w:bCs/>
          <w:color w:val="000000"/>
          <w:sz w:val="20"/>
          <w:lang w:eastAsia="en-US"/>
        </w:rPr>
        <w:t xml:space="preserve"> </w:t>
      </w:r>
      <w:r w:rsidRPr="00755D5D">
        <w:rPr>
          <w:rFonts w:ascii="Arial" w:hAnsi="Arial" w:cs="Arial"/>
          <w:bCs/>
          <w:color w:val="000000"/>
          <w:sz w:val="20"/>
          <w:lang w:eastAsia="en-US"/>
        </w:rPr>
        <w:t>ampla defesa, sendo que, depois de encerrada a instrução inicial, a CONTRATADA terá o prazo</w:t>
      </w:r>
      <w:r>
        <w:rPr>
          <w:rFonts w:ascii="Arial" w:hAnsi="Arial" w:cs="Arial"/>
          <w:bCs/>
          <w:color w:val="000000"/>
          <w:sz w:val="20"/>
          <w:lang w:eastAsia="en-US"/>
        </w:rPr>
        <w:t xml:space="preserve"> </w:t>
      </w:r>
      <w:r w:rsidRPr="00755D5D">
        <w:rPr>
          <w:rFonts w:ascii="Arial" w:hAnsi="Arial" w:cs="Arial"/>
          <w:bCs/>
          <w:color w:val="000000"/>
          <w:sz w:val="20"/>
          <w:lang w:eastAsia="en-US"/>
        </w:rPr>
        <w:t>de 5 (cinco) dias úteis para se manifestar e produzir provas, sem prejuízo da possibilidade de a</w:t>
      </w:r>
      <w:r>
        <w:rPr>
          <w:rFonts w:ascii="Arial" w:hAnsi="Arial" w:cs="Arial"/>
          <w:bCs/>
          <w:color w:val="000000"/>
          <w:sz w:val="20"/>
          <w:lang w:eastAsia="en-US"/>
        </w:rPr>
        <w:t xml:space="preserve"> </w:t>
      </w:r>
      <w:r w:rsidRPr="00755D5D">
        <w:rPr>
          <w:rFonts w:ascii="Arial" w:hAnsi="Arial" w:cs="Arial"/>
          <w:bCs/>
          <w:color w:val="000000"/>
          <w:sz w:val="20"/>
          <w:lang w:eastAsia="en-US"/>
        </w:rPr>
        <w:t>CONTRATANTE adotar, motivadamente, providências acauteladoras.</w:t>
      </w:r>
    </w:p>
    <w:p w:rsidR="00506BDE" w:rsidRDefault="00506BDE" w:rsidP="00A253D0">
      <w:pPr>
        <w:autoSpaceDE w:val="0"/>
        <w:autoSpaceDN w:val="0"/>
        <w:adjustRightInd w:val="0"/>
        <w:jc w:val="both"/>
        <w:rPr>
          <w:rFonts w:ascii="Arial" w:hAnsi="Arial" w:cs="Arial"/>
          <w:bCs/>
          <w:color w:val="000000"/>
          <w:sz w:val="20"/>
          <w:lang w:eastAsia="en-US"/>
        </w:rPr>
      </w:pPr>
    </w:p>
    <w:p w:rsidR="00506BDE" w:rsidRDefault="00506BDE" w:rsidP="00A253D0">
      <w:pPr>
        <w:autoSpaceDE w:val="0"/>
        <w:autoSpaceDN w:val="0"/>
        <w:adjustRightInd w:val="0"/>
        <w:jc w:val="both"/>
        <w:rPr>
          <w:rFonts w:ascii="Arial" w:hAnsi="Arial" w:cs="Arial"/>
          <w:bCs/>
          <w:color w:val="000000"/>
          <w:sz w:val="20"/>
          <w:lang w:eastAsia="en-US"/>
        </w:rPr>
      </w:pPr>
    </w:p>
    <w:p w:rsidR="00755D5D" w:rsidRPr="00755D5D" w:rsidRDefault="00755D5D" w:rsidP="00A253D0">
      <w:pPr>
        <w:autoSpaceDE w:val="0"/>
        <w:autoSpaceDN w:val="0"/>
        <w:adjustRightInd w:val="0"/>
        <w:jc w:val="both"/>
        <w:rPr>
          <w:rFonts w:ascii="Arial" w:hAnsi="Arial" w:cs="Arial"/>
          <w:b/>
          <w:bCs/>
          <w:color w:val="000000"/>
          <w:sz w:val="20"/>
          <w:lang w:eastAsia="en-US"/>
        </w:rPr>
      </w:pPr>
      <w:r w:rsidRPr="00755D5D">
        <w:rPr>
          <w:rFonts w:ascii="Arial" w:hAnsi="Arial" w:cs="Arial"/>
          <w:b/>
          <w:bCs/>
          <w:color w:val="000000"/>
          <w:sz w:val="20"/>
          <w:lang w:eastAsia="en-US"/>
        </w:rPr>
        <w:t xml:space="preserve">CLÁUSULA DÉCIMA </w:t>
      </w:r>
      <w:r>
        <w:rPr>
          <w:rFonts w:ascii="Arial" w:hAnsi="Arial" w:cs="Arial"/>
          <w:b/>
          <w:bCs/>
          <w:color w:val="000000"/>
          <w:sz w:val="20"/>
          <w:lang w:eastAsia="en-US"/>
        </w:rPr>
        <w:t>SEGUNDA</w:t>
      </w:r>
      <w:r w:rsidRPr="00755D5D">
        <w:rPr>
          <w:rFonts w:ascii="Arial" w:hAnsi="Arial" w:cs="Arial"/>
          <w:b/>
          <w:bCs/>
          <w:color w:val="000000"/>
          <w:sz w:val="20"/>
          <w:lang w:eastAsia="en-US"/>
        </w:rPr>
        <w:t xml:space="preserve"> – DA LIQUIDAÇÃO E DO PAGAMENTO</w:t>
      </w:r>
    </w:p>
    <w:p w:rsidR="00755D5D" w:rsidRDefault="00755D5D" w:rsidP="00A253D0">
      <w:pPr>
        <w:autoSpaceDE w:val="0"/>
        <w:autoSpaceDN w:val="0"/>
        <w:adjustRightInd w:val="0"/>
        <w:jc w:val="both"/>
        <w:rPr>
          <w:rFonts w:ascii="Arial" w:hAnsi="Arial" w:cs="Arial"/>
          <w:bCs/>
          <w:color w:val="000000"/>
          <w:sz w:val="20"/>
          <w:lang w:eastAsia="en-US"/>
        </w:rPr>
      </w:pPr>
    </w:p>
    <w:p w:rsidR="00755D5D" w:rsidRDefault="00755D5D"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w:t>
      </w:r>
      <w:r w:rsidRPr="00755D5D">
        <w:rPr>
          <w:rFonts w:ascii="Arial" w:hAnsi="Arial" w:cs="Arial"/>
          <w:bCs/>
          <w:color w:val="000000"/>
          <w:sz w:val="20"/>
          <w:lang w:eastAsia="en-US"/>
        </w:rPr>
        <w:t>1. A CONTRATADA deverá entregar até o dia 20 do mês subsequente ao da prestação do</w:t>
      </w:r>
      <w:r>
        <w:rPr>
          <w:rFonts w:ascii="Arial" w:hAnsi="Arial" w:cs="Arial"/>
          <w:bCs/>
          <w:color w:val="000000"/>
          <w:sz w:val="20"/>
          <w:lang w:eastAsia="en-US"/>
        </w:rPr>
        <w:t xml:space="preserve"> </w:t>
      </w:r>
      <w:r w:rsidRPr="00755D5D">
        <w:rPr>
          <w:rFonts w:ascii="Arial" w:hAnsi="Arial" w:cs="Arial"/>
          <w:bCs/>
          <w:color w:val="000000"/>
          <w:sz w:val="20"/>
          <w:lang w:eastAsia="en-US"/>
        </w:rPr>
        <w:t>serviço, à FISCALIZAÇÃO, nota fiscal/fatura dos serviços, emitida em 1 (uma) via, para fins de</w:t>
      </w:r>
      <w:r>
        <w:rPr>
          <w:rFonts w:ascii="Arial" w:hAnsi="Arial" w:cs="Arial"/>
          <w:bCs/>
          <w:color w:val="000000"/>
          <w:sz w:val="20"/>
          <w:lang w:eastAsia="en-US"/>
        </w:rPr>
        <w:t xml:space="preserve"> </w:t>
      </w:r>
      <w:r w:rsidRPr="00755D5D">
        <w:rPr>
          <w:rFonts w:ascii="Arial" w:hAnsi="Arial" w:cs="Arial"/>
          <w:bCs/>
          <w:color w:val="000000"/>
          <w:sz w:val="20"/>
          <w:lang w:eastAsia="en-US"/>
        </w:rPr>
        <w:t>liquidação e pagamento, de forma a garantir o recolhimento das importâncias retidas relativas</w:t>
      </w:r>
      <w:r>
        <w:rPr>
          <w:rFonts w:ascii="Arial" w:hAnsi="Arial" w:cs="Arial"/>
          <w:bCs/>
          <w:color w:val="000000"/>
          <w:sz w:val="20"/>
          <w:lang w:eastAsia="en-US"/>
        </w:rPr>
        <w:t xml:space="preserve"> </w:t>
      </w:r>
      <w:r w:rsidRPr="00755D5D">
        <w:rPr>
          <w:rFonts w:ascii="Arial" w:hAnsi="Arial" w:cs="Arial"/>
          <w:bCs/>
          <w:color w:val="000000"/>
          <w:sz w:val="20"/>
          <w:lang w:eastAsia="en-US"/>
        </w:rPr>
        <w:t>à contribuição previdenciária no prazo estabelecido no art. 31 da Lei 8.212, de 1991 e</w:t>
      </w:r>
      <w:r>
        <w:rPr>
          <w:rFonts w:ascii="Arial" w:hAnsi="Arial" w:cs="Arial"/>
          <w:bCs/>
          <w:color w:val="000000"/>
          <w:sz w:val="20"/>
          <w:lang w:eastAsia="en-US"/>
        </w:rPr>
        <w:t xml:space="preserve"> </w:t>
      </w:r>
      <w:r w:rsidRPr="00755D5D">
        <w:rPr>
          <w:rFonts w:ascii="Arial" w:hAnsi="Arial" w:cs="Arial"/>
          <w:bCs/>
          <w:color w:val="000000"/>
          <w:sz w:val="20"/>
          <w:lang w:eastAsia="en-US"/>
        </w:rPr>
        <w:t>alterações posteriores.</w:t>
      </w:r>
    </w:p>
    <w:p w:rsidR="00755D5D" w:rsidRDefault="00755D5D" w:rsidP="00755D5D">
      <w:pPr>
        <w:autoSpaceDE w:val="0"/>
        <w:autoSpaceDN w:val="0"/>
        <w:adjustRightInd w:val="0"/>
        <w:jc w:val="both"/>
        <w:rPr>
          <w:rFonts w:ascii="Arial" w:hAnsi="Arial" w:cs="Arial"/>
          <w:bCs/>
          <w:color w:val="000000"/>
          <w:sz w:val="20"/>
          <w:lang w:eastAsia="en-US"/>
        </w:rPr>
      </w:pPr>
    </w:p>
    <w:p w:rsidR="00755D5D" w:rsidRDefault="00755D5D"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w:t>
      </w:r>
      <w:r w:rsidRPr="00755D5D">
        <w:rPr>
          <w:rFonts w:ascii="Arial" w:hAnsi="Arial" w:cs="Arial"/>
          <w:bCs/>
          <w:color w:val="000000"/>
          <w:sz w:val="20"/>
          <w:lang w:eastAsia="en-US"/>
        </w:rPr>
        <w:t>2. A atestação da nota fiscal/fatura correspondente à prestação do serviço caberá ao fiscal</w:t>
      </w:r>
      <w:r>
        <w:rPr>
          <w:rFonts w:ascii="Arial" w:hAnsi="Arial" w:cs="Arial"/>
          <w:bCs/>
          <w:color w:val="000000"/>
          <w:sz w:val="20"/>
          <w:lang w:eastAsia="en-US"/>
        </w:rPr>
        <w:t xml:space="preserve"> </w:t>
      </w:r>
      <w:r w:rsidRPr="00755D5D">
        <w:rPr>
          <w:rFonts w:ascii="Arial" w:hAnsi="Arial" w:cs="Arial"/>
          <w:bCs/>
          <w:color w:val="000000"/>
          <w:sz w:val="20"/>
          <w:lang w:eastAsia="en-US"/>
        </w:rPr>
        <w:t>do contrato ou a outro servidor designado para esse fim.</w:t>
      </w:r>
    </w:p>
    <w:p w:rsidR="00755D5D" w:rsidRDefault="00755D5D" w:rsidP="00755D5D">
      <w:pPr>
        <w:autoSpaceDE w:val="0"/>
        <w:autoSpaceDN w:val="0"/>
        <w:adjustRightInd w:val="0"/>
        <w:jc w:val="both"/>
        <w:rPr>
          <w:rFonts w:ascii="Arial" w:hAnsi="Arial" w:cs="Arial"/>
          <w:bCs/>
          <w:color w:val="000000"/>
          <w:sz w:val="20"/>
          <w:lang w:eastAsia="en-US"/>
        </w:rPr>
      </w:pPr>
    </w:p>
    <w:p w:rsidR="00755D5D" w:rsidRDefault="00755D5D"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w:t>
      </w:r>
      <w:r w:rsidRPr="00755D5D">
        <w:rPr>
          <w:rFonts w:ascii="Arial" w:hAnsi="Arial" w:cs="Arial"/>
          <w:bCs/>
          <w:color w:val="000000"/>
          <w:sz w:val="20"/>
          <w:lang w:eastAsia="en-US"/>
        </w:rPr>
        <w:t>3. No caso de as notas fiscais/faturas serem emitidas e entregues à CONTRATANTE em</w:t>
      </w:r>
      <w:r>
        <w:rPr>
          <w:rFonts w:ascii="Arial" w:hAnsi="Arial" w:cs="Arial"/>
          <w:bCs/>
          <w:color w:val="000000"/>
          <w:sz w:val="20"/>
          <w:lang w:eastAsia="en-US"/>
        </w:rPr>
        <w:t xml:space="preserve"> </w:t>
      </w:r>
      <w:r w:rsidRPr="00755D5D">
        <w:rPr>
          <w:rFonts w:ascii="Arial" w:hAnsi="Arial" w:cs="Arial"/>
          <w:bCs/>
          <w:color w:val="000000"/>
          <w:sz w:val="20"/>
          <w:lang w:eastAsia="en-US"/>
        </w:rPr>
        <w:t>data posterior à indicada no item 1, será imputado à CONTRATADA o pagamento dos eventuais</w:t>
      </w:r>
      <w:r>
        <w:rPr>
          <w:rFonts w:ascii="Arial" w:hAnsi="Arial" w:cs="Arial"/>
          <w:bCs/>
          <w:color w:val="000000"/>
          <w:sz w:val="20"/>
          <w:lang w:eastAsia="en-US"/>
        </w:rPr>
        <w:t xml:space="preserve"> </w:t>
      </w:r>
      <w:r w:rsidRPr="00755D5D">
        <w:rPr>
          <w:rFonts w:ascii="Arial" w:hAnsi="Arial" w:cs="Arial"/>
          <w:bCs/>
          <w:color w:val="000000"/>
          <w:sz w:val="20"/>
          <w:lang w:eastAsia="en-US"/>
        </w:rPr>
        <w:t>encargos moratórios decorrentes.</w:t>
      </w:r>
    </w:p>
    <w:p w:rsidR="00755D5D" w:rsidRDefault="00755D5D" w:rsidP="00755D5D">
      <w:pPr>
        <w:autoSpaceDE w:val="0"/>
        <w:autoSpaceDN w:val="0"/>
        <w:adjustRightInd w:val="0"/>
        <w:jc w:val="both"/>
        <w:rPr>
          <w:rFonts w:ascii="Arial" w:hAnsi="Arial" w:cs="Arial"/>
          <w:bCs/>
          <w:color w:val="000000"/>
          <w:sz w:val="20"/>
          <w:lang w:eastAsia="en-US"/>
        </w:rPr>
      </w:pPr>
    </w:p>
    <w:p w:rsidR="00755D5D" w:rsidRPr="00755D5D" w:rsidRDefault="00755D5D"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w:t>
      </w:r>
      <w:r w:rsidRPr="00755D5D">
        <w:rPr>
          <w:rFonts w:ascii="Arial" w:hAnsi="Arial" w:cs="Arial"/>
          <w:bCs/>
          <w:color w:val="000000"/>
          <w:sz w:val="20"/>
          <w:lang w:eastAsia="en-US"/>
        </w:rPr>
        <w:t>4. O pagamento será efetuado pela CONTRATANTE em até 10 (dez) dias úteis, contados da</w:t>
      </w:r>
      <w:r>
        <w:rPr>
          <w:rFonts w:ascii="Arial" w:hAnsi="Arial" w:cs="Arial"/>
          <w:bCs/>
          <w:color w:val="000000"/>
          <w:sz w:val="20"/>
          <w:lang w:eastAsia="en-US"/>
        </w:rPr>
        <w:t xml:space="preserve"> </w:t>
      </w:r>
      <w:r w:rsidRPr="00755D5D">
        <w:rPr>
          <w:rFonts w:ascii="Arial" w:hAnsi="Arial" w:cs="Arial"/>
          <w:bCs/>
          <w:color w:val="000000"/>
          <w:sz w:val="20"/>
          <w:lang w:eastAsia="en-US"/>
        </w:rPr>
        <w:t xml:space="preserve">protocolização da nota fiscal/fatura e dos documentos relacionados no item </w:t>
      </w:r>
      <w:r w:rsidR="000F3A72">
        <w:rPr>
          <w:rFonts w:ascii="Arial" w:hAnsi="Arial" w:cs="Arial"/>
          <w:bCs/>
          <w:color w:val="000000"/>
          <w:sz w:val="20"/>
          <w:lang w:eastAsia="en-US"/>
        </w:rPr>
        <w:t xml:space="preserve">8.1 </w:t>
      </w:r>
      <w:r w:rsidRPr="00755D5D">
        <w:rPr>
          <w:rFonts w:ascii="Arial" w:hAnsi="Arial" w:cs="Arial"/>
          <w:bCs/>
          <w:color w:val="000000"/>
          <w:sz w:val="20"/>
          <w:lang w:eastAsia="en-US"/>
        </w:rPr>
        <w:t xml:space="preserve">da cláusula </w:t>
      </w:r>
      <w:r w:rsidR="000F3A72">
        <w:rPr>
          <w:rFonts w:ascii="Arial" w:hAnsi="Arial" w:cs="Arial"/>
          <w:bCs/>
          <w:color w:val="000000"/>
          <w:sz w:val="20"/>
          <w:lang w:eastAsia="en-US"/>
        </w:rPr>
        <w:t xml:space="preserve">oitava </w:t>
      </w:r>
      <w:r w:rsidRPr="00755D5D">
        <w:rPr>
          <w:rFonts w:ascii="Arial" w:hAnsi="Arial" w:cs="Arial"/>
          <w:bCs/>
          <w:color w:val="000000"/>
          <w:sz w:val="20"/>
          <w:lang w:eastAsia="en-US"/>
        </w:rPr>
        <w:t>do contrato.</w:t>
      </w:r>
    </w:p>
    <w:p w:rsidR="000F3A72" w:rsidRDefault="000F3A72" w:rsidP="00755D5D">
      <w:pPr>
        <w:autoSpaceDE w:val="0"/>
        <w:autoSpaceDN w:val="0"/>
        <w:adjustRightInd w:val="0"/>
        <w:jc w:val="both"/>
        <w:rPr>
          <w:rFonts w:ascii="Arial" w:hAnsi="Arial" w:cs="Arial"/>
          <w:bCs/>
          <w:color w:val="000000"/>
          <w:sz w:val="20"/>
          <w:lang w:eastAsia="en-US"/>
        </w:rPr>
      </w:pPr>
    </w:p>
    <w:p w:rsidR="00755D5D" w:rsidRDefault="000F3A72"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w:t>
      </w:r>
      <w:r w:rsidR="00755D5D" w:rsidRPr="00755D5D">
        <w:rPr>
          <w:rFonts w:ascii="Arial" w:hAnsi="Arial" w:cs="Arial"/>
          <w:bCs/>
          <w:color w:val="000000"/>
          <w:sz w:val="20"/>
          <w:lang w:eastAsia="en-US"/>
        </w:rPr>
        <w:t>5. O pagamento será realizado por meio de ordem bancária, creditada na conta corrente</w:t>
      </w:r>
      <w:r>
        <w:rPr>
          <w:rFonts w:ascii="Arial" w:hAnsi="Arial" w:cs="Arial"/>
          <w:bCs/>
          <w:color w:val="000000"/>
          <w:sz w:val="20"/>
          <w:lang w:eastAsia="en-US"/>
        </w:rPr>
        <w:t xml:space="preserve"> </w:t>
      </w:r>
      <w:r w:rsidR="00755D5D" w:rsidRPr="00755D5D">
        <w:rPr>
          <w:rFonts w:ascii="Arial" w:hAnsi="Arial" w:cs="Arial"/>
          <w:bCs/>
          <w:color w:val="000000"/>
          <w:sz w:val="20"/>
          <w:lang w:eastAsia="en-US"/>
        </w:rPr>
        <w:t>da CONTRATADA.</w:t>
      </w:r>
    </w:p>
    <w:p w:rsidR="000F3A72" w:rsidRPr="00755D5D" w:rsidRDefault="000F3A72" w:rsidP="00755D5D">
      <w:pPr>
        <w:autoSpaceDE w:val="0"/>
        <w:autoSpaceDN w:val="0"/>
        <w:adjustRightInd w:val="0"/>
        <w:jc w:val="both"/>
        <w:rPr>
          <w:rFonts w:ascii="Arial" w:hAnsi="Arial" w:cs="Arial"/>
          <w:bCs/>
          <w:color w:val="000000"/>
          <w:sz w:val="20"/>
          <w:lang w:eastAsia="en-US"/>
        </w:rPr>
      </w:pPr>
    </w:p>
    <w:p w:rsidR="00755D5D" w:rsidRPr="00755D5D" w:rsidRDefault="000F3A72"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w:t>
      </w:r>
      <w:r w:rsidR="00755D5D" w:rsidRPr="00755D5D">
        <w:rPr>
          <w:rFonts w:ascii="Arial" w:hAnsi="Arial" w:cs="Arial"/>
          <w:bCs/>
          <w:color w:val="000000"/>
          <w:sz w:val="20"/>
          <w:lang w:eastAsia="en-US"/>
        </w:rPr>
        <w:t>6. Nenhum pagamento será efetuado à CONTRATADA enquanto pendente de liquidação</w:t>
      </w:r>
      <w:r>
        <w:rPr>
          <w:rFonts w:ascii="Arial" w:hAnsi="Arial" w:cs="Arial"/>
          <w:bCs/>
          <w:color w:val="000000"/>
          <w:sz w:val="20"/>
          <w:lang w:eastAsia="en-US"/>
        </w:rPr>
        <w:t xml:space="preserve"> </w:t>
      </w:r>
      <w:r w:rsidR="00755D5D" w:rsidRPr="00755D5D">
        <w:rPr>
          <w:rFonts w:ascii="Arial" w:hAnsi="Arial" w:cs="Arial"/>
          <w:bCs/>
          <w:color w:val="000000"/>
          <w:sz w:val="20"/>
          <w:lang w:eastAsia="en-US"/>
        </w:rPr>
        <w:t xml:space="preserve">qualquer obrigação financeira e documentação discriminada no item </w:t>
      </w:r>
      <w:r>
        <w:rPr>
          <w:rFonts w:ascii="Arial" w:hAnsi="Arial" w:cs="Arial"/>
          <w:bCs/>
          <w:color w:val="000000"/>
          <w:sz w:val="20"/>
          <w:lang w:eastAsia="en-US"/>
        </w:rPr>
        <w:t>8.</w:t>
      </w:r>
      <w:r w:rsidR="00755D5D" w:rsidRPr="00755D5D">
        <w:rPr>
          <w:rFonts w:ascii="Arial" w:hAnsi="Arial" w:cs="Arial"/>
          <w:bCs/>
          <w:color w:val="000000"/>
          <w:sz w:val="20"/>
          <w:lang w:eastAsia="en-US"/>
        </w:rPr>
        <w:t xml:space="preserve">1 da cláusula </w:t>
      </w:r>
      <w:r>
        <w:rPr>
          <w:rFonts w:ascii="Arial" w:hAnsi="Arial" w:cs="Arial"/>
          <w:bCs/>
          <w:color w:val="000000"/>
          <w:sz w:val="20"/>
          <w:lang w:eastAsia="en-US"/>
        </w:rPr>
        <w:t xml:space="preserve">oitava </w:t>
      </w:r>
      <w:r w:rsidR="00755D5D" w:rsidRPr="00755D5D">
        <w:rPr>
          <w:rFonts w:ascii="Arial" w:hAnsi="Arial" w:cs="Arial"/>
          <w:bCs/>
          <w:color w:val="000000"/>
          <w:sz w:val="20"/>
          <w:lang w:eastAsia="en-US"/>
        </w:rPr>
        <w:t>do</w:t>
      </w:r>
      <w:r>
        <w:rPr>
          <w:rFonts w:ascii="Arial" w:hAnsi="Arial" w:cs="Arial"/>
          <w:bCs/>
          <w:color w:val="000000"/>
          <w:sz w:val="20"/>
          <w:lang w:eastAsia="en-US"/>
        </w:rPr>
        <w:t xml:space="preserve"> </w:t>
      </w:r>
      <w:r w:rsidR="00755D5D" w:rsidRPr="00755D5D">
        <w:rPr>
          <w:rFonts w:ascii="Arial" w:hAnsi="Arial" w:cs="Arial"/>
          <w:bCs/>
          <w:color w:val="000000"/>
          <w:sz w:val="20"/>
          <w:lang w:eastAsia="en-US"/>
        </w:rPr>
        <w:t>contrato, sem que isso gere direito de reajustamento de preços, correção monetária ou</w:t>
      </w:r>
      <w:r>
        <w:rPr>
          <w:rFonts w:ascii="Arial" w:hAnsi="Arial" w:cs="Arial"/>
          <w:bCs/>
          <w:color w:val="000000"/>
          <w:sz w:val="20"/>
          <w:lang w:eastAsia="en-US"/>
        </w:rPr>
        <w:t xml:space="preserve"> </w:t>
      </w:r>
      <w:r w:rsidR="00755D5D" w:rsidRPr="00755D5D">
        <w:rPr>
          <w:rFonts w:ascii="Arial" w:hAnsi="Arial" w:cs="Arial"/>
          <w:bCs/>
          <w:color w:val="000000"/>
          <w:sz w:val="20"/>
          <w:lang w:eastAsia="en-US"/>
        </w:rPr>
        <w:t>encargos moratórios.</w:t>
      </w:r>
    </w:p>
    <w:p w:rsidR="000F3A72" w:rsidRDefault="000F3A72" w:rsidP="00755D5D">
      <w:pPr>
        <w:autoSpaceDE w:val="0"/>
        <w:autoSpaceDN w:val="0"/>
        <w:adjustRightInd w:val="0"/>
        <w:jc w:val="both"/>
        <w:rPr>
          <w:rFonts w:ascii="Arial" w:hAnsi="Arial" w:cs="Arial"/>
          <w:bCs/>
          <w:color w:val="000000"/>
          <w:sz w:val="20"/>
          <w:lang w:eastAsia="en-US"/>
        </w:rPr>
      </w:pPr>
    </w:p>
    <w:p w:rsidR="00755D5D" w:rsidRDefault="000F3A72"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12.7</w:t>
      </w:r>
      <w:r w:rsidR="00755D5D" w:rsidRPr="00755D5D">
        <w:rPr>
          <w:rFonts w:ascii="Arial" w:hAnsi="Arial" w:cs="Arial"/>
          <w:bCs/>
          <w:color w:val="000000"/>
          <w:sz w:val="20"/>
          <w:lang w:eastAsia="en-US"/>
        </w:rPr>
        <w:t>. À CONTRATANTE reserva-se, ainda, o direito de somente efetuar o pagamento após a</w:t>
      </w:r>
      <w:r>
        <w:rPr>
          <w:rFonts w:ascii="Arial" w:hAnsi="Arial" w:cs="Arial"/>
          <w:bCs/>
          <w:color w:val="000000"/>
          <w:sz w:val="20"/>
          <w:lang w:eastAsia="en-US"/>
        </w:rPr>
        <w:t xml:space="preserve"> </w:t>
      </w:r>
      <w:r w:rsidR="00755D5D" w:rsidRPr="00755D5D">
        <w:rPr>
          <w:rFonts w:ascii="Arial" w:hAnsi="Arial" w:cs="Arial"/>
          <w:bCs/>
          <w:color w:val="000000"/>
          <w:sz w:val="20"/>
          <w:lang w:eastAsia="en-US"/>
        </w:rPr>
        <w:t>atestação de que o serviço foi executado em conformidade com as especificações do contrato.</w:t>
      </w:r>
    </w:p>
    <w:p w:rsidR="000F3A72" w:rsidRPr="00755D5D" w:rsidRDefault="000F3A72" w:rsidP="00755D5D">
      <w:pPr>
        <w:autoSpaceDE w:val="0"/>
        <w:autoSpaceDN w:val="0"/>
        <w:adjustRightInd w:val="0"/>
        <w:jc w:val="both"/>
        <w:rPr>
          <w:rFonts w:ascii="Arial" w:hAnsi="Arial" w:cs="Arial"/>
          <w:bCs/>
          <w:color w:val="000000"/>
          <w:sz w:val="20"/>
          <w:lang w:eastAsia="en-US"/>
        </w:rPr>
      </w:pPr>
    </w:p>
    <w:p w:rsidR="00755D5D" w:rsidRDefault="000F3A72"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12.8</w:t>
      </w:r>
      <w:r w:rsidR="00755D5D" w:rsidRPr="00755D5D">
        <w:rPr>
          <w:rFonts w:ascii="Arial" w:hAnsi="Arial" w:cs="Arial"/>
          <w:bCs/>
          <w:color w:val="000000"/>
          <w:sz w:val="20"/>
          <w:lang w:eastAsia="en-US"/>
        </w:rPr>
        <w:t>. A CONTRATANTE está autorizada a realizar os pagamentos de salários diretamente aos</w:t>
      </w:r>
      <w:r>
        <w:rPr>
          <w:rFonts w:ascii="Arial" w:hAnsi="Arial" w:cs="Arial"/>
          <w:bCs/>
          <w:color w:val="000000"/>
          <w:sz w:val="20"/>
          <w:lang w:eastAsia="en-US"/>
        </w:rPr>
        <w:t xml:space="preserve"> </w:t>
      </w:r>
      <w:r w:rsidR="00755D5D" w:rsidRPr="00755D5D">
        <w:rPr>
          <w:rFonts w:ascii="Arial" w:hAnsi="Arial" w:cs="Arial"/>
          <w:bCs/>
          <w:color w:val="000000"/>
          <w:sz w:val="20"/>
          <w:lang w:eastAsia="en-US"/>
        </w:rPr>
        <w:t>empregados, bem como das contribuições previdenciárias e do FGTS, quando estes não forem</w:t>
      </w:r>
      <w:r>
        <w:rPr>
          <w:rFonts w:ascii="Arial" w:hAnsi="Arial" w:cs="Arial"/>
          <w:bCs/>
          <w:color w:val="000000"/>
          <w:sz w:val="20"/>
          <w:lang w:eastAsia="en-US"/>
        </w:rPr>
        <w:t xml:space="preserve"> </w:t>
      </w:r>
      <w:r w:rsidR="00755D5D" w:rsidRPr="00755D5D">
        <w:rPr>
          <w:rFonts w:ascii="Arial" w:hAnsi="Arial" w:cs="Arial"/>
          <w:bCs/>
          <w:color w:val="000000"/>
          <w:sz w:val="20"/>
          <w:lang w:eastAsia="en-US"/>
        </w:rPr>
        <w:t>honrados pela CONTRATADA.</w:t>
      </w:r>
    </w:p>
    <w:p w:rsidR="000F3A72" w:rsidRPr="00755D5D" w:rsidRDefault="000F3A72" w:rsidP="00755D5D">
      <w:pPr>
        <w:autoSpaceDE w:val="0"/>
        <w:autoSpaceDN w:val="0"/>
        <w:adjustRightInd w:val="0"/>
        <w:jc w:val="both"/>
        <w:rPr>
          <w:rFonts w:ascii="Arial" w:hAnsi="Arial" w:cs="Arial"/>
          <w:bCs/>
          <w:color w:val="000000"/>
          <w:sz w:val="20"/>
          <w:lang w:eastAsia="en-US"/>
        </w:rPr>
      </w:pPr>
    </w:p>
    <w:p w:rsidR="00755D5D" w:rsidRDefault="000F3A72" w:rsidP="00755D5D">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w:t>
      </w:r>
      <w:r w:rsidR="00755D5D" w:rsidRPr="00755D5D">
        <w:rPr>
          <w:rFonts w:ascii="Arial" w:hAnsi="Arial" w:cs="Arial"/>
          <w:bCs/>
          <w:color w:val="000000"/>
          <w:sz w:val="20"/>
          <w:lang w:eastAsia="en-US"/>
        </w:rPr>
        <w:t>.</w:t>
      </w:r>
      <w:r>
        <w:rPr>
          <w:rFonts w:ascii="Arial" w:hAnsi="Arial" w:cs="Arial"/>
          <w:bCs/>
          <w:color w:val="000000"/>
          <w:sz w:val="20"/>
          <w:lang w:eastAsia="en-US"/>
        </w:rPr>
        <w:t>9.</w:t>
      </w:r>
      <w:r w:rsidR="00755D5D" w:rsidRPr="00755D5D">
        <w:rPr>
          <w:rFonts w:ascii="Arial" w:hAnsi="Arial" w:cs="Arial"/>
          <w:bCs/>
          <w:color w:val="000000"/>
          <w:sz w:val="20"/>
          <w:lang w:eastAsia="en-US"/>
        </w:rPr>
        <w:t xml:space="preserve"> A CONTRATANTE poderá deduzir do montante a pagar os valores correspondentes a</w:t>
      </w:r>
      <w:r>
        <w:rPr>
          <w:rFonts w:ascii="Arial" w:hAnsi="Arial" w:cs="Arial"/>
          <w:bCs/>
          <w:color w:val="000000"/>
          <w:sz w:val="20"/>
          <w:lang w:eastAsia="en-US"/>
        </w:rPr>
        <w:t xml:space="preserve"> </w:t>
      </w:r>
      <w:r w:rsidR="00755D5D" w:rsidRPr="00755D5D">
        <w:rPr>
          <w:rFonts w:ascii="Arial" w:hAnsi="Arial" w:cs="Arial"/>
          <w:bCs/>
          <w:color w:val="000000"/>
          <w:sz w:val="20"/>
          <w:lang w:eastAsia="en-US"/>
        </w:rPr>
        <w:t>multas ou indenizações devidas pela CONTRATADA, nos termos do contrato.</w:t>
      </w:r>
    </w:p>
    <w:p w:rsidR="000F3A72" w:rsidRDefault="000F3A72" w:rsidP="00755D5D">
      <w:pPr>
        <w:autoSpaceDE w:val="0"/>
        <w:autoSpaceDN w:val="0"/>
        <w:adjustRightInd w:val="0"/>
        <w:jc w:val="both"/>
        <w:rPr>
          <w:rFonts w:ascii="Arial" w:hAnsi="Arial" w:cs="Arial"/>
          <w:bCs/>
          <w:color w:val="000000"/>
          <w:sz w:val="20"/>
          <w:lang w:eastAsia="en-US"/>
        </w:rPr>
      </w:pPr>
    </w:p>
    <w:p w:rsidR="000F3A72" w:rsidRPr="000F3A72" w:rsidRDefault="000F3A72" w:rsidP="000F3A72">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12.10</w:t>
      </w:r>
      <w:r w:rsidRPr="000F3A72">
        <w:rPr>
          <w:rFonts w:ascii="Arial" w:hAnsi="Arial" w:cs="Arial"/>
          <w:bCs/>
          <w:color w:val="000000"/>
          <w:sz w:val="20"/>
          <w:lang w:eastAsia="en-US"/>
        </w:rPr>
        <w:t xml:space="preserve">. A não apresentação da documentação de que trata a cláusula </w:t>
      </w:r>
      <w:r>
        <w:rPr>
          <w:rFonts w:ascii="Arial" w:hAnsi="Arial" w:cs="Arial"/>
          <w:bCs/>
          <w:color w:val="000000"/>
          <w:sz w:val="20"/>
          <w:lang w:eastAsia="en-US"/>
        </w:rPr>
        <w:t>oitava</w:t>
      </w:r>
      <w:r w:rsidRPr="000F3A72">
        <w:rPr>
          <w:rFonts w:ascii="Arial" w:hAnsi="Arial" w:cs="Arial"/>
          <w:bCs/>
          <w:color w:val="000000"/>
          <w:sz w:val="20"/>
          <w:lang w:eastAsia="en-US"/>
        </w:rPr>
        <w:t>, nos prazos</w:t>
      </w:r>
      <w:r>
        <w:rPr>
          <w:rFonts w:ascii="Arial" w:hAnsi="Arial" w:cs="Arial"/>
          <w:bCs/>
          <w:color w:val="000000"/>
          <w:sz w:val="20"/>
          <w:lang w:eastAsia="en-US"/>
        </w:rPr>
        <w:t xml:space="preserve"> </w:t>
      </w:r>
      <w:r w:rsidRPr="000F3A72">
        <w:rPr>
          <w:rFonts w:ascii="Arial" w:hAnsi="Arial" w:cs="Arial"/>
          <w:bCs/>
          <w:color w:val="000000"/>
          <w:sz w:val="20"/>
          <w:lang w:eastAsia="en-US"/>
        </w:rPr>
        <w:t>especificados, ou o não atendimento de regularização no prazo de 30 (trinta) dias contado da</w:t>
      </w:r>
      <w:r>
        <w:rPr>
          <w:rFonts w:ascii="Arial" w:hAnsi="Arial" w:cs="Arial"/>
          <w:bCs/>
          <w:color w:val="000000"/>
          <w:sz w:val="20"/>
          <w:lang w:eastAsia="en-US"/>
        </w:rPr>
        <w:t xml:space="preserve"> </w:t>
      </w:r>
      <w:r w:rsidRPr="000F3A72">
        <w:rPr>
          <w:rFonts w:ascii="Arial" w:hAnsi="Arial" w:cs="Arial"/>
          <w:bCs/>
          <w:color w:val="000000"/>
          <w:sz w:val="20"/>
          <w:lang w:eastAsia="en-US"/>
        </w:rPr>
        <w:t>data de solicitação pela fiscalização, poderá ensejar a rescisão do contrato, e quaisquer valores</w:t>
      </w:r>
      <w:r>
        <w:rPr>
          <w:rFonts w:ascii="Arial" w:hAnsi="Arial" w:cs="Arial"/>
          <w:bCs/>
          <w:color w:val="000000"/>
          <w:sz w:val="20"/>
          <w:lang w:eastAsia="en-US"/>
        </w:rPr>
        <w:t xml:space="preserve"> </w:t>
      </w:r>
      <w:r w:rsidRPr="000F3A72">
        <w:rPr>
          <w:rFonts w:ascii="Arial" w:hAnsi="Arial" w:cs="Arial"/>
          <w:bCs/>
          <w:color w:val="000000"/>
          <w:sz w:val="20"/>
          <w:lang w:eastAsia="en-US"/>
        </w:rPr>
        <w:t>retidos somente serão pagos após a comprovação de que os encargos trabalhistas,</w:t>
      </w:r>
      <w:r>
        <w:rPr>
          <w:rFonts w:ascii="Arial" w:hAnsi="Arial" w:cs="Arial"/>
          <w:bCs/>
          <w:color w:val="000000"/>
          <w:sz w:val="20"/>
          <w:lang w:eastAsia="en-US"/>
        </w:rPr>
        <w:t xml:space="preserve"> </w:t>
      </w:r>
      <w:r w:rsidRPr="000F3A72">
        <w:rPr>
          <w:rFonts w:ascii="Arial" w:hAnsi="Arial" w:cs="Arial"/>
          <w:bCs/>
          <w:color w:val="000000"/>
          <w:sz w:val="20"/>
          <w:lang w:eastAsia="en-US"/>
        </w:rPr>
        <w:t>previdenciários e demais tributos encontram-se em dia.</w:t>
      </w:r>
    </w:p>
    <w:p w:rsidR="000F3A72" w:rsidRDefault="000F3A72" w:rsidP="000F3A72">
      <w:pPr>
        <w:autoSpaceDE w:val="0"/>
        <w:autoSpaceDN w:val="0"/>
        <w:adjustRightInd w:val="0"/>
        <w:jc w:val="both"/>
        <w:rPr>
          <w:rFonts w:ascii="Arial" w:hAnsi="Arial" w:cs="Arial"/>
          <w:bCs/>
          <w:color w:val="000000"/>
          <w:sz w:val="20"/>
          <w:lang w:eastAsia="en-US"/>
        </w:rPr>
      </w:pPr>
    </w:p>
    <w:p w:rsidR="000F3A72" w:rsidRDefault="000F3A72" w:rsidP="000F3A72">
      <w:pPr>
        <w:autoSpaceDE w:val="0"/>
        <w:autoSpaceDN w:val="0"/>
        <w:adjustRightInd w:val="0"/>
        <w:jc w:val="both"/>
        <w:rPr>
          <w:rFonts w:ascii="Arial" w:hAnsi="Arial" w:cs="Arial"/>
          <w:bCs/>
          <w:color w:val="000000"/>
          <w:sz w:val="20"/>
          <w:lang w:eastAsia="en-US"/>
        </w:rPr>
      </w:pPr>
      <w:r w:rsidRPr="000F3A72">
        <w:rPr>
          <w:rFonts w:ascii="Arial" w:hAnsi="Arial" w:cs="Arial"/>
          <w:bCs/>
          <w:color w:val="000000"/>
          <w:sz w:val="20"/>
          <w:lang w:eastAsia="en-US"/>
        </w:rPr>
        <w:t>12.</w:t>
      </w:r>
      <w:r>
        <w:rPr>
          <w:rFonts w:ascii="Arial" w:hAnsi="Arial" w:cs="Arial"/>
          <w:bCs/>
          <w:color w:val="000000"/>
          <w:sz w:val="20"/>
          <w:lang w:eastAsia="en-US"/>
        </w:rPr>
        <w:t>11.</w:t>
      </w:r>
      <w:r w:rsidRPr="000F3A72">
        <w:rPr>
          <w:rFonts w:ascii="Arial" w:hAnsi="Arial" w:cs="Arial"/>
          <w:bCs/>
          <w:color w:val="000000"/>
          <w:sz w:val="20"/>
          <w:lang w:eastAsia="en-US"/>
        </w:rPr>
        <w:t xml:space="preserve"> No caso de atraso de pagamento, desde que a CONTRATADA não tenha concorrido de</w:t>
      </w:r>
      <w:r>
        <w:rPr>
          <w:rFonts w:ascii="Arial" w:hAnsi="Arial" w:cs="Arial"/>
          <w:bCs/>
          <w:color w:val="000000"/>
          <w:sz w:val="20"/>
          <w:lang w:eastAsia="en-US"/>
        </w:rPr>
        <w:t xml:space="preserve"> </w:t>
      </w:r>
      <w:r w:rsidRPr="000F3A72">
        <w:rPr>
          <w:rFonts w:ascii="Arial" w:hAnsi="Arial" w:cs="Arial"/>
          <w:bCs/>
          <w:color w:val="000000"/>
          <w:sz w:val="20"/>
          <w:lang w:eastAsia="en-US"/>
        </w:rPr>
        <w:t>alguma forma para tanto, serão devidos pela CONTRATANTE encargos moratórios à taxa</w:t>
      </w:r>
      <w:r>
        <w:rPr>
          <w:rFonts w:ascii="Arial" w:hAnsi="Arial" w:cs="Arial"/>
          <w:bCs/>
          <w:color w:val="000000"/>
          <w:sz w:val="20"/>
          <w:lang w:eastAsia="en-US"/>
        </w:rPr>
        <w:t xml:space="preserve"> </w:t>
      </w:r>
      <w:r w:rsidRPr="000F3A72">
        <w:rPr>
          <w:rFonts w:ascii="Arial" w:hAnsi="Arial" w:cs="Arial"/>
          <w:bCs/>
          <w:color w:val="000000"/>
          <w:sz w:val="20"/>
          <w:lang w:eastAsia="en-US"/>
        </w:rPr>
        <w:t>nominal de 6% a.a. (seis por cento ao ano), capitalizados diariamente em regime de juros</w:t>
      </w:r>
      <w:r>
        <w:rPr>
          <w:rFonts w:ascii="Arial" w:hAnsi="Arial" w:cs="Arial"/>
          <w:bCs/>
          <w:color w:val="000000"/>
          <w:sz w:val="20"/>
          <w:lang w:eastAsia="en-US"/>
        </w:rPr>
        <w:t xml:space="preserve"> </w:t>
      </w:r>
      <w:r w:rsidRPr="000F3A72">
        <w:rPr>
          <w:rFonts w:ascii="Arial" w:hAnsi="Arial" w:cs="Arial"/>
          <w:bCs/>
          <w:color w:val="000000"/>
          <w:sz w:val="20"/>
          <w:lang w:eastAsia="en-US"/>
        </w:rPr>
        <w:t>simples.</w:t>
      </w:r>
    </w:p>
    <w:p w:rsidR="000F3A72" w:rsidRPr="000F3A72" w:rsidRDefault="000F3A72" w:rsidP="000F3A72">
      <w:pPr>
        <w:autoSpaceDE w:val="0"/>
        <w:autoSpaceDN w:val="0"/>
        <w:adjustRightInd w:val="0"/>
        <w:jc w:val="both"/>
        <w:rPr>
          <w:rFonts w:ascii="Arial" w:hAnsi="Arial" w:cs="Arial"/>
          <w:bCs/>
          <w:color w:val="000000"/>
          <w:sz w:val="20"/>
          <w:lang w:eastAsia="en-US"/>
        </w:rPr>
      </w:pPr>
    </w:p>
    <w:p w:rsidR="000F3A72" w:rsidRDefault="000F3A72" w:rsidP="000F3A72">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lastRenderedPageBreak/>
        <w:t>12.11</w:t>
      </w:r>
      <w:r w:rsidRPr="000F3A72">
        <w:rPr>
          <w:rFonts w:ascii="Arial" w:hAnsi="Arial" w:cs="Arial"/>
          <w:bCs/>
          <w:color w:val="000000"/>
          <w:sz w:val="20"/>
          <w:lang w:eastAsia="en-US"/>
        </w:rPr>
        <w:t>.1. O valor dos encargos será calculado pela fórmula: EM = I x N x VP, onde: EM =</w:t>
      </w:r>
      <w:r>
        <w:rPr>
          <w:rFonts w:ascii="Arial" w:hAnsi="Arial" w:cs="Arial"/>
          <w:bCs/>
          <w:color w:val="000000"/>
          <w:sz w:val="20"/>
          <w:lang w:eastAsia="en-US"/>
        </w:rPr>
        <w:t xml:space="preserve"> </w:t>
      </w:r>
      <w:r w:rsidRPr="000F3A72">
        <w:rPr>
          <w:rFonts w:ascii="Arial" w:hAnsi="Arial" w:cs="Arial"/>
          <w:bCs/>
          <w:color w:val="000000"/>
          <w:sz w:val="20"/>
          <w:lang w:eastAsia="en-US"/>
        </w:rPr>
        <w:t>Encargos moratórios devidos; N = Números de dias entre a data prevista para o</w:t>
      </w:r>
      <w:r>
        <w:rPr>
          <w:rFonts w:ascii="Arial" w:hAnsi="Arial" w:cs="Arial"/>
          <w:bCs/>
          <w:color w:val="000000"/>
          <w:sz w:val="20"/>
          <w:lang w:eastAsia="en-US"/>
        </w:rPr>
        <w:t xml:space="preserve"> </w:t>
      </w:r>
      <w:r w:rsidRPr="000F3A72">
        <w:rPr>
          <w:rFonts w:ascii="Arial" w:hAnsi="Arial" w:cs="Arial"/>
          <w:bCs/>
          <w:color w:val="000000"/>
          <w:sz w:val="20"/>
          <w:lang w:eastAsia="en-US"/>
        </w:rPr>
        <w:t>pagamento e a do efetivo pagamento; I = Índice de compensação financeira =</w:t>
      </w:r>
      <w:r>
        <w:rPr>
          <w:rFonts w:ascii="Arial" w:hAnsi="Arial" w:cs="Arial"/>
          <w:bCs/>
          <w:color w:val="000000"/>
          <w:sz w:val="20"/>
          <w:lang w:eastAsia="en-US"/>
        </w:rPr>
        <w:t xml:space="preserve"> </w:t>
      </w:r>
      <w:r w:rsidRPr="000F3A72">
        <w:rPr>
          <w:rFonts w:ascii="Arial" w:hAnsi="Arial" w:cs="Arial"/>
          <w:bCs/>
          <w:color w:val="000000"/>
          <w:sz w:val="20"/>
          <w:lang w:eastAsia="en-US"/>
        </w:rPr>
        <w:t>0,00016438; e VP = Valor da prestação em atraso.</w:t>
      </w:r>
    </w:p>
    <w:p w:rsidR="00755D5D" w:rsidRDefault="00755D5D" w:rsidP="00A253D0">
      <w:pPr>
        <w:autoSpaceDE w:val="0"/>
        <w:autoSpaceDN w:val="0"/>
        <w:adjustRightInd w:val="0"/>
        <w:jc w:val="both"/>
        <w:rPr>
          <w:rFonts w:ascii="Arial" w:hAnsi="Arial" w:cs="Arial"/>
          <w:bCs/>
          <w:color w:val="000000"/>
          <w:sz w:val="20"/>
          <w:lang w:eastAsia="en-US"/>
        </w:rPr>
      </w:pPr>
    </w:p>
    <w:p w:rsidR="00755D5D" w:rsidRDefault="00755D5D" w:rsidP="00A253D0">
      <w:pPr>
        <w:autoSpaceDE w:val="0"/>
        <w:autoSpaceDN w:val="0"/>
        <w:adjustRightInd w:val="0"/>
        <w:jc w:val="both"/>
        <w:rPr>
          <w:rFonts w:ascii="Arial" w:hAnsi="Arial" w:cs="Arial"/>
          <w:bCs/>
          <w:color w:val="000000"/>
          <w:sz w:val="20"/>
          <w:lang w:eastAsia="en-US"/>
        </w:rPr>
      </w:pPr>
    </w:p>
    <w:p w:rsidR="00506BDE" w:rsidRPr="00647254" w:rsidRDefault="00647254" w:rsidP="00647254">
      <w:pPr>
        <w:autoSpaceDE w:val="0"/>
        <w:autoSpaceDN w:val="0"/>
        <w:adjustRightInd w:val="0"/>
        <w:jc w:val="both"/>
        <w:rPr>
          <w:rFonts w:ascii="Arial" w:hAnsi="Arial" w:cs="Arial"/>
          <w:b/>
          <w:bCs/>
          <w:color w:val="000000"/>
          <w:sz w:val="20"/>
          <w:lang w:eastAsia="en-US"/>
        </w:rPr>
      </w:pPr>
      <w:r w:rsidRPr="00647254">
        <w:rPr>
          <w:rFonts w:ascii="Arial" w:hAnsi="Arial" w:cs="Arial"/>
          <w:b/>
          <w:bCs/>
          <w:color w:val="000000"/>
          <w:sz w:val="20"/>
          <w:lang w:eastAsia="en-US"/>
        </w:rPr>
        <w:t xml:space="preserve">CLÁUSULA DÉCIMA </w:t>
      </w:r>
      <w:r>
        <w:rPr>
          <w:rFonts w:ascii="Arial" w:hAnsi="Arial" w:cs="Arial"/>
          <w:b/>
          <w:bCs/>
          <w:color w:val="000000"/>
          <w:sz w:val="20"/>
          <w:lang w:eastAsia="en-US"/>
        </w:rPr>
        <w:t>TERCEIRA</w:t>
      </w:r>
      <w:r w:rsidRPr="00647254">
        <w:rPr>
          <w:rFonts w:ascii="Arial" w:hAnsi="Arial" w:cs="Arial"/>
          <w:b/>
          <w:bCs/>
          <w:color w:val="000000"/>
          <w:sz w:val="20"/>
          <w:lang w:eastAsia="en-US"/>
        </w:rPr>
        <w:t xml:space="preserve"> – DAS RETENÇÕES DE TRIBUTOS E CONTRIBUIÇÕES SOCIAIS NA</w:t>
      </w:r>
      <w:r>
        <w:rPr>
          <w:rFonts w:ascii="Arial" w:hAnsi="Arial" w:cs="Arial"/>
          <w:b/>
          <w:bCs/>
          <w:color w:val="000000"/>
          <w:sz w:val="20"/>
          <w:lang w:eastAsia="en-US"/>
        </w:rPr>
        <w:t xml:space="preserve"> </w:t>
      </w:r>
      <w:r w:rsidRPr="00647254">
        <w:rPr>
          <w:rFonts w:ascii="Arial" w:hAnsi="Arial" w:cs="Arial"/>
          <w:b/>
          <w:bCs/>
          <w:color w:val="000000"/>
          <w:sz w:val="20"/>
          <w:lang w:eastAsia="en-US"/>
        </w:rPr>
        <w:t>FONTE</w:t>
      </w:r>
    </w:p>
    <w:p w:rsidR="00647254" w:rsidRDefault="00647254" w:rsidP="0079044E">
      <w:pPr>
        <w:autoSpaceDE w:val="0"/>
        <w:autoSpaceDN w:val="0"/>
        <w:adjustRightInd w:val="0"/>
        <w:jc w:val="both"/>
        <w:rPr>
          <w:rFonts w:ascii="Arial" w:hAnsi="Arial" w:cs="Arial"/>
          <w:b/>
          <w:bCs/>
          <w:color w:val="000000"/>
          <w:sz w:val="20"/>
          <w:lang w:eastAsia="en-US"/>
        </w:rPr>
      </w:pPr>
    </w:p>
    <w:p w:rsidR="00647254" w:rsidRDefault="00647254" w:rsidP="00647254">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13.</w:t>
      </w:r>
      <w:r w:rsidRPr="00647254">
        <w:rPr>
          <w:rFonts w:ascii="Arial" w:hAnsi="Arial" w:cs="Arial"/>
          <w:bCs/>
          <w:color w:val="000000"/>
          <w:sz w:val="20"/>
          <w:lang w:eastAsia="en-US"/>
        </w:rPr>
        <w:t>1. Os pagamentos a serem efetuados em favor da CONTRATADA estarão sujeitos, no que</w:t>
      </w:r>
      <w:r>
        <w:rPr>
          <w:rFonts w:ascii="Arial" w:hAnsi="Arial" w:cs="Arial"/>
          <w:bCs/>
          <w:color w:val="000000"/>
          <w:sz w:val="20"/>
          <w:lang w:eastAsia="en-US"/>
        </w:rPr>
        <w:t xml:space="preserve"> </w:t>
      </w:r>
      <w:r w:rsidRPr="00647254">
        <w:rPr>
          <w:rFonts w:ascii="Arial" w:hAnsi="Arial" w:cs="Arial"/>
          <w:bCs/>
          <w:color w:val="000000"/>
          <w:sz w:val="20"/>
          <w:lang w:eastAsia="en-US"/>
        </w:rPr>
        <w:t>couber, às retenções na fonte nos seguintes termos:</w:t>
      </w:r>
    </w:p>
    <w:p w:rsidR="00647254" w:rsidRPr="00647254" w:rsidRDefault="00647254" w:rsidP="00647254">
      <w:pPr>
        <w:autoSpaceDE w:val="0"/>
        <w:autoSpaceDN w:val="0"/>
        <w:adjustRightInd w:val="0"/>
        <w:jc w:val="both"/>
        <w:rPr>
          <w:rFonts w:ascii="Arial" w:hAnsi="Arial" w:cs="Arial"/>
          <w:bCs/>
          <w:color w:val="000000"/>
          <w:sz w:val="20"/>
          <w:lang w:eastAsia="en-US"/>
        </w:rPr>
      </w:pPr>
    </w:p>
    <w:p w:rsidR="00647254" w:rsidRDefault="00647254" w:rsidP="00647254">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13.</w:t>
      </w:r>
      <w:r w:rsidRPr="00647254">
        <w:rPr>
          <w:rFonts w:ascii="Arial" w:hAnsi="Arial" w:cs="Arial"/>
          <w:bCs/>
          <w:color w:val="000000"/>
          <w:sz w:val="20"/>
          <w:lang w:eastAsia="en-US"/>
        </w:rPr>
        <w:t>1.1. Do imposto sobre a renda - IRPJ, da contribuição social sobre o lucro líquido - CSLL,</w:t>
      </w:r>
      <w:r>
        <w:rPr>
          <w:rFonts w:ascii="Arial" w:hAnsi="Arial" w:cs="Arial"/>
          <w:bCs/>
          <w:color w:val="000000"/>
          <w:sz w:val="20"/>
          <w:lang w:eastAsia="en-US"/>
        </w:rPr>
        <w:t xml:space="preserve"> </w:t>
      </w:r>
      <w:r w:rsidRPr="00647254">
        <w:rPr>
          <w:rFonts w:ascii="Arial" w:hAnsi="Arial" w:cs="Arial"/>
          <w:bCs/>
          <w:color w:val="000000"/>
          <w:sz w:val="20"/>
          <w:lang w:eastAsia="en-US"/>
        </w:rPr>
        <w:t>da contribuição para seguridade social - COFINS e da contribuição para o</w:t>
      </w:r>
      <w:r>
        <w:rPr>
          <w:rFonts w:ascii="Arial" w:hAnsi="Arial" w:cs="Arial"/>
          <w:bCs/>
          <w:color w:val="000000"/>
          <w:sz w:val="20"/>
          <w:lang w:eastAsia="en-US"/>
        </w:rPr>
        <w:t xml:space="preserve"> </w:t>
      </w:r>
      <w:r w:rsidRPr="00647254">
        <w:rPr>
          <w:rFonts w:ascii="Arial" w:hAnsi="Arial" w:cs="Arial"/>
          <w:bCs/>
          <w:color w:val="000000"/>
          <w:sz w:val="20"/>
          <w:lang w:eastAsia="en-US"/>
        </w:rPr>
        <w:t>PIS/PASEP, na forma da Instrução Normativa SRF nº 1.234, de 11/01/2012 (Anexo</w:t>
      </w:r>
      <w:r>
        <w:rPr>
          <w:rFonts w:ascii="Arial" w:hAnsi="Arial" w:cs="Arial"/>
          <w:bCs/>
          <w:color w:val="000000"/>
          <w:sz w:val="20"/>
          <w:lang w:eastAsia="en-US"/>
        </w:rPr>
        <w:t xml:space="preserve"> </w:t>
      </w:r>
      <w:r w:rsidRPr="00647254">
        <w:rPr>
          <w:rFonts w:ascii="Arial" w:hAnsi="Arial" w:cs="Arial"/>
          <w:bCs/>
          <w:color w:val="000000"/>
          <w:sz w:val="20"/>
          <w:lang w:eastAsia="en-US"/>
        </w:rPr>
        <w:t>I) e alterações, conforme determina o art. 64 da Lei nº 9.430, de 27/12/1996 e</w:t>
      </w:r>
      <w:r>
        <w:rPr>
          <w:rFonts w:ascii="Arial" w:hAnsi="Arial" w:cs="Arial"/>
          <w:bCs/>
          <w:color w:val="000000"/>
          <w:sz w:val="20"/>
          <w:lang w:eastAsia="en-US"/>
        </w:rPr>
        <w:t xml:space="preserve"> </w:t>
      </w:r>
      <w:r w:rsidRPr="00647254">
        <w:rPr>
          <w:rFonts w:ascii="Arial" w:hAnsi="Arial" w:cs="Arial"/>
          <w:bCs/>
          <w:color w:val="000000"/>
          <w:sz w:val="20"/>
          <w:lang w:eastAsia="en-US"/>
        </w:rPr>
        <w:t>alterações;</w:t>
      </w:r>
    </w:p>
    <w:p w:rsidR="00647254" w:rsidRDefault="00647254" w:rsidP="00647254">
      <w:pPr>
        <w:autoSpaceDE w:val="0"/>
        <w:autoSpaceDN w:val="0"/>
        <w:adjustRightInd w:val="0"/>
        <w:ind w:left="567"/>
        <w:jc w:val="both"/>
        <w:rPr>
          <w:rFonts w:ascii="Arial" w:hAnsi="Arial" w:cs="Arial"/>
          <w:bCs/>
          <w:color w:val="000000"/>
          <w:sz w:val="20"/>
          <w:lang w:eastAsia="en-US"/>
        </w:rPr>
      </w:pPr>
    </w:p>
    <w:p w:rsidR="00647254" w:rsidRDefault="00647254" w:rsidP="00647254">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13.</w:t>
      </w:r>
      <w:r w:rsidRPr="00647254">
        <w:rPr>
          <w:rFonts w:ascii="Arial" w:hAnsi="Arial" w:cs="Arial"/>
          <w:bCs/>
          <w:color w:val="000000"/>
          <w:sz w:val="20"/>
          <w:lang w:eastAsia="en-US"/>
        </w:rPr>
        <w:t>1.2. Do INSS, correspondente a 11% (onze por cento), na forma da Instrução</w:t>
      </w:r>
      <w:r>
        <w:rPr>
          <w:rFonts w:ascii="Arial" w:hAnsi="Arial" w:cs="Arial"/>
          <w:bCs/>
          <w:color w:val="000000"/>
          <w:sz w:val="20"/>
          <w:lang w:eastAsia="en-US"/>
        </w:rPr>
        <w:t xml:space="preserve"> </w:t>
      </w:r>
      <w:r w:rsidRPr="00647254">
        <w:rPr>
          <w:rFonts w:ascii="Arial" w:hAnsi="Arial" w:cs="Arial"/>
          <w:bCs/>
          <w:color w:val="000000"/>
          <w:sz w:val="20"/>
          <w:lang w:eastAsia="en-US"/>
        </w:rPr>
        <w:t>Normativa RFB nº 971, de 13/11/2009 e alterações, conforme determina a Lei nº</w:t>
      </w:r>
      <w:r>
        <w:rPr>
          <w:rFonts w:ascii="Arial" w:hAnsi="Arial" w:cs="Arial"/>
          <w:bCs/>
          <w:color w:val="000000"/>
          <w:sz w:val="20"/>
          <w:lang w:eastAsia="en-US"/>
        </w:rPr>
        <w:t xml:space="preserve"> </w:t>
      </w:r>
      <w:r w:rsidRPr="00647254">
        <w:rPr>
          <w:rFonts w:ascii="Arial" w:hAnsi="Arial" w:cs="Arial"/>
          <w:bCs/>
          <w:color w:val="000000"/>
          <w:sz w:val="20"/>
          <w:lang w:eastAsia="en-US"/>
        </w:rPr>
        <w:t>8.212, de 24/07/1991 e alterações;</w:t>
      </w:r>
    </w:p>
    <w:p w:rsidR="00647254" w:rsidRDefault="00647254" w:rsidP="00647254">
      <w:pPr>
        <w:autoSpaceDE w:val="0"/>
        <w:autoSpaceDN w:val="0"/>
        <w:adjustRightInd w:val="0"/>
        <w:ind w:left="567"/>
        <w:jc w:val="both"/>
        <w:rPr>
          <w:rFonts w:ascii="Arial" w:hAnsi="Arial" w:cs="Arial"/>
          <w:bCs/>
          <w:color w:val="000000"/>
          <w:sz w:val="20"/>
          <w:lang w:eastAsia="en-US"/>
        </w:rPr>
      </w:pPr>
    </w:p>
    <w:p w:rsidR="00647254" w:rsidRPr="00647254" w:rsidRDefault="00647254" w:rsidP="00647254">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13.</w:t>
      </w:r>
      <w:r w:rsidRPr="00647254">
        <w:rPr>
          <w:rFonts w:ascii="Arial" w:hAnsi="Arial" w:cs="Arial"/>
          <w:bCs/>
          <w:color w:val="000000"/>
          <w:sz w:val="20"/>
          <w:lang w:eastAsia="en-US"/>
        </w:rPr>
        <w:t>1.3. Do Imposto Sobre Serviços de Qualquer Natureza – ISSQN, na forma da Lei</w:t>
      </w:r>
      <w:r>
        <w:rPr>
          <w:rFonts w:ascii="Arial" w:hAnsi="Arial" w:cs="Arial"/>
          <w:bCs/>
          <w:color w:val="000000"/>
          <w:sz w:val="20"/>
          <w:lang w:eastAsia="en-US"/>
        </w:rPr>
        <w:t xml:space="preserve"> </w:t>
      </w:r>
      <w:r w:rsidRPr="00647254">
        <w:rPr>
          <w:rFonts w:ascii="Arial" w:hAnsi="Arial" w:cs="Arial"/>
          <w:bCs/>
          <w:color w:val="000000"/>
          <w:sz w:val="20"/>
          <w:lang w:eastAsia="en-US"/>
        </w:rPr>
        <w:t>complementar nº 116, de 31/07/2003 e alterações, c/c a legislação distrital em</w:t>
      </w:r>
      <w:r>
        <w:rPr>
          <w:rFonts w:ascii="Arial" w:hAnsi="Arial" w:cs="Arial"/>
          <w:bCs/>
          <w:color w:val="000000"/>
          <w:sz w:val="20"/>
          <w:lang w:eastAsia="en-US"/>
        </w:rPr>
        <w:t xml:space="preserve"> </w:t>
      </w:r>
      <w:r w:rsidRPr="00647254">
        <w:rPr>
          <w:rFonts w:ascii="Arial" w:hAnsi="Arial" w:cs="Arial"/>
          <w:bCs/>
          <w:color w:val="000000"/>
          <w:sz w:val="20"/>
          <w:lang w:eastAsia="en-US"/>
        </w:rPr>
        <w:t>vigor.</w:t>
      </w:r>
    </w:p>
    <w:p w:rsidR="00647254" w:rsidRDefault="00647254" w:rsidP="0079044E">
      <w:pPr>
        <w:autoSpaceDE w:val="0"/>
        <w:autoSpaceDN w:val="0"/>
        <w:adjustRightInd w:val="0"/>
        <w:jc w:val="both"/>
        <w:rPr>
          <w:rFonts w:ascii="Arial" w:hAnsi="Arial" w:cs="Arial"/>
          <w:b/>
          <w:bCs/>
          <w:color w:val="000000"/>
          <w:sz w:val="20"/>
          <w:lang w:eastAsia="en-US"/>
        </w:rPr>
      </w:pPr>
    </w:p>
    <w:p w:rsidR="00647254" w:rsidRDefault="00647254" w:rsidP="0079044E">
      <w:pPr>
        <w:autoSpaceDE w:val="0"/>
        <w:autoSpaceDN w:val="0"/>
        <w:adjustRightInd w:val="0"/>
        <w:jc w:val="both"/>
        <w:rPr>
          <w:rFonts w:ascii="Arial" w:hAnsi="Arial" w:cs="Arial"/>
          <w:b/>
          <w:bCs/>
          <w:color w:val="000000"/>
          <w:sz w:val="20"/>
          <w:lang w:eastAsia="en-US"/>
        </w:rPr>
      </w:pPr>
    </w:p>
    <w:p w:rsidR="00647254" w:rsidRDefault="00647254" w:rsidP="0079044E">
      <w:pPr>
        <w:autoSpaceDE w:val="0"/>
        <w:autoSpaceDN w:val="0"/>
        <w:adjustRightInd w:val="0"/>
        <w:jc w:val="both"/>
        <w:rPr>
          <w:rFonts w:ascii="Arial" w:hAnsi="Arial" w:cs="Arial"/>
          <w:b/>
          <w:bCs/>
          <w:color w:val="000000"/>
          <w:sz w:val="20"/>
          <w:lang w:eastAsia="en-US"/>
        </w:rPr>
      </w:pPr>
      <w:r w:rsidRPr="00647254">
        <w:rPr>
          <w:rFonts w:ascii="Arial" w:hAnsi="Arial" w:cs="Arial"/>
          <w:b/>
          <w:bCs/>
          <w:color w:val="000000"/>
          <w:sz w:val="20"/>
          <w:lang w:eastAsia="en-US"/>
        </w:rPr>
        <w:t xml:space="preserve">CLÁUSULA DÉCIMA </w:t>
      </w:r>
      <w:r>
        <w:rPr>
          <w:rFonts w:ascii="Arial" w:hAnsi="Arial" w:cs="Arial"/>
          <w:b/>
          <w:bCs/>
          <w:color w:val="000000"/>
          <w:sz w:val="20"/>
          <w:lang w:eastAsia="en-US"/>
        </w:rPr>
        <w:t>QUARTA</w:t>
      </w:r>
      <w:r w:rsidRPr="00647254">
        <w:rPr>
          <w:rFonts w:ascii="Arial" w:hAnsi="Arial" w:cs="Arial"/>
          <w:b/>
          <w:bCs/>
          <w:color w:val="000000"/>
          <w:sz w:val="20"/>
          <w:lang w:eastAsia="en-US"/>
        </w:rPr>
        <w:t xml:space="preserve"> – DAS SANÇÕES</w:t>
      </w:r>
    </w:p>
    <w:p w:rsidR="00647254" w:rsidRDefault="00647254" w:rsidP="0079044E">
      <w:pPr>
        <w:autoSpaceDE w:val="0"/>
        <w:autoSpaceDN w:val="0"/>
        <w:adjustRightInd w:val="0"/>
        <w:jc w:val="both"/>
        <w:rPr>
          <w:rFonts w:ascii="Arial" w:hAnsi="Arial" w:cs="Arial"/>
          <w:b/>
          <w:bCs/>
          <w:color w:val="000000"/>
          <w:sz w:val="20"/>
          <w:lang w:eastAsia="en-US"/>
        </w:rPr>
      </w:pPr>
    </w:p>
    <w:p w:rsidR="00647254" w:rsidRDefault="00647254" w:rsidP="00647254">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14.</w:t>
      </w:r>
      <w:r w:rsidRPr="00647254">
        <w:rPr>
          <w:rFonts w:ascii="Arial" w:hAnsi="Arial" w:cs="Arial"/>
          <w:bCs/>
          <w:color w:val="000000"/>
          <w:sz w:val="20"/>
          <w:lang w:eastAsia="en-US"/>
        </w:rPr>
        <w:t xml:space="preserve">1. Com fundamento no artigo 7º da Lei </w:t>
      </w:r>
      <w:proofErr w:type="gramStart"/>
      <w:r w:rsidRPr="00647254">
        <w:rPr>
          <w:rFonts w:ascii="Arial" w:hAnsi="Arial" w:cs="Arial"/>
          <w:bCs/>
          <w:color w:val="000000"/>
          <w:sz w:val="20"/>
          <w:lang w:eastAsia="en-US"/>
        </w:rPr>
        <w:t>n.º</w:t>
      </w:r>
      <w:proofErr w:type="gramEnd"/>
      <w:r w:rsidRPr="00647254">
        <w:rPr>
          <w:rFonts w:ascii="Arial" w:hAnsi="Arial" w:cs="Arial"/>
          <w:bCs/>
          <w:color w:val="000000"/>
          <w:sz w:val="20"/>
          <w:lang w:eastAsia="en-US"/>
        </w:rPr>
        <w:t xml:space="preserve"> 10.520, de 17 de julho de 2002 e no art. 28 do</w:t>
      </w:r>
      <w:r>
        <w:rPr>
          <w:rFonts w:ascii="Arial" w:hAnsi="Arial" w:cs="Arial"/>
          <w:bCs/>
          <w:color w:val="000000"/>
          <w:sz w:val="20"/>
          <w:lang w:eastAsia="en-US"/>
        </w:rPr>
        <w:t xml:space="preserve"> </w:t>
      </w:r>
      <w:r w:rsidRPr="00647254">
        <w:rPr>
          <w:rFonts w:ascii="Arial" w:hAnsi="Arial" w:cs="Arial"/>
          <w:bCs/>
          <w:color w:val="000000"/>
          <w:sz w:val="20"/>
          <w:lang w:eastAsia="en-US"/>
        </w:rPr>
        <w:t>Decreto 5.450, de 31 de maio de 2005, ficará impedida de licitar e contratar com a União,</w:t>
      </w:r>
      <w:r>
        <w:rPr>
          <w:rFonts w:ascii="Arial" w:hAnsi="Arial" w:cs="Arial"/>
          <w:bCs/>
          <w:color w:val="000000"/>
          <w:sz w:val="20"/>
          <w:lang w:eastAsia="en-US"/>
        </w:rPr>
        <w:t xml:space="preserve"> </w:t>
      </w:r>
      <w:r w:rsidRPr="00647254">
        <w:rPr>
          <w:rFonts w:ascii="Arial" w:hAnsi="Arial" w:cs="Arial"/>
          <w:bCs/>
          <w:color w:val="000000"/>
          <w:sz w:val="20"/>
          <w:lang w:eastAsia="en-US"/>
        </w:rPr>
        <w:t xml:space="preserve">Estados, Distrito Federal e Municípios e será descredenciada do </w:t>
      </w:r>
      <w:proofErr w:type="spellStart"/>
      <w:r w:rsidRPr="00647254">
        <w:rPr>
          <w:rFonts w:ascii="Arial" w:hAnsi="Arial" w:cs="Arial"/>
          <w:bCs/>
          <w:color w:val="000000"/>
          <w:sz w:val="20"/>
          <w:lang w:eastAsia="en-US"/>
        </w:rPr>
        <w:t>Sicaf</w:t>
      </w:r>
      <w:proofErr w:type="spellEnd"/>
      <w:r w:rsidRPr="00647254">
        <w:rPr>
          <w:rFonts w:ascii="Arial" w:hAnsi="Arial" w:cs="Arial"/>
          <w:bCs/>
          <w:color w:val="000000"/>
          <w:sz w:val="20"/>
          <w:lang w:eastAsia="en-US"/>
        </w:rPr>
        <w:t xml:space="preserve"> e do cadastro de</w:t>
      </w:r>
      <w:r>
        <w:rPr>
          <w:rFonts w:ascii="Arial" w:hAnsi="Arial" w:cs="Arial"/>
          <w:bCs/>
          <w:color w:val="000000"/>
          <w:sz w:val="20"/>
          <w:lang w:eastAsia="en-US"/>
        </w:rPr>
        <w:t xml:space="preserve"> </w:t>
      </w:r>
      <w:r w:rsidRPr="00647254">
        <w:rPr>
          <w:rFonts w:ascii="Arial" w:hAnsi="Arial" w:cs="Arial"/>
          <w:bCs/>
          <w:color w:val="000000"/>
          <w:sz w:val="20"/>
          <w:lang w:eastAsia="en-US"/>
        </w:rPr>
        <w:t>fornecedores da CONTRATANTE, pelo prazo de até 5 (cinco) anos, garantida a ampla defesa,</w:t>
      </w:r>
      <w:r>
        <w:rPr>
          <w:rFonts w:ascii="Arial" w:hAnsi="Arial" w:cs="Arial"/>
          <w:bCs/>
          <w:color w:val="000000"/>
          <w:sz w:val="20"/>
          <w:lang w:eastAsia="en-US"/>
        </w:rPr>
        <w:t xml:space="preserve"> </w:t>
      </w:r>
      <w:r w:rsidRPr="00647254">
        <w:rPr>
          <w:rFonts w:ascii="Arial" w:hAnsi="Arial" w:cs="Arial"/>
          <w:bCs/>
          <w:color w:val="000000"/>
          <w:sz w:val="20"/>
          <w:lang w:eastAsia="en-US"/>
        </w:rPr>
        <w:t>sem prejuízo das demais cominações legais e de multa de até 30% (trinta por cento) sobre o</w:t>
      </w:r>
      <w:r>
        <w:rPr>
          <w:rFonts w:ascii="Arial" w:hAnsi="Arial" w:cs="Arial"/>
          <w:bCs/>
          <w:color w:val="000000"/>
          <w:sz w:val="20"/>
          <w:lang w:eastAsia="en-US"/>
        </w:rPr>
        <w:t xml:space="preserve"> </w:t>
      </w:r>
      <w:r w:rsidRPr="00647254">
        <w:rPr>
          <w:rFonts w:ascii="Arial" w:hAnsi="Arial" w:cs="Arial"/>
          <w:bCs/>
          <w:color w:val="000000"/>
          <w:sz w:val="20"/>
          <w:lang w:eastAsia="en-US"/>
        </w:rPr>
        <w:t>valor da contratação, a CONTRATADA que:</w:t>
      </w:r>
    </w:p>
    <w:p w:rsidR="00647254" w:rsidRDefault="00647254" w:rsidP="00647254">
      <w:pPr>
        <w:autoSpaceDE w:val="0"/>
        <w:autoSpaceDN w:val="0"/>
        <w:adjustRightInd w:val="0"/>
        <w:jc w:val="both"/>
        <w:rPr>
          <w:rFonts w:ascii="Arial" w:hAnsi="Arial" w:cs="Arial"/>
          <w:bCs/>
          <w:color w:val="000000"/>
          <w:sz w:val="20"/>
          <w:lang w:eastAsia="en-US"/>
        </w:rPr>
      </w:pPr>
    </w:p>
    <w:p w:rsidR="00647254" w:rsidRPr="00647254" w:rsidRDefault="00647254" w:rsidP="00647254">
      <w:pPr>
        <w:autoSpaceDE w:val="0"/>
        <w:autoSpaceDN w:val="0"/>
        <w:adjustRightInd w:val="0"/>
        <w:ind w:left="567"/>
        <w:jc w:val="both"/>
        <w:rPr>
          <w:rFonts w:ascii="Arial" w:hAnsi="Arial" w:cs="Arial"/>
          <w:bCs/>
          <w:color w:val="000000"/>
          <w:sz w:val="20"/>
          <w:lang w:eastAsia="en-US"/>
        </w:rPr>
      </w:pPr>
      <w:r w:rsidRPr="00647254">
        <w:rPr>
          <w:rFonts w:ascii="Arial" w:hAnsi="Arial" w:cs="Arial"/>
          <w:bCs/>
          <w:color w:val="000000"/>
          <w:sz w:val="20"/>
          <w:lang w:eastAsia="en-US"/>
        </w:rPr>
        <w:t>a) Apresentar documentação falsa;</w:t>
      </w:r>
    </w:p>
    <w:p w:rsidR="00647254" w:rsidRDefault="00647254" w:rsidP="00647254">
      <w:pPr>
        <w:autoSpaceDE w:val="0"/>
        <w:autoSpaceDN w:val="0"/>
        <w:adjustRightInd w:val="0"/>
        <w:ind w:left="567"/>
        <w:jc w:val="both"/>
        <w:rPr>
          <w:rFonts w:ascii="Arial" w:hAnsi="Arial" w:cs="Arial"/>
          <w:bCs/>
          <w:color w:val="000000"/>
          <w:sz w:val="20"/>
          <w:lang w:eastAsia="en-US"/>
        </w:rPr>
      </w:pPr>
    </w:p>
    <w:p w:rsidR="00647254" w:rsidRPr="00647254" w:rsidRDefault="00647254" w:rsidP="00647254">
      <w:pPr>
        <w:autoSpaceDE w:val="0"/>
        <w:autoSpaceDN w:val="0"/>
        <w:adjustRightInd w:val="0"/>
        <w:ind w:left="567"/>
        <w:jc w:val="both"/>
        <w:rPr>
          <w:rFonts w:ascii="Arial" w:hAnsi="Arial" w:cs="Arial"/>
          <w:bCs/>
          <w:color w:val="000000"/>
          <w:sz w:val="20"/>
          <w:lang w:eastAsia="en-US"/>
        </w:rPr>
      </w:pPr>
      <w:r w:rsidRPr="00647254">
        <w:rPr>
          <w:rFonts w:ascii="Arial" w:hAnsi="Arial" w:cs="Arial"/>
          <w:bCs/>
          <w:color w:val="000000"/>
          <w:sz w:val="20"/>
          <w:lang w:eastAsia="en-US"/>
        </w:rPr>
        <w:t>b) Ensejar o retardamento da execução do objeto;</w:t>
      </w:r>
    </w:p>
    <w:p w:rsidR="00647254" w:rsidRDefault="00647254" w:rsidP="00647254">
      <w:pPr>
        <w:autoSpaceDE w:val="0"/>
        <w:autoSpaceDN w:val="0"/>
        <w:adjustRightInd w:val="0"/>
        <w:ind w:left="567"/>
        <w:jc w:val="both"/>
        <w:rPr>
          <w:rFonts w:ascii="Arial" w:hAnsi="Arial" w:cs="Arial"/>
          <w:bCs/>
          <w:color w:val="000000"/>
          <w:sz w:val="20"/>
          <w:lang w:eastAsia="en-US"/>
        </w:rPr>
      </w:pPr>
    </w:p>
    <w:p w:rsidR="00647254" w:rsidRDefault="00647254" w:rsidP="00647254">
      <w:pPr>
        <w:autoSpaceDE w:val="0"/>
        <w:autoSpaceDN w:val="0"/>
        <w:adjustRightInd w:val="0"/>
        <w:ind w:left="567"/>
        <w:jc w:val="both"/>
        <w:rPr>
          <w:rFonts w:ascii="Arial" w:hAnsi="Arial" w:cs="Arial"/>
          <w:bCs/>
          <w:color w:val="000000"/>
          <w:sz w:val="20"/>
          <w:lang w:eastAsia="en-US"/>
        </w:rPr>
      </w:pPr>
      <w:r w:rsidRPr="00647254">
        <w:rPr>
          <w:rFonts w:ascii="Arial" w:hAnsi="Arial" w:cs="Arial"/>
          <w:bCs/>
          <w:color w:val="000000"/>
          <w:sz w:val="20"/>
          <w:lang w:eastAsia="en-US"/>
        </w:rPr>
        <w:t>c) Falhar na execução do contrato;</w:t>
      </w:r>
    </w:p>
    <w:p w:rsidR="00FA22C9" w:rsidRDefault="00FA22C9" w:rsidP="00647254">
      <w:pPr>
        <w:autoSpaceDE w:val="0"/>
        <w:autoSpaceDN w:val="0"/>
        <w:adjustRightInd w:val="0"/>
        <w:ind w:left="567"/>
        <w:jc w:val="both"/>
        <w:rPr>
          <w:rFonts w:ascii="Arial" w:hAnsi="Arial" w:cs="Arial"/>
          <w:bCs/>
          <w:color w:val="000000"/>
          <w:sz w:val="20"/>
          <w:lang w:eastAsia="en-US"/>
        </w:rPr>
      </w:pPr>
    </w:p>
    <w:p w:rsidR="00FA22C9" w:rsidRPr="00FA22C9" w:rsidRDefault="00FA22C9" w:rsidP="00FA22C9">
      <w:pPr>
        <w:autoSpaceDE w:val="0"/>
        <w:autoSpaceDN w:val="0"/>
        <w:adjustRightInd w:val="0"/>
        <w:ind w:left="567"/>
        <w:jc w:val="both"/>
        <w:rPr>
          <w:rFonts w:ascii="Arial" w:hAnsi="Arial" w:cs="Arial"/>
          <w:bCs/>
          <w:color w:val="000000"/>
          <w:sz w:val="20"/>
          <w:lang w:eastAsia="en-US"/>
        </w:rPr>
      </w:pPr>
      <w:r w:rsidRPr="00FA22C9">
        <w:rPr>
          <w:rFonts w:ascii="Arial" w:hAnsi="Arial" w:cs="Arial"/>
          <w:bCs/>
          <w:color w:val="000000"/>
          <w:sz w:val="20"/>
          <w:lang w:eastAsia="en-US"/>
        </w:rPr>
        <w:t>d) Fraudar na execução do contrato;</w:t>
      </w:r>
    </w:p>
    <w:p w:rsidR="00FA22C9" w:rsidRDefault="00FA22C9" w:rsidP="00FA22C9">
      <w:pPr>
        <w:autoSpaceDE w:val="0"/>
        <w:autoSpaceDN w:val="0"/>
        <w:adjustRightInd w:val="0"/>
        <w:ind w:left="567"/>
        <w:jc w:val="both"/>
        <w:rPr>
          <w:rFonts w:ascii="Arial" w:hAnsi="Arial" w:cs="Arial"/>
          <w:bCs/>
          <w:color w:val="000000"/>
          <w:sz w:val="20"/>
          <w:lang w:eastAsia="en-US"/>
        </w:rPr>
      </w:pPr>
    </w:p>
    <w:p w:rsidR="00FA22C9" w:rsidRPr="00FA22C9" w:rsidRDefault="00FA22C9" w:rsidP="00FA22C9">
      <w:pPr>
        <w:autoSpaceDE w:val="0"/>
        <w:autoSpaceDN w:val="0"/>
        <w:adjustRightInd w:val="0"/>
        <w:ind w:left="567"/>
        <w:jc w:val="both"/>
        <w:rPr>
          <w:rFonts w:ascii="Arial" w:hAnsi="Arial" w:cs="Arial"/>
          <w:bCs/>
          <w:color w:val="000000"/>
          <w:sz w:val="20"/>
          <w:lang w:eastAsia="en-US"/>
        </w:rPr>
      </w:pPr>
      <w:r w:rsidRPr="00FA22C9">
        <w:rPr>
          <w:rFonts w:ascii="Arial" w:hAnsi="Arial" w:cs="Arial"/>
          <w:bCs/>
          <w:color w:val="000000"/>
          <w:sz w:val="20"/>
          <w:lang w:eastAsia="en-US"/>
        </w:rPr>
        <w:t>e) Comportar-se de modo inidôneo;</w:t>
      </w:r>
    </w:p>
    <w:p w:rsidR="00FA22C9" w:rsidRDefault="00FA22C9" w:rsidP="00FA22C9">
      <w:pPr>
        <w:autoSpaceDE w:val="0"/>
        <w:autoSpaceDN w:val="0"/>
        <w:adjustRightInd w:val="0"/>
        <w:ind w:left="567"/>
        <w:jc w:val="both"/>
        <w:rPr>
          <w:rFonts w:ascii="Arial" w:hAnsi="Arial" w:cs="Arial"/>
          <w:bCs/>
          <w:color w:val="000000"/>
          <w:sz w:val="20"/>
          <w:lang w:eastAsia="en-US"/>
        </w:rPr>
      </w:pPr>
    </w:p>
    <w:p w:rsidR="00FA22C9" w:rsidRPr="00FA22C9" w:rsidRDefault="00FA22C9" w:rsidP="00FA22C9">
      <w:pPr>
        <w:autoSpaceDE w:val="0"/>
        <w:autoSpaceDN w:val="0"/>
        <w:adjustRightInd w:val="0"/>
        <w:ind w:left="567"/>
        <w:jc w:val="both"/>
        <w:rPr>
          <w:rFonts w:ascii="Arial" w:hAnsi="Arial" w:cs="Arial"/>
          <w:bCs/>
          <w:color w:val="000000"/>
          <w:sz w:val="20"/>
          <w:lang w:eastAsia="en-US"/>
        </w:rPr>
      </w:pPr>
      <w:r w:rsidRPr="00FA22C9">
        <w:rPr>
          <w:rFonts w:ascii="Arial" w:hAnsi="Arial" w:cs="Arial"/>
          <w:bCs/>
          <w:color w:val="000000"/>
          <w:sz w:val="20"/>
          <w:lang w:eastAsia="en-US"/>
        </w:rPr>
        <w:t>f) Cometer fraude fiscal;</w:t>
      </w:r>
    </w:p>
    <w:p w:rsidR="00FA22C9" w:rsidRDefault="00FA22C9" w:rsidP="00FA22C9">
      <w:pPr>
        <w:autoSpaceDE w:val="0"/>
        <w:autoSpaceDN w:val="0"/>
        <w:adjustRightInd w:val="0"/>
        <w:ind w:left="567"/>
        <w:jc w:val="both"/>
        <w:rPr>
          <w:rFonts w:ascii="Arial" w:hAnsi="Arial" w:cs="Arial"/>
          <w:bCs/>
          <w:color w:val="000000"/>
          <w:sz w:val="20"/>
          <w:lang w:eastAsia="en-US"/>
        </w:rPr>
      </w:pPr>
    </w:p>
    <w:p w:rsidR="00FA22C9" w:rsidRPr="00647254" w:rsidRDefault="00FA22C9" w:rsidP="00FA22C9">
      <w:pPr>
        <w:autoSpaceDE w:val="0"/>
        <w:autoSpaceDN w:val="0"/>
        <w:adjustRightInd w:val="0"/>
        <w:ind w:left="567"/>
        <w:jc w:val="both"/>
        <w:rPr>
          <w:rFonts w:ascii="Arial" w:hAnsi="Arial" w:cs="Arial"/>
          <w:bCs/>
          <w:color w:val="000000"/>
          <w:sz w:val="20"/>
          <w:lang w:eastAsia="en-US"/>
        </w:rPr>
      </w:pPr>
      <w:r w:rsidRPr="00FA22C9">
        <w:rPr>
          <w:rFonts w:ascii="Arial" w:hAnsi="Arial" w:cs="Arial"/>
          <w:bCs/>
          <w:color w:val="000000"/>
          <w:sz w:val="20"/>
          <w:lang w:eastAsia="en-US"/>
        </w:rPr>
        <w:t>g) Fizer declaração falsa.</w:t>
      </w:r>
    </w:p>
    <w:p w:rsidR="00647254" w:rsidRDefault="00647254" w:rsidP="0079044E">
      <w:pPr>
        <w:autoSpaceDE w:val="0"/>
        <w:autoSpaceDN w:val="0"/>
        <w:adjustRightInd w:val="0"/>
        <w:jc w:val="both"/>
        <w:rPr>
          <w:rFonts w:ascii="Arial" w:hAnsi="Arial" w:cs="Arial"/>
          <w:b/>
          <w:bCs/>
          <w:color w:val="000000"/>
          <w:sz w:val="20"/>
          <w:lang w:eastAsia="en-US"/>
        </w:rPr>
      </w:pPr>
    </w:p>
    <w:p w:rsidR="00647254" w:rsidRDefault="00647254" w:rsidP="0079044E">
      <w:pPr>
        <w:autoSpaceDE w:val="0"/>
        <w:autoSpaceDN w:val="0"/>
        <w:adjustRightInd w:val="0"/>
        <w:jc w:val="both"/>
        <w:rPr>
          <w:rFonts w:ascii="Arial" w:hAnsi="Arial" w:cs="Arial"/>
          <w:b/>
          <w:bCs/>
          <w:color w:val="000000"/>
          <w:sz w:val="20"/>
          <w:lang w:eastAsia="en-US"/>
        </w:rPr>
      </w:pPr>
    </w:p>
    <w:p w:rsidR="00FA22C9" w:rsidRPr="00FA22C9" w:rsidRDefault="00FA22C9" w:rsidP="00FA22C9">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14.</w:t>
      </w:r>
      <w:r w:rsidRPr="00FA22C9">
        <w:rPr>
          <w:rFonts w:ascii="Arial" w:hAnsi="Arial" w:cs="Arial"/>
          <w:bCs/>
          <w:color w:val="000000"/>
          <w:sz w:val="20"/>
          <w:lang w:eastAsia="en-US"/>
        </w:rPr>
        <w:t>2. Será deduzido do valor da multa aplicada em razão de falha na execução do contrato, de</w:t>
      </w:r>
      <w:r>
        <w:rPr>
          <w:rFonts w:ascii="Arial" w:hAnsi="Arial" w:cs="Arial"/>
          <w:bCs/>
          <w:color w:val="000000"/>
          <w:sz w:val="20"/>
          <w:lang w:eastAsia="en-US"/>
        </w:rPr>
        <w:t xml:space="preserve"> </w:t>
      </w:r>
      <w:r w:rsidRPr="00FA22C9">
        <w:rPr>
          <w:rFonts w:ascii="Arial" w:hAnsi="Arial" w:cs="Arial"/>
          <w:bCs/>
          <w:color w:val="000000"/>
          <w:sz w:val="20"/>
          <w:lang w:eastAsia="en-US"/>
        </w:rPr>
        <w:t xml:space="preserve">que trata a letra “c” do item </w:t>
      </w:r>
      <w:r>
        <w:rPr>
          <w:rFonts w:ascii="Arial" w:hAnsi="Arial" w:cs="Arial"/>
          <w:bCs/>
          <w:color w:val="000000"/>
          <w:sz w:val="20"/>
          <w:lang w:eastAsia="en-US"/>
        </w:rPr>
        <w:t>14.</w:t>
      </w:r>
      <w:r w:rsidRPr="00FA22C9">
        <w:rPr>
          <w:rFonts w:ascii="Arial" w:hAnsi="Arial" w:cs="Arial"/>
          <w:bCs/>
          <w:color w:val="000000"/>
          <w:sz w:val="20"/>
          <w:lang w:eastAsia="en-US"/>
        </w:rPr>
        <w:t xml:space="preserve">1, o valor relativo às multas aplicadas em razão do item </w:t>
      </w:r>
      <w:r>
        <w:rPr>
          <w:rFonts w:ascii="Arial" w:hAnsi="Arial" w:cs="Arial"/>
          <w:bCs/>
          <w:color w:val="000000"/>
          <w:sz w:val="20"/>
          <w:lang w:eastAsia="en-US"/>
        </w:rPr>
        <w:t>14.</w:t>
      </w:r>
      <w:r w:rsidRPr="00FA22C9">
        <w:rPr>
          <w:rFonts w:ascii="Arial" w:hAnsi="Arial" w:cs="Arial"/>
          <w:bCs/>
          <w:color w:val="000000"/>
          <w:sz w:val="20"/>
          <w:lang w:eastAsia="en-US"/>
        </w:rPr>
        <w:t>6.</w:t>
      </w:r>
    </w:p>
    <w:p w:rsidR="00FA22C9" w:rsidRDefault="00FA22C9" w:rsidP="00FA22C9">
      <w:pPr>
        <w:autoSpaceDE w:val="0"/>
        <w:autoSpaceDN w:val="0"/>
        <w:adjustRightInd w:val="0"/>
        <w:jc w:val="both"/>
        <w:rPr>
          <w:rFonts w:ascii="Arial" w:hAnsi="Arial" w:cs="Arial"/>
          <w:bCs/>
          <w:color w:val="000000"/>
          <w:sz w:val="20"/>
          <w:lang w:eastAsia="en-US"/>
        </w:rPr>
      </w:pPr>
    </w:p>
    <w:p w:rsidR="00647254" w:rsidRPr="00FA22C9" w:rsidRDefault="00FA22C9" w:rsidP="00FA22C9">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14.</w:t>
      </w:r>
      <w:r w:rsidRPr="00FA22C9">
        <w:rPr>
          <w:rFonts w:ascii="Arial" w:hAnsi="Arial" w:cs="Arial"/>
          <w:bCs/>
          <w:color w:val="000000"/>
          <w:sz w:val="20"/>
          <w:lang w:eastAsia="en-US"/>
        </w:rPr>
        <w:t xml:space="preserve">3. O retardamento da execução previsto no item </w:t>
      </w:r>
      <w:r>
        <w:rPr>
          <w:rFonts w:ascii="Arial" w:hAnsi="Arial" w:cs="Arial"/>
          <w:bCs/>
          <w:color w:val="000000"/>
          <w:sz w:val="20"/>
          <w:lang w:eastAsia="en-US"/>
        </w:rPr>
        <w:t>14.</w:t>
      </w:r>
      <w:r w:rsidRPr="00FA22C9">
        <w:rPr>
          <w:rFonts w:ascii="Arial" w:hAnsi="Arial" w:cs="Arial"/>
          <w:bCs/>
          <w:color w:val="000000"/>
          <w:sz w:val="20"/>
          <w:lang w:eastAsia="en-US"/>
        </w:rPr>
        <w:t>1, letra “b”, estará configurado quando a</w:t>
      </w:r>
      <w:r>
        <w:rPr>
          <w:rFonts w:ascii="Arial" w:hAnsi="Arial" w:cs="Arial"/>
          <w:bCs/>
          <w:color w:val="000000"/>
          <w:sz w:val="20"/>
          <w:lang w:eastAsia="en-US"/>
        </w:rPr>
        <w:t xml:space="preserve"> </w:t>
      </w:r>
      <w:r w:rsidRPr="00FA22C9">
        <w:rPr>
          <w:rFonts w:ascii="Arial" w:hAnsi="Arial" w:cs="Arial"/>
          <w:bCs/>
          <w:color w:val="000000"/>
          <w:sz w:val="20"/>
          <w:lang w:eastAsia="en-US"/>
        </w:rPr>
        <w:t>CONTRATADA:</w:t>
      </w:r>
    </w:p>
    <w:p w:rsidR="00647254" w:rsidRDefault="00647254" w:rsidP="0079044E">
      <w:pPr>
        <w:autoSpaceDE w:val="0"/>
        <w:autoSpaceDN w:val="0"/>
        <w:adjustRightInd w:val="0"/>
        <w:jc w:val="both"/>
        <w:rPr>
          <w:rFonts w:ascii="Arial" w:hAnsi="Arial" w:cs="Arial"/>
          <w:b/>
          <w:bCs/>
          <w:color w:val="000000"/>
          <w:sz w:val="20"/>
          <w:lang w:eastAsia="en-US"/>
        </w:rPr>
      </w:pPr>
    </w:p>
    <w:p w:rsidR="00FA22C9" w:rsidRDefault="00FA22C9" w:rsidP="00FA22C9">
      <w:pPr>
        <w:autoSpaceDE w:val="0"/>
        <w:autoSpaceDN w:val="0"/>
        <w:adjustRightInd w:val="0"/>
        <w:ind w:left="567"/>
        <w:jc w:val="both"/>
        <w:rPr>
          <w:rFonts w:ascii="Arial" w:hAnsi="Arial" w:cs="Arial"/>
          <w:bCs/>
          <w:color w:val="000000"/>
          <w:sz w:val="20"/>
          <w:lang w:eastAsia="en-US"/>
        </w:rPr>
      </w:pPr>
      <w:r w:rsidRPr="00FA22C9">
        <w:rPr>
          <w:rFonts w:ascii="Arial" w:hAnsi="Arial" w:cs="Arial"/>
          <w:b/>
          <w:bCs/>
          <w:color w:val="000000"/>
          <w:sz w:val="20"/>
          <w:lang w:eastAsia="en-US"/>
        </w:rPr>
        <w:lastRenderedPageBreak/>
        <w:t>a</w:t>
      </w:r>
      <w:r w:rsidRPr="00FA22C9">
        <w:rPr>
          <w:rFonts w:ascii="Arial" w:hAnsi="Arial" w:cs="Arial"/>
          <w:bCs/>
          <w:color w:val="000000"/>
          <w:sz w:val="20"/>
          <w:lang w:eastAsia="en-US"/>
        </w:rPr>
        <w:t>) Deixar de iniciar, sem causa justificada, a execução do contrato após 7 (sete) dias</w:t>
      </w:r>
      <w:r>
        <w:rPr>
          <w:rFonts w:ascii="Arial" w:hAnsi="Arial" w:cs="Arial"/>
          <w:bCs/>
          <w:color w:val="000000"/>
          <w:sz w:val="20"/>
          <w:lang w:eastAsia="en-US"/>
        </w:rPr>
        <w:t xml:space="preserve"> </w:t>
      </w:r>
      <w:r w:rsidRPr="00FA22C9">
        <w:rPr>
          <w:rFonts w:ascii="Arial" w:hAnsi="Arial" w:cs="Arial"/>
          <w:bCs/>
          <w:color w:val="000000"/>
          <w:sz w:val="20"/>
          <w:lang w:eastAsia="en-US"/>
        </w:rPr>
        <w:t>contados da data constante na ordem de serviço;</w:t>
      </w:r>
    </w:p>
    <w:p w:rsidR="00FA22C9" w:rsidRPr="00FA22C9" w:rsidRDefault="00FA22C9" w:rsidP="00FA22C9">
      <w:pPr>
        <w:autoSpaceDE w:val="0"/>
        <w:autoSpaceDN w:val="0"/>
        <w:adjustRightInd w:val="0"/>
        <w:ind w:left="567"/>
        <w:jc w:val="both"/>
        <w:rPr>
          <w:rFonts w:ascii="Arial" w:hAnsi="Arial" w:cs="Arial"/>
          <w:bCs/>
          <w:color w:val="000000"/>
          <w:sz w:val="20"/>
          <w:lang w:eastAsia="en-US"/>
        </w:rPr>
      </w:pPr>
    </w:p>
    <w:p w:rsidR="00FA22C9" w:rsidRPr="00FA22C9" w:rsidRDefault="00FA22C9" w:rsidP="00FA22C9">
      <w:pPr>
        <w:autoSpaceDE w:val="0"/>
        <w:autoSpaceDN w:val="0"/>
        <w:adjustRightInd w:val="0"/>
        <w:ind w:left="567"/>
        <w:jc w:val="both"/>
        <w:rPr>
          <w:rFonts w:ascii="Arial" w:hAnsi="Arial" w:cs="Arial"/>
          <w:bCs/>
          <w:color w:val="000000"/>
          <w:sz w:val="20"/>
          <w:lang w:eastAsia="en-US"/>
        </w:rPr>
      </w:pPr>
      <w:r w:rsidRPr="00FA22C9">
        <w:rPr>
          <w:rFonts w:ascii="Arial" w:hAnsi="Arial" w:cs="Arial"/>
          <w:bCs/>
          <w:color w:val="000000"/>
          <w:sz w:val="20"/>
          <w:lang w:eastAsia="en-US"/>
        </w:rPr>
        <w:t>b) Deixar de realizar, sem causa justificada, os serviços definidos no contrato por 3 (três)</w:t>
      </w:r>
      <w:r>
        <w:rPr>
          <w:rFonts w:ascii="Arial" w:hAnsi="Arial" w:cs="Arial"/>
          <w:bCs/>
          <w:color w:val="000000"/>
          <w:sz w:val="20"/>
          <w:lang w:eastAsia="en-US"/>
        </w:rPr>
        <w:t xml:space="preserve"> </w:t>
      </w:r>
      <w:r w:rsidRPr="00FA22C9">
        <w:rPr>
          <w:rFonts w:ascii="Arial" w:hAnsi="Arial" w:cs="Arial"/>
          <w:bCs/>
          <w:color w:val="000000"/>
          <w:sz w:val="20"/>
          <w:lang w:eastAsia="en-US"/>
        </w:rPr>
        <w:t>dias seguidos ou por 10 (dez) dias intercalados.</w:t>
      </w:r>
    </w:p>
    <w:p w:rsidR="00647254" w:rsidRPr="00FA22C9" w:rsidRDefault="00647254" w:rsidP="00FA22C9">
      <w:pPr>
        <w:autoSpaceDE w:val="0"/>
        <w:autoSpaceDN w:val="0"/>
        <w:adjustRightInd w:val="0"/>
        <w:ind w:left="567"/>
        <w:jc w:val="both"/>
        <w:rPr>
          <w:rFonts w:ascii="Arial" w:hAnsi="Arial" w:cs="Arial"/>
          <w:bCs/>
          <w:color w:val="000000"/>
          <w:sz w:val="20"/>
          <w:lang w:eastAsia="en-US"/>
        </w:rPr>
      </w:pPr>
    </w:p>
    <w:p w:rsidR="00647254" w:rsidRPr="00FA22C9" w:rsidRDefault="00FA22C9" w:rsidP="00FA22C9">
      <w:pPr>
        <w:autoSpaceDE w:val="0"/>
        <w:autoSpaceDN w:val="0"/>
        <w:adjustRightInd w:val="0"/>
        <w:jc w:val="both"/>
        <w:rPr>
          <w:rFonts w:ascii="Arial" w:hAnsi="Arial" w:cs="Arial"/>
          <w:bCs/>
          <w:color w:val="000000"/>
          <w:sz w:val="20"/>
          <w:lang w:eastAsia="en-US"/>
        </w:rPr>
      </w:pPr>
      <w:r w:rsidRPr="00FA22C9">
        <w:rPr>
          <w:rFonts w:ascii="Arial" w:hAnsi="Arial" w:cs="Arial"/>
          <w:bCs/>
          <w:color w:val="000000"/>
          <w:sz w:val="20"/>
          <w:lang w:eastAsia="en-US"/>
        </w:rPr>
        <w:t xml:space="preserve">14.4. A falha na execução do contrato prevista no item </w:t>
      </w:r>
      <w:r>
        <w:rPr>
          <w:rFonts w:ascii="Arial" w:hAnsi="Arial" w:cs="Arial"/>
          <w:bCs/>
          <w:color w:val="000000"/>
          <w:sz w:val="20"/>
          <w:lang w:eastAsia="en-US"/>
        </w:rPr>
        <w:t>14.</w:t>
      </w:r>
      <w:r w:rsidRPr="00FA22C9">
        <w:rPr>
          <w:rFonts w:ascii="Arial" w:hAnsi="Arial" w:cs="Arial"/>
          <w:bCs/>
          <w:color w:val="000000"/>
          <w:sz w:val="20"/>
          <w:lang w:eastAsia="en-US"/>
        </w:rPr>
        <w:t>1, letra “c”, estará configurada quando</w:t>
      </w:r>
      <w:r>
        <w:rPr>
          <w:rFonts w:ascii="Arial" w:hAnsi="Arial" w:cs="Arial"/>
          <w:bCs/>
          <w:color w:val="000000"/>
          <w:sz w:val="20"/>
          <w:lang w:eastAsia="en-US"/>
        </w:rPr>
        <w:t xml:space="preserve"> </w:t>
      </w:r>
      <w:r w:rsidRPr="00FA22C9">
        <w:rPr>
          <w:rFonts w:ascii="Arial" w:hAnsi="Arial" w:cs="Arial"/>
          <w:bCs/>
          <w:color w:val="000000"/>
          <w:sz w:val="20"/>
          <w:lang w:eastAsia="en-US"/>
        </w:rPr>
        <w:t>a CONTRATADA se enquadrar em pelo menos uma das situações previstas na tabela 3 do item</w:t>
      </w:r>
      <w:r>
        <w:rPr>
          <w:rFonts w:ascii="Arial" w:hAnsi="Arial" w:cs="Arial"/>
          <w:bCs/>
          <w:color w:val="000000"/>
          <w:sz w:val="20"/>
          <w:lang w:eastAsia="en-US"/>
        </w:rPr>
        <w:t xml:space="preserve"> 14.</w:t>
      </w:r>
      <w:r w:rsidRPr="00FA22C9">
        <w:rPr>
          <w:rFonts w:ascii="Arial" w:hAnsi="Arial" w:cs="Arial"/>
          <w:bCs/>
          <w:color w:val="000000"/>
          <w:sz w:val="20"/>
          <w:lang w:eastAsia="en-US"/>
        </w:rPr>
        <w:t>6, respeitada a gradação de infrações conforme a tabela 1 deste item, e alcançar o total de 20</w:t>
      </w:r>
      <w:r>
        <w:rPr>
          <w:rFonts w:ascii="Arial" w:hAnsi="Arial" w:cs="Arial"/>
          <w:bCs/>
          <w:color w:val="000000"/>
          <w:sz w:val="20"/>
          <w:lang w:eastAsia="en-US"/>
        </w:rPr>
        <w:t xml:space="preserve"> </w:t>
      </w:r>
      <w:r w:rsidRPr="00FA22C9">
        <w:rPr>
          <w:rFonts w:ascii="Arial" w:hAnsi="Arial" w:cs="Arial"/>
          <w:bCs/>
          <w:color w:val="000000"/>
          <w:sz w:val="20"/>
          <w:lang w:eastAsia="en-US"/>
        </w:rPr>
        <w:t>pontos, cumulativamente.</w:t>
      </w:r>
    </w:p>
    <w:p w:rsidR="00647254" w:rsidRDefault="00647254" w:rsidP="0079044E">
      <w:pPr>
        <w:autoSpaceDE w:val="0"/>
        <w:autoSpaceDN w:val="0"/>
        <w:adjustRightInd w:val="0"/>
        <w:jc w:val="both"/>
        <w:rPr>
          <w:rFonts w:ascii="Arial" w:hAnsi="Arial" w:cs="Arial"/>
          <w:b/>
          <w:bCs/>
          <w:color w:val="000000"/>
          <w:sz w:val="20"/>
          <w:lang w:eastAsia="en-US"/>
        </w:rPr>
      </w:pPr>
    </w:p>
    <w:p w:rsidR="00FA22C9" w:rsidRPr="00034D0F" w:rsidRDefault="00FA22C9" w:rsidP="00FA22C9">
      <w:pPr>
        <w:spacing w:before="120" w:after="120"/>
        <w:jc w:val="center"/>
        <w:rPr>
          <w:rFonts w:ascii="Calibri" w:hAnsi="Calibri"/>
          <w:b/>
          <w:szCs w:val="24"/>
        </w:rPr>
      </w:pPr>
      <w:r w:rsidRPr="00034D0F">
        <w:rPr>
          <w:rFonts w:ascii="Calibri" w:hAnsi="Calibri"/>
          <w:b/>
          <w:szCs w:val="24"/>
        </w:rPr>
        <w:t>Tabela 1</w:t>
      </w:r>
    </w:p>
    <w:tbl>
      <w:tblPr>
        <w:tblW w:w="7529"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989"/>
        <w:gridCol w:w="4540"/>
      </w:tblGrid>
      <w:tr w:rsidR="00FA22C9" w:rsidRPr="00034D0F" w:rsidTr="00AE1B7A">
        <w:trPr>
          <w:trHeight w:val="345"/>
          <w:jc w:val="center"/>
        </w:trPr>
        <w:tc>
          <w:tcPr>
            <w:tcW w:w="2989" w:type="dxa"/>
            <w:shd w:val="pct15" w:color="auto" w:fill="auto"/>
            <w:vAlign w:val="center"/>
          </w:tcPr>
          <w:p w:rsidR="00FA22C9" w:rsidRPr="00034D0F" w:rsidRDefault="00FA22C9" w:rsidP="00AE1B7A">
            <w:pPr>
              <w:jc w:val="center"/>
              <w:rPr>
                <w:rFonts w:ascii="Calibri" w:hAnsi="Calibri"/>
                <w:b/>
                <w:szCs w:val="24"/>
              </w:rPr>
            </w:pPr>
            <w:r w:rsidRPr="00034D0F">
              <w:rPr>
                <w:rFonts w:ascii="Calibri" w:hAnsi="Calibri"/>
                <w:b/>
                <w:szCs w:val="24"/>
              </w:rPr>
              <w:t>GRAU DA INFRAÇÃO</w:t>
            </w:r>
          </w:p>
        </w:tc>
        <w:tc>
          <w:tcPr>
            <w:tcW w:w="4540" w:type="dxa"/>
            <w:shd w:val="pct15" w:color="auto" w:fill="auto"/>
            <w:vAlign w:val="center"/>
          </w:tcPr>
          <w:p w:rsidR="00FA22C9" w:rsidRPr="00034D0F" w:rsidRDefault="00FA22C9" w:rsidP="00AE1B7A">
            <w:pPr>
              <w:jc w:val="center"/>
              <w:rPr>
                <w:rFonts w:ascii="Calibri" w:hAnsi="Calibri"/>
                <w:b/>
                <w:szCs w:val="24"/>
              </w:rPr>
            </w:pPr>
            <w:r w:rsidRPr="00034D0F">
              <w:rPr>
                <w:rFonts w:ascii="Calibri" w:hAnsi="Calibri"/>
                <w:b/>
                <w:szCs w:val="24"/>
              </w:rPr>
              <w:t>PONTOS DA INFRAÇÃO</w:t>
            </w:r>
          </w:p>
        </w:tc>
      </w:tr>
      <w:tr w:rsidR="00FA22C9" w:rsidRPr="00034D0F" w:rsidTr="00AE1B7A">
        <w:trPr>
          <w:jc w:val="center"/>
        </w:trPr>
        <w:tc>
          <w:tcPr>
            <w:tcW w:w="2989" w:type="dxa"/>
          </w:tcPr>
          <w:p w:rsidR="00FA22C9" w:rsidRPr="00034D0F" w:rsidRDefault="00FA22C9" w:rsidP="00AE1B7A">
            <w:pPr>
              <w:jc w:val="center"/>
              <w:rPr>
                <w:rFonts w:ascii="Calibri" w:hAnsi="Calibri"/>
                <w:szCs w:val="24"/>
              </w:rPr>
            </w:pPr>
            <w:r w:rsidRPr="00034D0F">
              <w:rPr>
                <w:rFonts w:ascii="Calibri" w:hAnsi="Calibri"/>
                <w:szCs w:val="24"/>
              </w:rPr>
              <w:t>1</w:t>
            </w:r>
          </w:p>
        </w:tc>
        <w:tc>
          <w:tcPr>
            <w:tcW w:w="4540" w:type="dxa"/>
          </w:tcPr>
          <w:p w:rsidR="00FA22C9" w:rsidRPr="00034D0F" w:rsidRDefault="00FA22C9" w:rsidP="00AE1B7A">
            <w:pPr>
              <w:jc w:val="center"/>
              <w:rPr>
                <w:rFonts w:ascii="Calibri" w:hAnsi="Calibri"/>
                <w:szCs w:val="24"/>
              </w:rPr>
            </w:pPr>
            <w:r w:rsidRPr="00034D0F">
              <w:rPr>
                <w:rFonts w:ascii="Calibri" w:hAnsi="Calibri"/>
                <w:szCs w:val="24"/>
              </w:rPr>
              <w:t>2</w:t>
            </w:r>
          </w:p>
        </w:tc>
      </w:tr>
      <w:tr w:rsidR="00FA22C9" w:rsidRPr="00034D0F" w:rsidTr="00AE1B7A">
        <w:trPr>
          <w:jc w:val="center"/>
        </w:trPr>
        <w:tc>
          <w:tcPr>
            <w:tcW w:w="2989" w:type="dxa"/>
          </w:tcPr>
          <w:p w:rsidR="00FA22C9" w:rsidRPr="00034D0F" w:rsidRDefault="00FA22C9" w:rsidP="00AE1B7A">
            <w:pPr>
              <w:jc w:val="center"/>
              <w:rPr>
                <w:rFonts w:ascii="Calibri" w:hAnsi="Calibri"/>
                <w:szCs w:val="24"/>
              </w:rPr>
            </w:pPr>
            <w:r w:rsidRPr="00034D0F">
              <w:rPr>
                <w:rFonts w:ascii="Calibri" w:hAnsi="Calibri"/>
                <w:szCs w:val="24"/>
              </w:rPr>
              <w:t>2</w:t>
            </w:r>
          </w:p>
        </w:tc>
        <w:tc>
          <w:tcPr>
            <w:tcW w:w="4540" w:type="dxa"/>
          </w:tcPr>
          <w:p w:rsidR="00FA22C9" w:rsidRPr="00034D0F" w:rsidRDefault="00FA22C9" w:rsidP="00AE1B7A">
            <w:pPr>
              <w:jc w:val="center"/>
              <w:rPr>
                <w:rFonts w:ascii="Calibri" w:hAnsi="Calibri"/>
                <w:szCs w:val="24"/>
              </w:rPr>
            </w:pPr>
            <w:r w:rsidRPr="00034D0F">
              <w:rPr>
                <w:rFonts w:ascii="Calibri" w:hAnsi="Calibri"/>
                <w:szCs w:val="24"/>
              </w:rPr>
              <w:t>3</w:t>
            </w:r>
          </w:p>
        </w:tc>
      </w:tr>
      <w:tr w:rsidR="00FA22C9" w:rsidRPr="00034D0F" w:rsidTr="00AE1B7A">
        <w:trPr>
          <w:jc w:val="center"/>
        </w:trPr>
        <w:tc>
          <w:tcPr>
            <w:tcW w:w="2989" w:type="dxa"/>
          </w:tcPr>
          <w:p w:rsidR="00FA22C9" w:rsidRPr="00034D0F" w:rsidRDefault="00FA22C9" w:rsidP="00AE1B7A">
            <w:pPr>
              <w:jc w:val="center"/>
              <w:rPr>
                <w:rFonts w:ascii="Calibri" w:hAnsi="Calibri"/>
                <w:szCs w:val="24"/>
              </w:rPr>
            </w:pPr>
            <w:r w:rsidRPr="00034D0F">
              <w:rPr>
                <w:rFonts w:ascii="Calibri" w:hAnsi="Calibri"/>
                <w:szCs w:val="24"/>
              </w:rPr>
              <w:t>3</w:t>
            </w:r>
          </w:p>
        </w:tc>
        <w:tc>
          <w:tcPr>
            <w:tcW w:w="4540" w:type="dxa"/>
          </w:tcPr>
          <w:p w:rsidR="00FA22C9" w:rsidRPr="00034D0F" w:rsidRDefault="00FA22C9" w:rsidP="00AE1B7A">
            <w:pPr>
              <w:ind w:left="-52"/>
              <w:jc w:val="center"/>
              <w:rPr>
                <w:rFonts w:ascii="Calibri" w:hAnsi="Calibri"/>
                <w:szCs w:val="24"/>
              </w:rPr>
            </w:pPr>
            <w:r w:rsidRPr="00034D0F">
              <w:rPr>
                <w:rFonts w:ascii="Calibri" w:hAnsi="Calibri"/>
                <w:szCs w:val="24"/>
              </w:rPr>
              <w:t>4</w:t>
            </w:r>
          </w:p>
        </w:tc>
      </w:tr>
      <w:tr w:rsidR="00FA22C9" w:rsidRPr="00034D0F" w:rsidTr="00AE1B7A">
        <w:trPr>
          <w:jc w:val="center"/>
        </w:trPr>
        <w:tc>
          <w:tcPr>
            <w:tcW w:w="2989" w:type="dxa"/>
          </w:tcPr>
          <w:p w:rsidR="00FA22C9" w:rsidRPr="00034D0F" w:rsidRDefault="00FA22C9" w:rsidP="00AE1B7A">
            <w:pPr>
              <w:jc w:val="center"/>
              <w:rPr>
                <w:rFonts w:ascii="Calibri" w:hAnsi="Calibri"/>
                <w:szCs w:val="24"/>
              </w:rPr>
            </w:pPr>
            <w:r w:rsidRPr="00034D0F">
              <w:rPr>
                <w:rFonts w:ascii="Calibri" w:hAnsi="Calibri"/>
                <w:szCs w:val="24"/>
              </w:rPr>
              <w:t>4</w:t>
            </w:r>
          </w:p>
        </w:tc>
        <w:tc>
          <w:tcPr>
            <w:tcW w:w="4540" w:type="dxa"/>
          </w:tcPr>
          <w:p w:rsidR="00FA22C9" w:rsidRPr="00034D0F" w:rsidRDefault="00FA22C9" w:rsidP="00AE1B7A">
            <w:pPr>
              <w:ind w:left="-52"/>
              <w:jc w:val="center"/>
              <w:rPr>
                <w:rFonts w:ascii="Calibri" w:hAnsi="Calibri"/>
                <w:szCs w:val="24"/>
              </w:rPr>
            </w:pPr>
            <w:r w:rsidRPr="00034D0F">
              <w:rPr>
                <w:rFonts w:ascii="Calibri" w:hAnsi="Calibri"/>
                <w:szCs w:val="24"/>
              </w:rPr>
              <w:t>5</w:t>
            </w:r>
          </w:p>
        </w:tc>
      </w:tr>
      <w:tr w:rsidR="00FA22C9" w:rsidRPr="00034D0F" w:rsidTr="00AE1B7A">
        <w:trPr>
          <w:trHeight w:val="70"/>
          <w:jc w:val="center"/>
        </w:trPr>
        <w:tc>
          <w:tcPr>
            <w:tcW w:w="2989" w:type="dxa"/>
          </w:tcPr>
          <w:p w:rsidR="00FA22C9" w:rsidRPr="00034D0F" w:rsidRDefault="00FA22C9" w:rsidP="00AE1B7A">
            <w:pPr>
              <w:jc w:val="center"/>
              <w:rPr>
                <w:rFonts w:ascii="Calibri" w:hAnsi="Calibri"/>
                <w:szCs w:val="24"/>
              </w:rPr>
            </w:pPr>
            <w:r w:rsidRPr="00034D0F">
              <w:rPr>
                <w:rFonts w:ascii="Calibri" w:hAnsi="Calibri"/>
                <w:szCs w:val="24"/>
              </w:rPr>
              <w:t>5</w:t>
            </w:r>
          </w:p>
        </w:tc>
        <w:tc>
          <w:tcPr>
            <w:tcW w:w="4540" w:type="dxa"/>
          </w:tcPr>
          <w:p w:rsidR="00FA22C9" w:rsidRPr="00034D0F" w:rsidRDefault="00FA22C9" w:rsidP="00AE1B7A">
            <w:pPr>
              <w:ind w:left="-52"/>
              <w:jc w:val="center"/>
              <w:rPr>
                <w:rFonts w:ascii="Calibri" w:hAnsi="Calibri"/>
                <w:szCs w:val="24"/>
              </w:rPr>
            </w:pPr>
            <w:r w:rsidRPr="00034D0F">
              <w:rPr>
                <w:rFonts w:ascii="Calibri" w:hAnsi="Calibri"/>
                <w:szCs w:val="24"/>
              </w:rPr>
              <w:t>8</w:t>
            </w:r>
          </w:p>
        </w:tc>
      </w:tr>
      <w:tr w:rsidR="00FA22C9" w:rsidRPr="00034D0F" w:rsidTr="00AE1B7A">
        <w:trPr>
          <w:jc w:val="center"/>
        </w:trPr>
        <w:tc>
          <w:tcPr>
            <w:tcW w:w="2989" w:type="dxa"/>
          </w:tcPr>
          <w:p w:rsidR="00FA22C9" w:rsidRPr="00034D0F" w:rsidRDefault="00FA22C9" w:rsidP="00AE1B7A">
            <w:pPr>
              <w:jc w:val="center"/>
              <w:rPr>
                <w:rFonts w:ascii="Calibri" w:hAnsi="Calibri"/>
                <w:szCs w:val="24"/>
              </w:rPr>
            </w:pPr>
            <w:r w:rsidRPr="00034D0F">
              <w:rPr>
                <w:rFonts w:ascii="Calibri" w:hAnsi="Calibri"/>
                <w:szCs w:val="24"/>
              </w:rPr>
              <w:t>6</w:t>
            </w:r>
          </w:p>
        </w:tc>
        <w:tc>
          <w:tcPr>
            <w:tcW w:w="4540" w:type="dxa"/>
          </w:tcPr>
          <w:p w:rsidR="00FA22C9" w:rsidRPr="00034D0F" w:rsidRDefault="00FA22C9" w:rsidP="00AE1B7A">
            <w:pPr>
              <w:jc w:val="center"/>
              <w:rPr>
                <w:rFonts w:ascii="Calibri" w:hAnsi="Calibri"/>
                <w:szCs w:val="24"/>
              </w:rPr>
            </w:pPr>
            <w:r w:rsidRPr="00034D0F">
              <w:rPr>
                <w:rFonts w:ascii="Calibri" w:hAnsi="Calibri"/>
                <w:szCs w:val="24"/>
              </w:rPr>
              <w:t>10</w:t>
            </w:r>
          </w:p>
        </w:tc>
      </w:tr>
    </w:tbl>
    <w:p w:rsidR="00647254" w:rsidRDefault="00647254" w:rsidP="00FA22C9">
      <w:pPr>
        <w:autoSpaceDE w:val="0"/>
        <w:autoSpaceDN w:val="0"/>
        <w:adjustRightInd w:val="0"/>
        <w:jc w:val="center"/>
        <w:rPr>
          <w:rFonts w:ascii="Arial" w:hAnsi="Arial" w:cs="Arial"/>
          <w:b/>
          <w:bCs/>
          <w:color w:val="000000"/>
          <w:sz w:val="20"/>
          <w:lang w:eastAsia="en-US"/>
        </w:rPr>
      </w:pPr>
    </w:p>
    <w:p w:rsidR="00FA22C9" w:rsidRDefault="00FA22C9" w:rsidP="00FA22C9">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14.</w:t>
      </w:r>
      <w:r w:rsidRPr="00FA22C9">
        <w:rPr>
          <w:rFonts w:ascii="Arial" w:hAnsi="Arial" w:cs="Arial"/>
          <w:bCs/>
          <w:color w:val="000000"/>
          <w:sz w:val="20"/>
          <w:lang w:eastAsia="en-US"/>
        </w:rPr>
        <w:t>5.</w:t>
      </w:r>
      <w:r>
        <w:rPr>
          <w:rFonts w:ascii="Arial" w:hAnsi="Arial" w:cs="Arial"/>
          <w:bCs/>
          <w:color w:val="000000"/>
          <w:sz w:val="20"/>
          <w:lang w:eastAsia="en-US"/>
        </w:rPr>
        <w:t xml:space="preserve"> </w:t>
      </w:r>
      <w:r w:rsidRPr="00FA22C9">
        <w:rPr>
          <w:rFonts w:ascii="Arial" w:hAnsi="Arial" w:cs="Arial"/>
          <w:bCs/>
          <w:color w:val="000000"/>
          <w:sz w:val="20"/>
          <w:lang w:eastAsia="en-US"/>
        </w:rPr>
        <w:t xml:space="preserve">O comportamento previsto no item </w:t>
      </w:r>
      <w:r>
        <w:rPr>
          <w:rFonts w:ascii="Arial" w:hAnsi="Arial" w:cs="Arial"/>
          <w:bCs/>
          <w:color w:val="000000"/>
          <w:sz w:val="20"/>
          <w:lang w:eastAsia="en-US"/>
        </w:rPr>
        <w:t>14.</w:t>
      </w:r>
      <w:r w:rsidRPr="00FA22C9">
        <w:rPr>
          <w:rFonts w:ascii="Arial" w:hAnsi="Arial" w:cs="Arial"/>
          <w:bCs/>
          <w:color w:val="000000"/>
          <w:sz w:val="20"/>
          <w:lang w:eastAsia="en-US"/>
        </w:rPr>
        <w:t>1, letra “e”, estará configurado quando a CONTRATADA executar atos tais como os descritos nos artigos 92, parágrafo único, 96 e 97, parágrafo único, da Lei 8.666, de 21 de junho de 1993.</w:t>
      </w:r>
    </w:p>
    <w:p w:rsidR="00FA22C9" w:rsidRPr="00FA22C9" w:rsidRDefault="00FA22C9" w:rsidP="00FA22C9">
      <w:pPr>
        <w:autoSpaceDE w:val="0"/>
        <w:autoSpaceDN w:val="0"/>
        <w:adjustRightInd w:val="0"/>
        <w:jc w:val="both"/>
        <w:rPr>
          <w:rFonts w:ascii="Arial" w:hAnsi="Arial" w:cs="Arial"/>
          <w:bCs/>
          <w:color w:val="000000"/>
          <w:sz w:val="20"/>
          <w:lang w:eastAsia="en-US"/>
        </w:rPr>
      </w:pPr>
      <w:r w:rsidRPr="00FA22C9">
        <w:rPr>
          <w:rFonts w:ascii="Arial" w:hAnsi="Arial" w:cs="Arial"/>
          <w:bCs/>
          <w:color w:val="000000"/>
          <w:sz w:val="20"/>
          <w:lang w:eastAsia="en-US"/>
        </w:rPr>
        <w:t xml:space="preserve"> </w:t>
      </w:r>
    </w:p>
    <w:p w:rsidR="00647254" w:rsidRDefault="00FA22C9" w:rsidP="00FA22C9">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14.</w:t>
      </w:r>
      <w:r w:rsidRPr="00FA22C9">
        <w:rPr>
          <w:rFonts w:ascii="Arial" w:hAnsi="Arial" w:cs="Arial"/>
          <w:bCs/>
          <w:color w:val="000000"/>
          <w:sz w:val="20"/>
          <w:lang w:eastAsia="en-US"/>
        </w:rPr>
        <w:t>6.</w:t>
      </w:r>
      <w:r>
        <w:rPr>
          <w:rFonts w:ascii="Arial" w:hAnsi="Arial" w:cs="Arial"/>
          <w:bCs/>
          <w:color w:val="000000"/>
          <w:sz w:val="20"/>
          <w:lang w:eastAsia="en-US"/>
        </w:rPr>
        <w:t xml:space="preserve"> </w:t>
      </w:r>
      <w:r w:rsidRPr="00FA22C9">
        <w:rPr>
          <w:rFonts w:ascii="Arial" w:hAnsi="Arial" w:cs="Arial"/>
          <w:bCs/>
          <w:color w:val="000000"/>
          <w:sz w:val="20"/>
          <w:lang w:eastAsia="en-US"/>
        </w:rPr>
        <w:t>Pelo descumprimento das obrigações contratuais, a CONTRATANTE aplicará multas conforme a gradação estabelecida nas tabelas seguintes:</w:t>
      </w:r>
    </w:p>
    <w:p w:rsidR="00FA22C9" w:rsidRDefault="00FA22C9" w:rsidP="00FA22C9">
      <w:pPr>
        <w:autoSpaceDE w:val="0"/>
        <w:autoSpaceDN w:val="0"/>
        <w:adjustRightInd w:val="0"/>
        <w:jc w:val="both"/>
        <w:rPr>
          <w:rFonts w:ascii="Arial" w:hAnsi="Arial" w:cs="Arial"/>
          <w:bCs/>
          <w:color w:val="000000"/>
          <w:sz w:val="20"/>
          <w:lang w:eastAsia="en-US"/>
        </w:rPr>
      </w:pPr>
    </w:p>
    <w:p w:rsidR="00FA22C9" w:rsidRPr="00034D0F" w:rsidRDefault="00FA22C9" w:rsidP="00FA22C9">
      <w:pPr>
        <w:spacing w:before="240" w:after="120"/>
        <w:jc w:val="center"/>
        <w:rPr>
          <w:rFonts w:ascii="Calibri" w:hAnsi="Calibri"/>
          <w:b/>
          <w:szCs w:val="24"/>
        </w:rPr>
      </w:pPr>
      <w:r w:rsidRPr="00034D0F">
        <w:rPr>
          <w:rFonts w:ascii="Calibri" w:hAnsi="Calibri"/>
          <w:b/>
          <w:szCs w:val="24"/>
        </w:rPr>
        <w:t>Tabela 2</w:t>
      </w: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183"/>
        <w:gridCol w:w="2736"/>
      </w:tblGrid>
      <w:tr w:rsidR="00FA22C9" w:rsidRPr="00034D0F" w:rsidTr="00AE1B7A">
        <w:trPr>
          <w:trHeight w:val="345"/>
          <w:jc w:val="center"/>
        </w:trPr>
        <w:tc>
          <w:tcPr>
            <w:tcW w:w="1183" w:type="dxa"/>
            <w:shd w:val="pct15" w:color="auto" w:fill="auto"/>
            <w:vAlign w:val="center"/>
          </w:tcPr>
          <w:p w:rsidR="00FA22C9" w:rsidRPr="00034D0F" w:rsidRDefault="00FA22C9" w:rsidP="00AE1B7A">
            <w:pPr>
              <w:jc w:val="center"/>
              <w:rPr>
                <w:rFonts w:ascii="Calibri" w:hAnsi="Calibri"/>
                <w:b/>
                <w:szCs w:val="24"/>
              </w:rPr>
            </w:pPr>
            <w:r w:rsidRPr="00034D0F">
              <w:rPr>
                <w:rFonts w:ascii="Calibri" w:hAnsi="Calibri"/>
                <w:b/>
                <w:szCs w:val="24"/>
              </w:rPr>
              <w:t>GRAU</w:t>
            </w:r>
          </w:p>
        </w:tc>
        <w:tc>
          <w:tcPr>
            <w:tcW w:w="2736" w:type="dxa"/>
            <w:shd w:val="pct15" w:color="auto" w:fill="auto"/>
            <w:vAlign w:val="center"/>
          </w:tcPr>
          <w:p w:rsidR="00FA22C9" w:rsidRPr="00034D0F" w:rsidRDefault="00FA22C9" w:rsidP="00AE1B7A">
            <w:pPr>
              <w:jc w:val="center"/>
              <w:rPr>
                <w:rFonts w:ascii="Calibri" w:hAnsi="Calibri"/>
                <w:b/>
                <w:szCs w:val="24"/>
              </w:rPr>
            </w:pPr>
            <w:r w:rsidRPr="00034D0F">
              <w:rPr>
                <w:rFonts w:ascii="Calibri" w:hAnsi="Calibri"/>
                <w:b/>
                <w:szCs w:val="24"/>
              </w:rPr>
              <w:t>CORRESPONDÊNCIA</w:t>
            </w:r>
          </w:p>
        </w:tc>
      </w:tr>
      <w:tr w:rsidR="00FA22C9" w:rsidRPr="00034D0F" w:rsidTr="00AE1B7A">
        <w:trPr>
          <w:jc w:val="center"/>
        </w:trPr>
        <w:tc>
          <w:tcPr>
            <w:tcW w:w="1183" w:type="dxa"/>
          </w:tcPr>
          <w:p w:rsidR="00FA22C9" w:rsidRPr="00034D0F" w:rsidRDefault="00FA22C9" w:rsidP="00AE1B7A">
            <w:pPr>
              <w:jc w:val="center"/>
              <w:rPr>
                <w:rFonts w:ascii="Calibri" w:hAnsi="Calibri"/>
                <w:szCs w:val="24"/>
              </w:rPr>
            </w:pPr>
            <w:r w:rsidRPr="00034D0F">
              <w:rPr>
                <w:rFonts w:ascii="Calibri" w:hAnsi="Calibri"/>
                <w:szCs w:val="24"/>
              </w:rPr>
              <w:t>1</w:t>
            </w:r>
          </w:p>
        </w:tc>
        <w:tc>
          <w:tcPr>
            <w:tcW w:w="2736" w:type="dxa"/>
          </w:tcPr>
          <w:p w:rsidR="00FA22C9" w:rsidRPr="00034D0F" w:rsidRDefault="00FA22C9" w:rsidP="00AE1B7A">
            <w:pPr>
              <w:jc w:val="center"/>
              <w:rPr>
                <w:rFonts w:ascii="Calibri" w:hAnsi="Calibri"/>
                <w:szCs w:val="24"/>
              </w:rPr>
            </w:pPr>
            <w:r w:rsidRPr="00034D0F">
              <w:rPr>
                <w:rFonts w:ascii="Calibri" w:hAnsi="Calibri"/>
                <w:szCs w:val="24"/>
              </w:rPr>
              <w:t xml:space="preserve"> 300,00</w:t>
            </w:r>
          </w:p>
        </w:tc>
      </w:tr>
      <w:tr w:rsidR="00FA22C9" w:rsidRPr="00034D0F" w:rsidTr="00AE1B7A">
        <w:trPr>
          <w:jc w:val="center"/>
        </w:trPr>
        <w:tc>
          <w:tcPr>
            <w:tcW w:w="1183" w:type="dxa"/>
          </w:tcPr>
          <w:p w:rsidR="00FA22C9" w:rsidRPr="00034D0F" w:rsidRDefault="00FA22C9" w:rsidP="00AE1B7A">
            <w:pPr>
              <w:jc w:val="center"/>
              <w:rPr>
                <w:rFonts w:ascii="Calibri" w:hAnsi="Calibri"/>
                <w:szCs w:val="24"/>
              </w:rPr>
            </w:pPr>
            <w:r w:rsidRPr="00034D0F">
              <w:rPr>
                <w:rFonts w:ascii="Calibri" w:hAnsi="Calibri"/>
                <w:szCs w:val="24"/>
              </w:rPr>
              <w:t>2</w:t>
            </w:r>
          </w:p>
        </w:tc>
        <w:tc>
          <w:tcPr>
            <w:tcW w:w="2736" w:type="dxa"/>
          </w:tcPr>
          <w:p w:rsidR="00FA22C9" w:rsidRPr="00034D0F" w:rsidRDefault="00FA22C9" w:rsidP="00AE1B7A">
            <w:pPr>
              <w:jc w:val="center"/>
              <w:rPr>
                <w:rFonts w:ascii="Calibri" w:hAnsi="Calibri"/>
                <w:szCs w:val="24"/>
              </w:rPr>
            </w:pPr>
            <w:r w:rsidRPr="00034D0F">
              <w:rPr>
                <w:rFonts w:ascii="Calibri" w:hAnsi="Calibri"/>
                <w:szCs w:val="24"/>
              </w:rPr>
              <w:t xml:space="preserve"> 500,00</w:t>
            </w:r>
          </w:p>
        </w:tc>
      </w:tr>
      <w:tr w:rsidR="00FA22C9" w:rsidRPr="00034D0F" w:rsidTr="00AE1B7A">
        <w:trPr>
          <w:jc w:val="center"/>
        </w:trPr>
        <w:tc>
          <w:tcPr>
            <w:tcW w:w="1183" w:type="dxa"/>
          </w:tcPr>
          <w:p w:rsidR="00FA22C9" w:rsidRPr="00034D0F" w:rsidRDefault="00FA22C9" w:rsidP="00AE1B7A">
            <w:pPr>
              <w:jc w:val="center"/>
              <w:rPr>
                <w:rFonts w:ascii="Calibri" w:hAnsi="Calibri"/>
                <w:szCs w:val="24"/>
              </w:rPr>
            </w:pPr>
            <w:r w:rsidRPr="00034D0F">
              <w:rPr>
                <w:rFonts w:ascii="Calibri" w:hAnsi="Calibri"/>
                <w:szCs w:val="24"/>
              </w:rPr>
              <w:t>3</w:t>
            </w:r>
          </w:p>
        </w:tc>
        <w:tc>
          <w:tcPr>
            <w:tcW w:w="2736" w:type="dxa"/>
          </w:tcPr>
          <w:p w:rsidR="00FA22C9" w:rsidRPr="00034D0F" w:rsidRDefault="00FA22C9" w:rsidP="00AE1B7A">
            <w:pPr>
              <w:tabs>
                <w:tab w:val="center" w:pos="1746"/>
                <w:tab w:val="left" w:pos="2649"/>
              </w:tabs>
              <w:jc w:val="center"/>
              <w:rPr>
                <w:rFonts w:ascii="Calibri" w:hAnsi="Calibri"/>
                <w:szCs w:val="24"/>
              </w:rPr>
            </w:pPr>
            <w:r w:rsidRPr="00034D0F">
              <w:rPr>
                <w:rFonts w:ascii="Calibri" w:hAnsi="Calibri"/>
                <w:szCs w:val="24"/>
              </w:rPr>
              <w:t>700,00</w:t>
            </w:r>
          </w:p>
        </w:tc>
      </w:tr>
      <w:tr w:rsidR="00FA22C9" w:rsidRPr="00034D0F" w:rsidTr="00AE1B7A">
        <w:trPr>
          <w:jc w:val="center"/>
        </w:trPr>
        <w:tc>
          <w:tcPr>
            <w:tcW w:w="1183" w:type="dxa"/>
          </w:tcPr>
          <w:p w:rsidR="00FA22C9" w:rsidRPr="00034D0F" w:rsidRDefault="00FA22C9" w:rsidP="00AE1B7A">
            <w:pPr>
              <w:jc w:val="center"/>
              <w:rPr>
                <w:rFonts w:ascii="Calibri" w:hAnsi="Calibri"/>
                <w:szCs w:val="24"/>
              </w:rPr>
            </w:pPr>
            <w:r w:rsidRPr="00034D0F">
              <w:rPr>
                <w:rFonts w:ascii="Calibri" w:hAnsi="Calibri"/>
                <w:szCs w:val="24"/>
              </w:rPr>
              <w:t>4</w:t>
            </w:r>
          </w:p>
        </w:tc>
        <w:tc>
          <w:tcPr>
            <w:tcW w:w="2736" w:type="dxa"/>
          </w:tcPr>
          <w:p w:rsidR="00FA22C9" w:rsidRPr="00034D0F" w:rsidRDefault="00FA22C9" w:rsidP="00AE1B7A">
            <w:pPr>
              <w:jc w:val="center"/>
              <w:rPr>
                <w:rFonts w:ascii="Calibri" w:hAnsi="Calibri"/>
                <w:szCs w:val="24"/>
              </w:rPr>
            </w:pPr>
            <w:r w:rsidRPr="00034D0F">
              <w:rPr>
                <w:rFonts w:ascii="Calibri" w:hAnsi="Calibri"/>
                <w:szCs w:val="24"/>
              </w:rPr>
              <w:t xml:space="preserve"> 900,00</w:t>
            </w:r>
          </w:p>
        </w:tc>
      </w:tr>
      <w:tr w:rsidR="00FA22C9" w:rsidRPr="00034D0F" w:rsidTr="00AE1B7A">
        <w:trPr>
          <w:jc w:val="center"/>
        </w:trPr>
        <w:tc>
          <w:tcPr>
            <w:tcW w:w="1183" w:type="dxa"/>
          </w:tcPr>
          <w:p w:rsidR="00FA22C9" w:rsidRPr="00034D0F" w:rsidRDefault="00FA22C9" w:rsidP="00AE1B7A">
            <w:pPr>
              <w:jc w:val="center"/>
              <w:rPr>
                <w:rFonts w:ascii="Calibri" w:hAnsi="Calibri"/>
                <w:szCs w:val="24"/>
              </w:rPr>
            </w:pPr>
            <w:r w:rsidRPr="00034D0F">
              <w:rPr>
                <w:rFonts w:ascii="Calibri" w:hAnsi="Calibri"/>
                <w:szCs w:val="24"/>
              </w:rPr>
              <w:t>5</w:t>
            </w:r>
          </w:p>
        </w:tc>
        <w:tc>
          <w:tcPr>
            <w:tcW w:w="2736" w:type="dxa"/>
          </w:tcPr>
          <w:p w:rsidR="00FA22C9" w:rsidRPr="00034D0F" w:rsidRDefault="00FA22C9" w:rsidP="00AE1B7A">
            <w:pPr>
              <w:jc w:val="center"/>
              <w:rPr>
                <w:rFonts w:ascii="Calibri" w:hAnsi="Calibri"/>
                <w:szCs w:val="24"/>
              </w:rPr>
            </w:pPr>
            <w:r w:rsidRPr="00034D0F">
              <w:rPr>
                <w:rFonts w:ascii="Calibri" w:hAnsi="Calibri"/>
                <w:szCs w:val="24"/>
              </w:rPr>
              <w:t xml:space="preserve"> 2.000,00</w:t>
            </w:r>
          </w:p>
        </w:tc>
      </w:tr>
      <w:tr w:rsidR="00FA22C9" w:rsidRPr="00034D0F" w:rsidTr="00AE1B7A">
        <w:trPr>
          <w:jc w:val="center"/>
        </w:trPr>
        <w:tc>
          <w:tcPr>
            <w:tcW w:w="1183" w:type="dxa"/>
          </w:tcPr>
          <w:p w:rsidR="00FA22C9" w:rsidRPr="00034D0F" w:rsidRDefault="00FA22C9" w:rsidP="00AE1B7A">
            <w:pPr>
              <w:jc w:val="center"/>
              <w:rPr>
                <w:rFonts w:ascii="Calibri" w:hAnsi="Calibri"/>
                <w:szCs w:val="24"/>
              </w:rPr>
            </w:pPr>
            <w:r w:rsidRPr="00034D0F">
              <w:rPr>
                <w:rFonts w:ascii="Calibri" w:hAnsi="Calibri"/>
                <w:szCs w:val="24"/>
              </w:rPr>
              <w:t>6</w:t>
            </w:r>
          </w:p>
        </w:tc>
        <w:tc>
          <w:tcPr>
            <w:tcW w:w="2736" w:type="dxa"/>
          </w:tcPr>
          <w:p w:rsidR="00FA22C9" w:rsidRPr="00034D0F" w:rsidRDefault="00FA22C9" w:rsidP="00AE1B7A">
            <w:pPr>
              <w:jc w:val="center"/>
              <w:rPr>
                <w:rFonts w:ascii="Calibri" w:hAnsi="Calibri"/>
                <w:szCs w:val="24"/>
              </w:rPr>
            </w:pPr>
            <w:r w:rsidRPr="00034D0F">
              <w:rPr>
                <w:rFonts w:ascii="Calibri" w:hAnsi="Calibri"/>
                <w:szCs w:val="24"/>
              </w:rPr>
              <w:t xml:space="preserve"> 5.000,00</w:t>
            </w:r>
          </w:p>
        </w:tc>
      </w:tr>
    </w:tbl>
    <w:p w:rsidR="00FA22C9" w:rsidRDefault="00FA22C9" w:rsidP="00FA22C9">
      <w:pPr>
        <w:autoSpaceDE w:val="0"/>
        <w:autoSpaceDN w:val="0"/>
        <w:adjustRightInd w:val="0"/>
        <w:jc w:val="center"/>
        <w:rPr>
          <w:rFonts w:ascii="Arial" w:hAnsi="Arial" w:cs="Arial"/>
          <w:bCs/>
          <w:color w:val="000000"/>
          <w:sz w:val="20"/>
          <w:lang w:eastAsia="en-US"/>
        </w:rPr>
      </w:pPr>
    </w:p>
    <w:p w:rsidR="00FA22C9" w:rsidRDefault="00FA22C9" w:rsidP="00FA22C9">
      <w:pPr>
        <w:autoSpaceDE w:val="0"/>
        <w:autoSpaceDN w:val="0"/>
        <w:adjustRightInd w:val="0"/>
        <w:jc w:val="center"/>
        <w:rPr>
          <w:rFonts w:ascii="Arial" w:hAnsi="Arial" w:cs="Arial"/>
          <w:bCs/>
          <w:color w:val="000000"/>
          <w:sz w:val="20"/>
          <w:lang w:eastAsia="en-US"/>
        </w:rPr>
      </w:pPr>
    </w:p>
    <w:p w:rsidR="00FA22C9" w:rsidRDefault="00FA22C9" w:rsidP="00FA22C9">
      <w:pPr>
        <w:autoSpaceDE w:val="0"/>
        <w:autoSpaceDN w:val="0"/>
        <w:adjustRightInd w:val="0"/>
        <w:jc w:val="center"/>
        <w:rPr>
          <w:rFonts w:ascii="Arial" w:hAnsi="Arial" w:cs="Arial"/>
          <w:bCs/>
          <w:color w:val="000000"/>
          <w:sz w:val="20"/>
          <w:lang w:eastAsia="en-US"/>
        </w:rPr>
      </w:pPr>
    </w:p>
    <w:p w:rsidR="00FA22C9" w:rsidRDefault="00FA22C9" w:rsidP="00FA22C9">
      <w:pPr>
        <w:autoSpaceDE w:val="0"/>
        <w:autoSpaceDN w:val="0"/>
        <w:adjustRightInd w:val="0"/>
        <w:jc w:val="center"/>
        <w:rPr>
          <w:rFonts w:ascii="Arial" w:hAnsi="Arial" w:cs="Arial"/>
          <w:bCs/>
          <w:color w:val="000000"/>
          <w:sz w:val="20"/>
          <w:lang w:eastAsia="en-US"/>
        </w:rPr>
      </w:pPr>
    </w:p>
    <w:p w:rsidR="00FA22C9" w:rsidRDefault="00FA22C9" w:rsidP="00FA22C9">
      <w:pPr>
        <w:autoSpaceDE w:val="0"/>
        <w:autoSpaceDN w:val="0"/>
        <w:adjustRightInd w:val="0"/>
        <w:jc w:val="center"/>
        <w:rPr>
          <w:rFonts w:ascii="Arial" w:hAnsi="Arial" w:cs="Arial"/>
          <w:bCs/>
          <w:color w:val="000000"/>
          <w:sz w:val="20"/>
          <w:lang w:eastAsia="en-US"/>
        </w:rPr>
      </w:pPr>
    </w:p>
    <w:p w:rsidR="00FA22C9" w:rsidRDefault="00FA22C9" w:rsidP="00FA22C9">
      <w:pPr>
        <w:autoSpaceDE w:val="0"/>
        <w:autoSpaceDN w:val="0"/>
        <w:adjustRightInd w:val="0"/>
        <w:jc w:val="center"/>
        <w:rPr>
          <w:rFonts w:ascii="Arial" w:hAnsi="Arial" w:cs="Arial"/>
          <w:bCs/>
          <w:color w:val="000000"/>
          <w:sz w:val="20"/>
          <w:lang w:eastAsia="en-US"/>
        </w:rPr>
      </w:pPr>
    </w:p>
    <w:p w:rsidR="00FA22C9" w:rsidRPr="00034D0F" w:rsidRDefault="00FA22C9" w:rsidP="00FA22C9">
      <w:pPr>
        <w:spacing w:after="120"/>
        <w:jc w:val="center"/>
        <w:rPr>
          <w:rFonts w:ascii="Calibri" w:hAnsi="Calibri"/>
          <w:b/>
          <w:szCs w:val="24"/>
        </w:rPr>
      </w:pPr>
      <w:r w:rsidRPr="00034D0F">
        <w:rPr>
          <w:rFonts w:ascii="Calibri" w:hAnsi="Calibri"/>
          <w:b/>
          <w:szCs w:val="24"/>
        </w:rPr>
        <w:t>Tabela 3</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850"/>
        <w:gridCol w:w="5669"/>
        <w:gridCol w:w="887"/>
        <w:gridCol w:w="2089"/>
      </w:tblGrid>
      <w:tr w:rsidR="00FA22C9" w:rsidRPr="00034D0F" w:rsidTr="00AE1B7A">
        <w:trPr>
          <w:trHeight w:val="414"/>
          <w:jc w:val="center"/>
        </w:trPr>
        <w:tc>
          <w:tcPr>
            <w:tcW w:w="448" w:type="pct"/>
            <w:shd w:val="pct15" w:color="auto" w:fill="auto"/>
            <w:vAlign w:val="center"/>
          </w:tcPr>
          <w:p w:rsidR="00FA22C9" w:rsidRPr="00034D0F" w:rsidRDefault="00FA22C9" w:rsidP="00AE1B7A">
            <w:pPr>
              <w:jc w:val="center"/>
              <w:rPr>
                <w:sz w:val="22"/>
                <w:szCs w:val="22"/>
              </w:rPr>
            </w:pPr>
            <w:r w:rsidRPr="00034D0F">
              <w:rPr>
                <w:sz w:val="22"/>
                <w:szCs w:val="22"/>
              </w:rPr>
              <w:t>ITEM</w:t>
            </w:r>
          </w:p>
        </w:tc>
        <w:tc>
          <w:tcPr>
            <w:tcW w:w="2985" w:type="pct"/>
            <w:shd w:val="pct15" w:color="auto" w:fill="auto"/>
            <w:vAlign w:val="center"/>
          </w:tcPr>
          <w:p w:rsidR="00FA22C9" w:rsidRPr="00034D0F" w:rsidRDefault="00FA22C9" w:rsidP="00AE1B7A">
            <w:pPr>
              <w:jc w:val="center"/>
              <w:rPr>
                <w:sz w:val="22"/>
                <w:szCs w:val="22"/>
              </w:rPr>
            </w:pPr>
            <w:r w:rsidRPr="00034D0F">
              <w:rPr>
                <w:sz w:val="22"/>
                <w:szCs w:val="22"/>
              </w:rPr>
              <w:t>DESCRIÇÃO</w:t>
            </w:r>
          </w:p>
        </w:tc>
        <w:tc>
          <w:tcPr>
            <w:tcW w:w="467" w:type="pct"/>
            <w:shd w:val="pct15" w:color="auto" w:fill="auto"/>
            <w:vAlign w:val="center"/>
          </w:tcPr>
          <w:p w:rsidR="00FA22C9" w:rsidRPr="00034D0F" w:rsidRDefault="00FA22C9" w:rsidP="00AE1B7A">
            <w:pPr>
              <w:jc w:val="center"/>
              <w:rPr>
                <w:sz w:val="22"/>
                <w:szCs w:val="22"/>
              </w:rPr>
            </w:pPr>
            <w:r w:rsidRPr="00034D0F">
              <w:rPr>
                <w:sz w:val="22"/>
                <w:szCs w:val="22"/>
              </w:rPr>
              <w:t>GRAU</w:t>
            </w:r>
          </w:p>
        </w:tc>
        <w:tc>
          <w:tcPr>
            <w:tcW w:w="1100" w:type="pct"/>
            <w:shd w:val="pct15" w:color="auto" w:fill="auto"/>
            <w:vAlign w:val="center"/>
          </w:tcPr>
          <w:p w:rsidR="00FA22C9" w:rsidRPr="00034D0F" w:rsidRDefault="00FA22C9" w:rsidP="00AE1B7A">
            <w:pPr>
              <w:jc w:val="center"/>
              <w:rPr>
                <w:sz w:val="22"/>
                <w:szCs w:val="22"/>
              </w:rPr>
            </w:pPr>
            <w:r w:rsidRPr="00034D0F">
              <w:rPr>
                <w:sz w:val="22"/>
                <w:szCs w:val="22"/>
              </w:rPr>
              <w:t>INCIDÊNCIA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2985" w:type="pct"/>
            <w:vAlign w:val="center"/>
          </w:tcPr>
          <w:p w:rsidR="00FA22C9" w:rsidRPr="00034D0F" w:rsidRDefault="00FA22C9" w:rsidP="00AE1B7A">
            <w:pPr>
              <w:pStyle w:val="WW-Corpodetexto3"/>
              <w:widowControl/>
              <w:suppressAutoHyphens w:val="0"/>
              <w:rPr>
                <w:rFonts w:ascii="Calibri" w:hAnsi="Calibri"/>
                <w:szCs w:val="24"/>
              </w:rPr>
            </w:pPr>
            <w:r w:rsidRPr="00034D0F">
              <w:rPr>
                <w:rFonts w:ascii="Calibri" w:hAnsi="Calibri"/>
                <w:szCs w:val="24"/>
              </w:rPr>
              <w:t xml:space="preserve">Permitir a presença de empregado não uniformizado ou com uniforme manchado, sujo, mal apresentado e/ou </w:t>
            </w:r>
            <w:r w:rsidRPr="00034D0F">
              <w:rPr>
                <w:rFonts w:ascii="Calibri" w:hAnsi="Calibri"/>
                <w:szCs w:val="24"/>
              </w:rPr>
              <w:lastRenderedPageBreak/>
              <w:t>sem crachá.</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lastRenderedPageBreak/>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empregado ou 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lastRenderedPageBreak/>
              <w:t>2</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Manter empregado sem qualificação para a execução dos serviços.</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empregado e por dia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3</w:t>
            </w:r>
          </w:p>
        </w:tc>
        <w:tc>
          <w:tcPr>
            <w:tcW w:w="2985" w:type="pct"/>
            <w:vAlign w:val="center"/>
          </w:tcPr>
          <w:p w:rsidR="00FA22C9" w:rsidRPr="00034D0F" w:rsidRDefault="00FA22C9" w:rsidP="00AE1B7A">
            <w:pPr>
              <w:pStyle w:val="WW-Corpodetexto3"/>
              <w:widowControl/>
              <w:suppressAutoHyphens w:val="0"/>
              <w:rPr>
                <w:rFonts w:ascii="Calibri" w:hAnsi="Calibri"/>
                <w:szCs w:val="24"/>
              </w:rPr>
            </w:pPr>
            <w:r w:rsidRPr="00034D0F">
              <w:rPr>
                <w:rFonts w:ascii="Calibri" w:hAnsi="Calibri"/>
                <w:szCs w:val="24"/>
              </w:rPr>
              <w:t>Executar serviço incompleto, de baixa qualidade, paliativo, substitutivo como por caráter permanente, ou deixar de providenciar recomposição complementar.</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2</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4</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Fornecer informação falsa de serviço ou substituição de material;</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2</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5</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Suspender ou interromper, salvo por motivo de força maior ou caso fortuito, os serviços contratuais.</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6</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dia e por posto</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6</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 xml:space="preserve">Destruir ou danificar documentos por culpa ou dolo de seus agentes. </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3</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7</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 xml:space="preserve">Utilizar as dependências da CONTRATANTE para fins diversos do objeto do contrato. </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5</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8</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Recusar-se a executar serviço determinado pela FISCALIZAÇÃO, sem motivo justificado;</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5</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9</w:t>
            </w:r>
          </w:p>
        </w:tc>
        <w:tc>
          <w:tcPr>
            <w:tcW w:w="2985" w:type="pct"/>
            <w:vAlign w:val="center"/>
          </w:tcPr>
          <w:p w:rsidR="00FA22C9" w:rsidRPr="00034D0F" w:rsidRDefault="00FA22C9" w:rsidP="00AE1B7A">
            <w:pPr>
              <w:pStyle w:val="WW-Corpodetexto3"/>
              <w:widowControl/>
              <w:suppressAutoHyphens w:val="0"/>
              <w:rPr>
                <w:rFonts w:ascii="Calibri" w:hAnsi="Calibri"/>
                <w:szCs w:val="24"/>
              </w:rPr>
            </w:pPr>
            <w:r w:rsidRPr="00034D0F">
              <w:rPr>
                <w:rFonts w:ascii="Calibri" w:hAnsi="Calibri"/>
                <w:szCs w:val="24"/>
              </w:rPr>
              <w:t>Permitir situação que crie a possibilidade de causar ou que cause dano físico, lesão corporal ou consequências letais.</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6</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10</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Retirar das dependências do TCU quaisquer equipamentos ou materiais, previstos em contrato, sem autorização prévia do responsável.</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item e 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11</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 xml:space="preserve">Retirar empregados ou encarregados do serviço durante o expediente, sem a anuência prévia da CONTRATANTE.  </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4</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empregado e por ocorrência</w:t>
            </w:r>
          </w:p>
        </w:tc>
      </w:tr>
      <w:tr w:rsidR="00FA22C9" w:rsidRPr="00034D0F" w:rsidTr="00AE1B7A">
        <w:trPr>
          <w:jc w:val="center"/>
        </w:trPr>
        <w:tc>
          <w:tcPr>
            <w:tcW w:w="5000" w:type="pct"/>
            <w:gridSpan w:val="4"/>
            <w:vAlign w:val="center"/>
          </w:tcPr>
          <w:p w:rsidR="00FA22C9" w:rsidRPr="00034D0F" w:rsidRDefault="00FA22C9" w:rsidP="00AE1B7A">
            <w:pPr>
              <w:rPr>
                <w:rFonts w:ascii="Calibri" w:hAnsi="Calibri"/>
                <w:caps/>
                <w:szCs w:val="24"/>
              </w:rPr>
            </w:pPr>
          </w:p>
          <w:p w:rsidR="00FA22C9" w:rsidRPr="00034D0F" w:rsidRDefault="00FA22C9" w:rsidP="00AE1B7A">
            <w:pPr>
              <w:rPr>
                <w:rFonts w:ascii="Calibri" w:hAnsi="Calibri"/>
                <w:caps/>
                <w:szCs w:val="24"/>
              </w:rPr>
            </w:pPr>
            <w:r w:rsidRPr="00034D0F">
              <w:rPr>
                <w:rFonts w:ascii="Calibri" w:hAnsi="Calibri"/>
                <w:caps/>
                <w:szCs w:val="24"/>
              </w:rPr>
              <w:t xml:space="preserve">Para os itens a seguir, </w:t>
            </w:r>
            <w:r w:rsidRPr="00034D0F">
              <w:rPr>
                <w:rFonts w:ascii="Calibri" w:hAnsi="Calibri"/>
                <w:b/>
                <w:caps/>
                <w:szCs w:val="24"/>
              </w:rPr>
              <w:t>deixar de</w:t>
            </w:r>
            <w:r w:rsidRPr="00034D0F">
              <w:rPr>
                <w:rFonts w:ascii="Calibri" w:hAnsi="Calibri"/>
                <w:caps/>
                <w:szCs w:val="24"/>
              </w:rPr>
              <w:t>:</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12</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Registrar e controlar, diariamente, a assiduidade e a pontualidade de seu pessoal.</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empregado e por dia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13</w:t>
            </w:r>
          </w:p>
        </w:tc>
        <w:tc>
          <w:tcPr>
            <w:tcW w:w="2985" w:type="pct"/>
            <w:vAlign w:val="center"/>
          </w:tcPr>
          <w:p w:rsidR="00FA22C9" w:rsidRPr="00034D0F" w:rsidRDefault="00FA22C9" w:rsidP="00AE1B7A">
            <w:pPr>
              <w:pStyle w:val="WW-Corpodetexto3"/>
              <w:widowControl/>
              <w:suppressAutoHyphens w:val="0"/>
              <w:rPr>
                <w:rFonts w:ascii="Calibri" w:hAnsi="Calibri"/>
                <w:szCs w:val="24"/>
              </w:rPr>
            </w:pPr>
            <w:r w:rsidRPr="00034D0F">
              <w:rPr>
                <w:rFonts w:ascii="Calibri" w:hAnsi="Calibri"/>
                <w:szCs w:val="24"/>
              </w:rPr>
              <w:t>Substituir empregado que tenha conduta inconveniente ou incompatível com suas atribuições.</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empregado e por dia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14</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Manter a documentação de habilitação atualizada.</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item e 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15</w:t>
            </w:r>
          </w:p>
        </w:tc>
        <w:tc>
          <w:tcPr>
            <w:tcW w:w="2985" w:type="pct"/>
            <w:vAlign w:val="center"/>
          </w:tcPr>
          <w:p w:rsidR="00FA22C9" w:rsidRPr="00034D0F" w:rsidRDefault="00FA22C9" w:rsidP="00AE1B7A">
            <w:pPr>
              <w:pStyle w:val="Cabealho"/>
              <w:rPr>
                <w:rFonts w:ascii="Calibri" w:hAnsi="Calibri"/>
                <w:szCs w:val="24"/>
              </w:rPr>
            </w:pPr>
            <w:r w:rsidRPr="00034D0F">
              <w:rPr>
                <w:rFonts w:ascii="Calibri" w:hAnsi="Calibri"/>
                <w:szCs w:val="24"/>
              </w:rPr>
              <w:t xml:space="preserve">Cumprir horário estabelecido pelo contrato ou determinado pela FISCALIZAÇÃO. </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16</w:t>
            </w:r>
          </w:p>
        </w:tc>
        <w:tc>
          <w:tcPr>
            <w:tcW w:w="2985" w:type="pct"/>
            <w:vAlign w:val="center"/>
          </w:tcPr>
          <w:p w:rsidR="00FA22C9" w:rsidRPr="00034D0F" w:rsidRDefault="00FA22C9" w:rsidP="00AE1B7A">
            <w:pPr>
              <w:pStyle w:val="Cabealho"/>
              <w:rPr>
                <w:rFonts w:ascii="Calibri" w:hAnsi="Calibri"/>
                <w:szCs w:val="24"/>
              </w:rPr>
            </w:pPr>
            <w:r w:rsidRPr="00034D0F">
              <w:rPr>
                <w:rFonts w:ascii="Calibri" w:hAnsi="Calibri"/>
                <w:szCs w:val="24"/>
              </w:rPr>
              <w:t>Cumprir determinação da FISCALIZAÇÃO para controle de acesso de seus empregados.</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17</w:t>
            </w:r>
          </w:p>
        </w:tc>
        <w:tc>
          <w:tcPr>
            <w:tcW w:w="2985" w:type="pct"/>
            <w:vAlign w:val="center"/>
          </w:tcPr>
          <w:p w:rsidR="00FA22C9" w:rsidRPr="00034D0F" w:rsidRDefault="00FA22C9" w:rsidP="00AE1B7A">
            <w:pPr>
              <w:pStyle w:val="WW-Corpodetexto3"/>
              <w:widowControl/>
              <w:suppressAutoHyphens w:val="0"/>
              <w:rPr>
                <w:rFonts w:ascii="Calibri" w:hAnsi="Calibri"/>
                <w:szCs w:val="24"/>
              </w:rPr>
            </w:pPr>
            <w:r w:rsidRPr="00034D0F">
              <w:rPr>
                <w:rFonts w:ascii="Calibri" w:hAnsi="Calibri"/>
                <w:szCs w:val="24"/>
              </w:rPr>
              <w:t>Cumprir determinação formal ou instrução complementar da FISCALIZAÇÃO.</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2</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18</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Efetuar a reposição de empregados faltosos.</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2</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19</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 xml:space="preserve">Efetuar o pagamento de salários, vales transporte, vales refeição, seguros, encargos fiscais e sociais, bem como arcar com quaisquer despesas diretas e/ou indiretas relacionadas à execução do contrato nas datas </w:t>
            </w:r>
            <w:r w:rsidRPr="00034D0F">
              <w:rPr>
                <w:rFonts w:ascii="Calibri" w:hAnsi="Calibri"/>
                <w:szCs w:val="24"/>
              </w:rPr>
              <w:lastRenderedPageBreak/>
              <w:t>avençadas.</w:t>
            </w:r>
          </w:p>
        </w:tc>
        <w:tc>
          <w:tcPr>
            <w:tcW w:w="467" w:type="pct"/>
            <w:vAlign w:val="center"/>
          </w:tcPr>
          <w:p w:rsidR="00FA22C9" w:rsidRPr="00034D0F" w:rsidRDefault="00FA22C9" w:rsidP="00AE1B7A">
            <w:pPr>
              <w:jc w:val="center"/>
              <w:rPr>
                <w:rFonts w:ascii="Calibri" w:hAnsi="Calibri"/>
                <w:szCs w:val="24"/>
                <w:highlight w:val="magenta"/>
              </w:rPr>
            </w:pPr>
            <w:r w:rsidRPr="00034D0F">
              <w:rPr>
                <w:rFonts w:ascii="Calibri" w:hAnsi="Calibri"/>
                <w:szCs w:val="24"/>
              </w:rPr>
              <w:lastRenderedPageBreak/>
              <w:t>2</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dia e por ocorrência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lastRenderedPageBreak/>
              <w:t>20</w:t>
            </w:r>
          </w:p>
        </w:tc>
        <w:tc>
          <w:tcPr>
            <w:tcW w:w="2985" w:type="pct"/>
            <w:vAlign w:val="center"/>
          </w:tcPr>
          <w:p w:rsidR="00FA22C9" w:rsidRPr="00034D0F" w:rsidRDefault="00FA22C9" w:rsidP="00AE1B7A">
            <w:pPr>
              <w:jc w:val="both"/>
              <w:rPr>
                <w:rFonts w:ascii="Calibri" w:hAnsi="Calibri"/>
                <w:szCs w:val="24"/>
              </w:rPr>
            </w:pPr>
            <w:r w:rsidRPr="00034D0F">
              <w:rPr>
                <w:rFonts w:ascii="Calibri" w:hAnsi="Calibri"/>
                <w:szCs w:val="24"/>
              </w:rPr>
              <w:t>Entregar o uniforme aos empregados na periodicidade definida neste edital.</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dia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21</w:t>
            </w:r>
          </w:p>
        </w:tc>
        <w:tc>
          <w:tcPr>
            <w:tcW w:w="2985" w:type="pct"/>
            <w:vAlign w:val="center"/>
          </w:tcPr>
          <w:p w:rsidR="00FA22C9" w:rsidRPr="00034D0F" w:rsidRDefault="00FA22C9" w:rsidP="00AE1B7A">
            <w:pPr>
              <w:autoSpaceDE w:val="0"/>
              <w:autoSpaceDN w:val="0"/>
              <w:adjustRightInd w:val="0"/>
              <w:jc w:val="both"/>
              <w:rPr>
                <w:rFonts w:ascii="Calibri" w:hAnsi="Calibri"/>
                <w:szCs w:val="24"/>
              </w:rPr>
            </w:pPr>
            <w:r w:rsidRPr="00034D0F">
              <w:rPr>
                <w:rFonts w:ascii="Calibri" w:hAnsi="Calibri"/>
                <w:szCs w:val="24"/>
              </w:rPr>
              <w:t>Manter sede, filial ou escritório de atendimento na cidade local de prestação dos serviços.</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 e por dia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22</w:t>
            </w:r>
          </w:p>
        </w:tc>
        <w:tc>
          <w:tcPr>
            <w:tcW w:w="2985" w:type="pct"/>
            <w:vAlign w:val="center"/>
          </w:tcPr>
          <w:p w:rsidR="00FA22C9" w:rsidRPr="00034D0F" w:rsidRDefault="00FA22C9" w:rsidP="00AE1B7A">
            <w:pPr>
              <w:autoSpaceDE w:val="0"/>
              <w:autoSpaceDN w:val="0"/>
              <w:adjustRightInd w:val="0"/>
              <w:jc w:val="both"/>
              <w:rPr>
                <w:rFonts w:ascii="Calibri" w:hAnsi="Calibri"/>
                <w:szCs w:val="24"/>
              </w:rPr>
            </w:pPr>
            <w:r w:rsidRPr="00034D0F">
              <w:rPr>
                <w:rFonts w:ascii="Calibri" w:hAnsi="Calibri"/>
                <w:szCs w:val="24"/>
              </w:rPr>
              <w:t>Apresentar, quando solicitado, documentação fiscal, trabalhista e previdenciária.</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2</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 e por dia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23</w:t>
            </w:r>
          </w:p>
        </w:tc>
        <w:tc>
          <w:tcPr>
            <w:tcW w:w="2985" w:type="pct"/>
            <w:vAlign w:val="center"/>
          </w:tcPr>
          <w:p w:rsidR="00FA22C9" w:rsidRPr="00034D0F" w:rsidRDefault="00FA22C9" w:rsidP="00AE1B7A">
            <w:pPr>
              <w:autoSpaceDE w:val="0"/>
              <w:autoSpaceDN w:val="0"/>
              <w:adjustRightInd w:val="0"/>
              <w:jc w:val="both"/>
              <w:rPr>
                <w:rFonts w:ascii="Calibri" w:hAnsi="Calibri"/>
                <w:szCs w:val="24"/>
              </w:rPr>
            </w:pPr>
            <w:r w:rsidRPr="00034D0F">
              <w:rPr>
                <w:rFonts w:ascii="Calibri" w:hAnsi="Calibri"/>
                <w:szCs w:val="24"/>
              </w:rPr>
              <w:t>Creditar os salários nas contas bancárias dos empregados, em agências localizadas na cidade local da prestação dos serviços.</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 e por dia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24</w:t>
            </w:r>
          </w:p>
        </w:tc>
        <w:tc>
          <w:tcPr>
            <w:tcW w:w="2985" w:type="pct"/>
            <w:vAlign w:val="center"/>
          </w:tcPr>
          <w:p w:rsidR="00FA22C9" w:rsidRPr="00034D0F" w:rsidRDefault="00FA22C9" w:rsidP="00AE1B7A">
            <w:pPr>
              <w:autoSpaceDE w:val="0"/>
              <w:autoSpaceDN w:val="0"/>
              <w:adjustRightInd w:val="0"/>
              <w:jc w:val="both"/>
              <w:rPr>
                <w:rFonts w:ascii="Calibri" w:hAnsi="Calibri"/>
                <w:szCs w:val="24"/>
              </w:rPr>
            </w:pPr>
            <w:r w:rsidRPr="00034D0F">
              <w:rPr>
                <w:rFonts w:ascii="Calibri" w:hAnsi="Calibri"/>
                <w:szCs w:val="24"/>
              </w:rPr>
              <w:t>Entregar ou entregar com atraso ou incompleta a documentação exigida na cláusula nona do contrato.</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 e por dia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25</w:t>
            </w:r>
          </w:p>
        </w:tc>
        <w:tc>
          <w:tcPr>
            <w:tcW w:w="2985" w:type="pct"/>
            <w:vAlign w:val="center"/>
          </w:tcPr>
          <w:p w:rsidR="00FA22C9" w:rsidRPr="00034D0F" w:rsidRDefault="00FA22C9" w:rsidP="00AE1B7A">
            <w:pPr>
              <w:autoSpaceDE w:val="0"/>
              <w:autoSpaceDN w:val="0"/>
              <w:adjustRightInd w:val="0"/>
              <w:jc w:val="both"/>
              <w:rPr>
                <w:rFonts w:ascii="Calibri" w:hAnsi="Calibri"/>
                <w:szCs w:val="24"/>
              </w:rPr>
            </w:pPr>
            <w:r w:rsidRPr="00034D0F">
              <w:rPr>
                <w:rFonts w:ascii="Calibri" w:hAnsi="Calibri"/>
                <w:szCs w:val="24"/>
              </w:rPr>
              <w:t>Entregar ou entregar com atraso os esclarecimentos formais solicitados para sanar as inconsistências ou dúvidas suscitadas durante a análise da documentação exigida na cláusula nona do contrato.</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ocorrência e por dia</w:t>
            </w:r>
          </w:p>
        </w:tc>
      </w:tr>
      <w:tr w:rsidR="00FA22C9" w:rsidRPr="00034D0F" w:rsidTr="00AE1B7A">
        <w:trPr>
          <w:jc w:val="center"/>
        </w:trPr>
        <w:tc>
          <w:tcPr>
            <w:tcW w:w="448" w:type="pct"/>
            <w:vAlign w:val="center"/>
          </w:tcPr>
          <w:p w:rsidR="00FA22C9" w:rsidRPr="00034D0F" w:rsidRDefault="00FA22C9" w:rsidP="00AE1B7A">
            <w:pPr>
              <w:jc w:val="center"/>
              <w:rPr>
                <w:rFonts w:ascii="Calibri" w:hAnsi="Calibri"/>
                <w:szCs w:val="24"/>
              </w:rPr>
            </w:pPr>
            <w:r w:rsidRPr="00034D0F">
              <w:rPr>
                <w:rFonts w:ascii="Calibri" w:hAnsi="Calibri"/>
                <w:szCs w:val="24"/>
              </w:rPr>
              <w:t xml:space="preserve">26 </w:t>
            </w:r>
          </w:p>
        </w:tc>
        <w:tc>
          <w:tcPr>
            <w:tcW w:w="2985" w:type="pct"/>
            <w:vAlign w:val="center"/>
          </w:tcPr>
          <w:p w:rsidR="00FA22C9" w:rsidRPr="00034D0F" w:rsidRDefault="00FA22C9" w:rsidP="00AE1B7A">
            <w:pPr>
              <w:autoSpaceDE w:val="0"/>
              <w:autoSpaceDN w:val="0"/>
              <w:adjustRightInd w:val="0"/>
              <w:jc w:val="both"/>
              <w:rPr>
                <w:rFonts w:ascii="Calibri" w:hAnsi="Calibri"/>
                <w:szCs w:val="24"/>
              </w:rPr>
            </w:pPr>
            <w:r w:rsidRPr="00034D0F">
              <w:rPr>
                <w:rFonts w:ascii="Calibri" w:hAnsi="Calibri"/>
                <w:szCs w:val="24"/>
              </w:rPr>
              <w:t>Entregar a garantia contratual nos termos e prazos estipulados.</w:t>
            </w:r>
          </w:p>
        </w:tc>
        <w:tc>
          <w:tcPr>
            <w:tcW w:w="467" w:type="pct"/>
            <w:vAlign w:val="center"/>
          </w:tcPr>
          <w:p w:rsidR="00FA22C9" w:rsidRPr="00034D0F" w:rsidRDefault="00FA22C9" w:rsidP="00AE1B7A">
            <w:pPr>
              <w:jc w:val="center"/>
              <w:rPr>
                <w:rFonts w:ascii="Calibri" w:hAnsi="Calibri"/>
                <w:szCs w:val="24"/>
              </w:rPr>
            </w:pPr>
            <w:r w:rsidRPr="00034D0F">
              <w:rPr>
                <w:rFonts w:ascii="Calibri" w:hAnsi="Calibri"/>
                <w:szCs w:val="24"/>
              </w:rPr>
              <w:t>1</w:t>
            </w:r>
          </w:p>
        </w:tc>
        <w:tc>
          <w:tcPr>
            <w:tcW w:w="1100" w:type="pct"/>
            <w:vAlign w:val="center"/>
          </w:tcPr>
          <w:p w:rsidR="00FA22C9" w:rsidRPr="00034D0F" w:rsidRDefault="00FA22C9" w:rsidP="00AE1B7A">
            <w:pPr>
              <w:jc w:val="center"/>
              <w:rPr>
                <w:rFonts w:ascii="Calibri" w:hAnsi="Calibri"/>
                <w:szCs w:val="24"/>
              </w:rPr>
            </w:pPr>
            <w:r w:rsidRPr="00034D0F">
              <w:rPr>
                <w:rFonts w:ascii="Calibri" w:hAnsi="Calibri"/>
                <w:szCs w:val="24"/>
              </w:rPr>
              <w:t>Por dia</w:t>
            </w:r>
          </w:p>
        </w:tc>
      </w:tr>
    </w:tbl>
    <w:p w:rsidR="00FA22C9" w:rsidRPr="00FA22C9" w:rsidRDefault="00FA22C9" w:rsidP="00FA22C9">
      <w:pPr>
        <w:autoSpaceDE w:val="0"/>
        <w:autoSpaceDN w:val="0"/>
        <w:adjustRightInd w:val="0"/>
        <w:jc w:val="center"/>
        <w:rPr>
          <w:rFonts w:ascii="Arial" w:hAnsi="Arial" w:cs="Arial"/>
          <w:bCs/>
          <w:color w:val="000000"/>
          <w:sz w:val="20"/>
          <w:lang w:eastAsia="en-US"/>
        </w:rPr>
      </w:pPr>
    </w:p>
    <w:p w:rsidR="00647254" w:rsidRPr="00FA22C9" w:rsidRDefault="00647254" w:rsidP="0079044E">
      <w:pPr>
        <w:autoSpaceDE w:val="0"/>
        <w:autoSpaceDN w:val="0"/>
        <w:adjustRightInd w:val="0"/>
        <w:jc w:val="both"/>
        <w:rPr>
          <w:rFonts w:ascii="Arial" w:hAnsi="Arial" w:cs="Arial"/>
          <w:bCs/>
          <w:color w:val="000000"/>
          <w:sz w:val="20"/>
          <w:lang w:eastAsia="en-US"/>
        </w:rPr>
      </w:pPr>
    </w:p>
    <w:p w:rsidR="00FA22C9" w:rsidRDefault="00FA22C9" w:rsidP="00FA22C9">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14.</w:t>
      </w:r>
      <w:r w:rsidRPr="00FA22C9">
        <w:rPr>
          <w:rFonts w:ascii="Arial" w:hAnsi="Arial" w:cs="Arial"/>
          <w:bCs/>
          <w:color w:val="000000"/>
          <w:sz w:val="20"/>
          <w:lang w:eastAsia="en-US"/>
        </w:rPr>
        <w:t>7. A sanção de multa poderá ser aplicada à CONTRATADA juntamente com a de</w:t>
      </w:r>
      <w:r>
        <w:rPr>
          <w:rFonts w:ascii="Arial" w:hAnsi="Arial" w:cs="Arial"/>
          <w:bCs/>
          <w:color w:val="000000"/>
          <w:sz w:val="20"/>
          <w:lang w:eastAsia="en-US"/>
        </w:rPr>
        <w:t xml:space="preserve"> </w:t>
      </w:r>
      <w:r w:rsidRPr="00FA22C9">
        <w:rPr>
          <w:rFonts w:ascii="Arial" w:hAnsi="Arial" w:cs="Arial"/>
          <w:bCs/>
          <w:color w:val="000000"/>
          <w:sz w:val="20"/>
          <w:lang w:eastAsia="en-US"/>
        </w:rPr>
        <w:t xml:space="preserve">impedimento de licitar e contratar estabelecida no item </w:t>
      </w:r>
      <w:r>
        <w:rPr>
          <w:rFonts w:ascii="Arial" w:hAnsi="Arial" w:cs="Arial"/>
          <w:bCs/>
          <w:color w:val="000000"/>
          <w:sz w:val="20"/>
          <w:lang w:eastAsia="en-US"/>
        </w:rPr>
        <w:t>14.</w:t>
      </w:r>
      <w:r w:rsidRPr="00FA22C9">
        <w:rPr>
          <w:rFonts w:ascii="Arial" w:hAnsi="Arial" w:cs="Arial"/>
          <w:bCs/>
          <w:color w:val="000000"/>
          <w:sz w:val="20"/>
          <w:lang w:eastAsia="en-US"/>
        </w:rPr>
        <w:t>1.</w:t>
      </w:r>
      <w:r>
        <w:rPr>
          <w:rFonts w:ascii="Arial" w:hAnsi="Arial" w:cs="Arial"/>
          <w:bCs/>
          <w:color w:val="000000"/>
          <w:sz w:val="20"/>
          <w:lang w:eastAsia="en-US"/>
        </w:rPr>
        <w:t xml:space="preserve"> </w:t>
      </w:r>
    </w:p>
    <w:p w:rsidR="00FA22C9" w:rsidRDefault="00FA22C9" w:rsidP="00FA22C9">
      <w:pPr>
        <w:autoSpaceDE w:val="0"/>
        <w:autoSpaceDN w:val="0"/>
        <w:adjustRightInd w:val="0"/>
        <w:jc w:val="both"/>
        <w:rPr>
          <w:rFonts w:ascii="Arial" w:hAnsi="Arial" w:cs="Arial"/>
          <w:bCs/>
          <w:color w:val="000000"/>
          <w:sz w:val="20"/>
          <w:lang w:eastAsia="en-US"/>
        </w:rPr>
      </w:pPr>
    </w:p>
    <w:p w:rsidR="00FA22C9" w:rsidRDefault="00FA22C9" w:rsidP="00FA22C9">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14.</w:t>
      </w:r>
      <w:r w:rsidRPr="00FA22C9">
        <w:rPr>
          <w:rFonts w:ascii="Arial" w:hAnsi="Arial" w:cs="Arial"/>
          <w:bCs/>
          <w:color w:val="000000"/>
          <w:sz w:val="20"/>
          <w:lang w:eastAsia="en-US"/>
        </w:rPr>
        <w:t>8. O valor da multa poderá ser descontado do pagamento a ser efetuado à CONTRATADA:</w:t>
      </w:r>
    </w:p>
    <w:p w:rsidR="00FA22C9" w:rsidRPr="00FA22C9" w:rsidRDefault="00FA22C9" w:rsidP="00FA22C9">
      <w:pPr>
        <w:autoSpaceDE w:val="0"/>
        <w:autoSpaceDN w:val="0"/>
        <w:adjustRightInd w:val="0"/>
        <w:jc w:val="both"/>
        <w:rPr>
          <w:rFonts w:ascii="Arial" w:hAnsi="Arial" w:cs="Arial"/>
          <w:bCs/>
          <w:color w:val="000000"/>
          <w:sz w:val="20"/>
          <w:lang w:eastAsia="en-US"/>
        </w:rPr>
      </w:pPr>
    </w:p>
    <w:p w:rsidR="00FA22C9" w:rsidRDefault="00FA22C9" w:rsidP="00FA22C9">
      <w:pPr>
        <w:autoSpaceDE w:val="0"/>
        <w:autoSpaceDN w:val="0"/>
        <w:adjustRightInd w:val="0"/>
        <w:ind w:left="567"/>
        <w:jc w:val="both"/>
        <w:rPr>
          <w:rFonts w:ascii="Arial" w:hAnsi="Arial" w:cs="Arial"/>
          <w:bCs/>
          <w:color w:val="000000"/>
          <w:sz w:val="20"/>
          <w:lang w:eastAsia="en-US"/>
        </w:rPr>
      </w:pPr>
      <w:r w:rsidRPr="00FA22C9">
        <w:rPr>
          <w:rFonts w:ascii="Arial" w:hAnsi="Arial" w:cs="Arial"/>
          <w:bCs/>
          <w:color w:val="000000"/>
          <w:sz w:val="20"/>
          <w:lang w:eastAsia="en-US"/>
        </w:rPr>
        <w:t>a) Se o valor a ser pago à CONTRATANTE não for suficiente para cobrir o valor da</w:t>
      </w:r>
      <w:r>
        <w:rPr>
          <w:rFonts w:ascii="Arial" w:hAnsi="Arial" w:cs="Arial"/>
          <w:bCs/>
          <w:color w:val="000000"/>
          <w:sz w:val="20"/>
          <w:lang w:eastAsia="en-US"/>
        </w:rPr>
        <w:t xml:space="preserve"> </w:t>
      </w:r>
      <w:r w:rsidRPr="00FA22C9">
        <w:rPr>
          <w:rFonts w:ascii="Arial" w:hAnsi="Arial" w:cs="Arial"/>
          <w:bCs/>
          <w:color w:val="000000"/>
          <w:sz w:val="20"/>
          <w:lang w:eastAsia="en-US"/>
        </w:rPr>
        <w:t>multa, fica a CONTRATADA</w:t>
      </w:r>
      <w:r>
        <w:rPr>
          <w:rFonts w:ascii="Arial" w:hAnsi="Arial" w:cs="Arial"/>
          <w:bCs/>
          <w:color w:val="000000"/>
          <w:sz w:val="20"/>
          <w:lang w:eastAsia="en-US"/>
        </w:rPr>
        <w:t xml:space="preserve"> </w:t>
      </w:r>
      <w:r w:rsidRPr="00FA22C9">
        <w:rPr>
          <w:rFonts w:ascii="Arial" w:hAnsi="Arial" w:cs="Arial"/>
          <w:bCs/>
          <w:color w:val="000000"/>
          <w:sz w:val="20"/>
          <w:lang w:eastAsia="en-US"/>
        </w:rPr>
        <w:t>obrigada a recolher a importância devida no prazo de 15 (quinze) dias, contado da</w:t>
      </w:r>
      <w:r>
        <w:rPr>
          <w:rFonts w:ascii="Arial" w:hAnsi="Arial" w:cs="Arial"/>
          <w:bCs/>
          <w:color w:val="000000"/>
          <w:sz w:val="20"/>
          <w:lang w:eastAsia="en-US"/>
        </w:rPr>
        <w:t xml:space="preserve"> </w:t>
      </w:r>
      <w:r w:rsidRPr="00FA22C9">
        <w:rPr>
          <w:rFonts w:ascii="Arial" w:hAnsi="Arial" w:cs="Arial"/>
          <w:bCs/>
          <w:color w:val="000000"/>
          <w:sz w:val="20"/>
          <w:lang w:eastAsia="en-US"/>
        </w:rPr>
        <w:t>comunicação oficial.</w:t>
      </w:r>
    </w:p>
    <w:p w:rsidR="00FA22C9" w:rsidRDefault="00FA22C9" w:rsidP="00FA22C9">
      <w:pPr>
        <w:autoSpaceDE w:val="0"/>
        <w:autoSpaceDN w:val="0"/>
        <w:adjustRightInd w:val="0"/>
        <w:ind w:left="567"/>
        <w:jc w:val="both"/>
        <w:rPr>
          <w:rFonts w:ascii="Arial" w:hAnsi="Arial" w:cs="Arial"/>
          <w:bCs/>
          <w:color w:val="000000"/>
          <w:sz w:val="20"/>
          <w:lang w:eastAsia="en-US"/>
        </w:rPr>
      </w:pPr>
    </w:p>
    <w:p w:rsidR="00FA22C9" w:rsidRDefault="00FA22C9" w:rsidP="00FA22C9">
      <w:pPr>
        <w:autoSpaceDE w:val="0"/>
        <w:autoSpaceDN w:val="0"/>
        <w:adjustRightInd w:val="0"/>
        <w:ind w:left="567"/>
        <w:jc w:val="both"/>
        <w:rPr>
          <w:rFonts w:ascii="Arial" w:hAnsi="Arial" w:cs="Arial"/>
          <w:bCs/>
          <w:color w:val="000000"/>
          <w:sz w:val="20"/>
          <w:lang w:eastAsia="en-US"/>
        </w:rPr>
      </w:pPr>
      <w:r>
        <w:rPr>
          <w:rFonts w:ascii="Arial" w:hAnsi="Arial" w:cs="Arial"/>
          <w:bCs/>
          <w:color w:val="000000"/>
          <w:sz w:val="20"/>
          <w:lang w:eastAsia="en-US"/>
        </w:rPr>
        <w:t>b</w:t>
      </w:r>
      <w:r w:rsidRPr="00FA22C9">
        <w:rPr>
          <w:rFonts w:ascii="Arial" w:hAnsi="Arial" w:cs="Arial"/>
          <w:bCs/>
          <w:color w:val="000000"/>
          <w:sz w:val="20"/>
          <w:lang w:eastAsia="en-US"/>
        </w:rPr>
        <w:t>) Esgotados os meios administrativos para cobrança do valor devido pela</w:t>
      </w:r>
      <w:r>
        <w:rPr>
          <w:rFonts w:ascii="Arial" w:hAnsi="Arial" w:cs="Arial"/>
          <w:bCs/>
          <w:color w:val="000000"/>
          <w:sz w:val="20"/>
          <w:lang w:eastAsia="en-US"/>
        </w:rPr>
        <w:t xml:space="preserve"> </w:t>
      </w:r>
      <w:r w:rsidRPr="00FA22C9">
        <w:rPr>
          <w:rFonts w:ascii="Arial" w:hAnsi="Arial" w:cs="Arial"/>
          <w:bCs/>
          <w:color w:val="000000"/>
          <w:sz w:val="20"/>
          <w:lang w:eastAsia="en-US"/>
        </w:rPr>
        <w:t>CONTRATADA à CONTRATANTE, aquela será encaminhada para inscrição em dívida</w:t>
      </w:r>
      <w:r>
        <w:rPr>
          <w:rFonts w:ascii="Arial" w:hAnsi="Arial" w:cs="Arial"/>
          <w:bCs/>
          <w:color w:val="000000"/>
          <w:sz w:val="20"/>
          <w:lang w:eastAsia="en-US"/>
        </w:rPr>
        <w:t xml:space="preserve"> </w:t>
      </w:r>
      <w:r w:rsidRPr="00FA22C9">
        <w:rPr>
          <w:rFonts w:ascii="Arial" w:hAnsi="Arial" w:cs="Arial"/>
          <w:bCs/>
          <w:color w:val="000000"/>
          <w:sz w:val="20"/>
          <w:lang w:eastAsia="en-US"/>
        </w:rPr>
        <w:t>ativa.</w:t>
      </w:r>
    </w:p>
    <w:p w:rsidR="00647254" w:rsidRPr="00FA22C9" w:rsidRDefault="00647254" w:rsidP="0079044E">
      <w:pPr>
        <w:autoSpaceDE w:val="0"/>
        <w:autoSpaceDN w:val="0"/>
        <w:adjustRightInd w:val="0"/>
        <w:jc w:val="both"/>
        <w:rPr>
          <w:rFonts w:ascii="Arial" w:hAnsi="Arial" w:cs="Arial"/>
          <w:bCs/>
          <w:color w:val="000000"/>
          <w:sz w:val="20"/>
          <w:lang w:eastAsia="en-US"/>
        </w:rPr>
      </w:pPr>
    </w:p>
    <w:p w:rsidR="00FA22C9" w:rsidRDefault="00FA22C9" w:rsidP="0079044E">
      <w:pPr>
        <w:autoSpaceDE w:val="0"/>
        <w:autoSpaceDN w:val="0"/>
        <w:adjustRightInd w:val="0"/>
        <w:jc w:val="both"/>
        <w:rPr>
          <w:rFonts w:ascii="Arial" w:hAnsi="Arial" w:cs="Arial"/>
          <w:b/>
          <w:bCs/>
          <w:color w:val="000000"/>
          <w:sz w:val="20"/>
          <w:lang w:eastAsia="en-US"/>
        </w:rPr>
      </w:pPr>
    </w:p>
    <w:p w:rsidR="00647254" w:rsidRDefault="00FA22C9" w:rsidP="0079044E">
      <w:pPr>
        <w:autoSpaceDE w:val="0"/>
        <w:autoSpaceDN w:val="0"/>
        <w:adjustRightInd w:val="0"/>
        <w:jc w:val="both"/>
        <w:rPr>
          <w:rFonts w:ascii="Arial" w:hAnsi="Arial" w:cs="Arial"/>
          <w:b/>
          <w:bCs/>
          <w:color w:val="000000"/>
          <w:sz w:val="20"/>
          <w:lang w:eastAsia="en-US"/>
        </w:rPr>
      </w:pPr>
      <w:r>
        <w:rPr>
          <w:rFonts w:ascii="Arial" w:hAnsi="Arial" w:cs="Arial"/>
          <w:b/>
          <w:bCs/>
          <w:color w:val="000000"/>
          <w:sz w:val="20"/>
          <w:lang w:eastAsia="en-US"/>
        </w:rPr>
        <w:t>CLÁUSULA DÉCIMA QUINTA</w:t>
      </w:r>
      <w:r w:rsidRPr="00FA22C9">
        <w:rPr>
          <w:rFonts w:ascii="Arial" w:hAnsi="Arial" w:cs="Arial"/>
          <w:b/>
          <w:bCs/>
          <w:color w:val="000000"/>
          <w:sz w:val="20"/>
          <w:lang w:eastAsia="en-US"/>
        </w:rPr>
        <w:t xml:space="preserve"> – DO FORO</w:t>
      </w:r>
    </w:p>
    <w:p w:rsidR="00647254" w:rsidRDefault="00647254" w:rsidP="0079044E">
      <w:pPr>
        <w:autoSpaceDE w:val="0"/>
        <w:autoSpaceDN w:val="0"/>
        <w:adjustRightInd w:val="0"/>
        <w:jc w:val="both"/>
        <w:rPr>
          <w:rFonts w:ascii="Arial" w:hAnsi="Arial" w:cs="Arial"/>
          <w:b/>
          <w:bCs/>
          <w:color w:val="000000"/>
          <w:sz w:val="20"/>
          <w:lang w:eastAsia="en-US"/>
        </w:rPr>
      </w:pPr>
    </w:p>
    <w:p w:rsidR="00647254" w:rsidRPr="00FA22C9" w:rsidRDefault="00FA22C9" w:rsidP="00FA22C9">
      <w:pPr>
        <w:autoSpaceDE w:val="0"/>
        <w:autoSpaceDN w:val="0"/>
        <w:adjustRightInd w:val="0"/>
        <w:jc w:val="both"/>
        <w:rPr>
          <w:rFonts w:ascii="Arial" w:hAnsi="Arial" w:cs="Arial"/>
          <w:bCs/>
          <w:color w:val="000000"/>
          <w:sz w:val="20"/>
          <w:lang w:eastAsia="en-US"/>
        </w:rPr>
      </w:pPr>
      <w:r>
        <w:rPr>
          <w:rFonts w:ascii="Arial" w:hAnsi="Arial" w:cs="Arial"/>
          <w:bCs/>
          <w:color w:val="000000"/>
          <w:sz w:val="20"/>
          <w:lang w:eastAsia="en-US"/>
        </w:rPr>
        <w:t xml:space="preserve">15. </w:t>
      </w:r>
      <w:r w:rsidRPr="00FA22C9">
        <w:rPr>
          <w:rFonts w:ascii="Arial" w:hAnsi="Arial" w:cs="Arial"/>
          <w:bCs/>
          <w:color w:val="000000"/>
          <w:sz w:val="20"/>
          <w:lang w:eastAsia="en-US"/>
        </w:rPr>
        <w:t>1. As questões decorrentes da execução deste instrumento, que não possam ser dirimidas</w:t>
      </w:r>
      <w:r>
        <w:rPr>
          <w:rFonts w:ascii="Arial" w:hAnsi="Arial" w:cs="Arial"/>
          <w:bCs/>
          <w:color w:val="000000"/>
          <w:sz w:val="20"/>
          <w:lang w:eastAsia="en-US"/>
        </w:rPr>
        <w:t xml:space="preserve"> </w:t>
      </w:r>
      <w:r w:rsidRPr="00FA22C9">
        <w:rPr>
          <w:rFonts w:ascii="Arial" w:hAnsi="Arial" w:cs="Arial"/>
          <w:bCs/>
          <w:color w:val="000000"/>
          <w:sz w:val="20"/>
          <w:lang w:eastAsia="en-US"/>
        </w:rPr>
        <w:t>administrativamente, serão processadas e julgadas na Justiça Federal, no Foro da cidade de</w:t>
      </w:r>
      <w:r>
        <w:rPr>
          <w:rFonts w:ascii="Arial" w:hAnsi="Arial" w:cs="Arial"/>
          <w:bCs/>
          <w:color w:val="000000"/>
          <w:sz w:val="20"/>
          <w:lang w:eastAsia="en-US"/>
        </w:rPr>
        <w:t xml:space="preserve"> Natal</w:t>
      </w:r>
      <w:r w:rsidRPr="00FA22C9">
        <w:rPr>
          <w:rFonts w:ascii="Arial" w:hAnsi="Arial" w:cs="Arial"/>
          <w:bCs/>
          <w:color w:val="000000"/>
          <w:sz w:val="20"/>
          <w:lang w:eastAsia="en-US"/>
        </w:rPr>
        <w:t xml:space="preserve">, Seção Judiciária do </w:t>
      </w:r>
      <w:r>
        <w:rPr>
          <w:rFonts w:ascii="Arial" w:hAnsi="Arial" w:cs="Arial"/>
          <w:bCs/>
          <w:color w:val="000000"/>
          <w:sz w:val="20"/>
          <w:lang w:eastAsia="en-US"/>
        </w:rPr>
        <w:t xml:space="preserve">Rio </w:t>
      </w:r>
      <w:r w:rsidRPr="00FA22C9">
        <w:rPr>
          <w:rFonts w:ascii="Arial" w:hAnsi="Arial" w:cs="Arial"/>
          <w:bCs/>
          <w:color w:val="000000"/>
          <w:sz w:val="20"/>
          <w:lang w:eastAsia="en-US"/>
        </w:rPr>
        <w:t>Distrito Federal, com exclusão de qualquer outro, por mais</w:t>
      </w:r>
      <w:r w:rsidR="00B84CDC">
        <w:rPr>
          <w:rFonts w:ascii="Arial" w:hAnsi="Arial" w:cs="Arial"/>
          <w:bCs/>
          <w:color w:val="000000"/>
          <w:sz w:val="20"/>
          <w:lang w:eastAsia="en-US"/>
        </w:rPr>
        <w:t xml:space="preserve"> </w:t>
      </w:r>
      <w:r w:rsidRPr="00FA22C9">
        <w:rPr>
          <w:rFonts w:ascii="Arial" w:hAnsi="Arial" w:cs="Arial"/>
          <w:bCs/>
          <w:color w:val="000000"/>
          <w:sz w:val="20"/>
          <w:lang w:eastAsia="en-US"/>
        </w:rPr>
        <w:t xml:space="preserve">privilegiado que </w:t>
      </w:r>
      <w:proofErr w:type="gramStart"/>
      <w:r w:rsidRPr="00FA22C9">
        <w:rPr>
          <w:rFonts w:ascii="Arial" w:hAnsi="Arial" w:cs="Arial"/>
          <w:bCs/>
          <w:color w:val="000000"/>
          <w:sz w:val="20"/>
          <w:lang w:eastAsia="en-US"/>
        </w:rPr>
        <w:t>seja, salvo</w:t>
      </w:r>
      <w:proofErr w:type="gramEnd"/>
      <w:r w:rsidRPr="00FA22C9">
        <w:rPr>
          <w:rFonts w:ascii="Arial" w:hAnsi="Arial" w:cs="Arial"/>
          <w:bCs/>
          <w:color w:val="000000"/>
          <w:sz w:val="20"/>
          <w:lang w:eastAsia="en-US"/>
        </w:rPr>
        <w:t xml:space="preserve"> nos casos previstos no art. 102, inciso I, alínea “d”, da Constituição</w:t>
      </w:r>
      <w:r w:rsidR="00B84CDC">
        <w:rPr>
          <w:rFonts w:ascii="Arial" w:hAnsi="Arial" w:cs="Arial"/>
          <w:bCs/>
          <w:color w:val="000000"/>
          <w:sz w:val="20"/>
          <w:lang w:eastAsia="en-US"/>
        </w:rPr>
        <w:t xml:space="preserve"> </w:t>
      </w:r>
      <w:r w:rsidRPr="00FA22C9">
        <w:rPr>
          <w:rFonts w:ascii="Arial" w:hAnsi="Arial" w:cs="Arial"/>
          <w:bCs/>
          <w:color w:val="000000"/>
          <w:sz w:val="20"/>
          <w:lang w:eastAsia="en-US"/>
        </w:rPr>
        <w:t>Federal.</w:t>
      </w:r>
    </w:p>
    <w:p w:rsidR="00647254" w:rsidRDefault="00647254" w:rsidP="0079044E">
      <w:pPr>
        <w:autoSpaceDE w:val="0"/>
        <w:autoSpaceDN w:val="0"/>
        <w:adjustRightInd w:val="0"/>
        <w:jc w:val="both"/>
        <w:rPr>
          <w:rFonts w:ascii="Arial" w:hAnsi="Arial" w:cs="Arial"/>
          <w:bCs/>
          <w:color w:val="000000"/>
          <w:sz w:val="20"/>
          <w:lang w:eastAsia="en-US"/>
        </w:rPr>
      </w:pPr>
    </w:p>
    <w:p w:rsidR="00137C35" w:rsidRPr="00FA22C9" w:rsidRDefault="00137C35" w:rsidP="00137C35">
      <w:pPr>
        <w:autoSpaceDE w:val="0"/>
        <w:autoSpaceDN w:val="0"/>
        <w:adjustRightInd w:val="0"/>
        <w:jc w:val="both"/>
        <w:rPr>
          <w:rFonts w:ascii="Arial" w:hAnsi="Arial" w:cs="Arial"/>
          <w:bCs/>
          <w:color w:val="000000"/>
          <w:sz w:val="20"/>
          <w:lang w:eastAsia="en-US"/>
        </w:rPr>
      </w:pPr>
      <w:r w:rsidRPr="00137C35">
        <w:rPr>
          <w:rFonts w:ascii="Arial" w:hAnsi="Arial" w:cs="Arial"/>
          <w:bCs/>
          <w:color w:val="000000"/>
          <w:sz w:val="20"/>
          <w:lang w:eastAsia="en-US"/>
        </w:rPr>
        <w:t>E, para firmeza e validade do que foi pactuado, lavrou-se o presente Contrato em 2</w:t>
      </w:r>
      <w:r>
        <w:rPr>
          <w:rFonts w:ascii="Arial" w:hAnsi="Arial" w:cs="Arial"/>
          <w:bCs/>
          <w:color w:val="000000"/>
          <w:sz w:val="20"/>
          <w:lang w:eastAsia="en-US"/>
        </w:rPr>
        <w:t xml:space="preserve"> </w:t>
      </w:r>
      <w:r w:rsidRPr="00137C35">
        <w:rPr>
          <w:rFonts w:ascii="Arial" w:hAnsi="Arial" w:cs="Arial"/>
          <w:bCs/>
          <w:color w:val="000000"/>
          <w:sz w:val="20"/>
          <w:lang w:eastAsia="en-US"/>
        </w:rPr>
        <w:t>(duas) vias de igual teor e forma, para que surtam um só efeito, as quais, depois de lidas, são</w:t>
      </w:r>
      <w:r>
        <w:rPr>
          <w:rFonts w:ascii="Arial" w:hAnsi="Arial" w:cs="Arial"/>
          <w:bCs/>
          <w:color w:val="000000"/>
          <w:sz w:val="20"/>
          <w:lang w:eastAsia="en-US"/>
        </w:rPr>
        <w:t xml:space="preserve"> </w:t>
      </w:r>
      <w:r w:rsidRPr="00137C35">
        <w:rPr>
          <w:rFonts w:ascii="Arial" w:hAnsi="Arial" w:cs="Arial"/>
          <w:bCs/>
          <w:color w:val="000000"/>
          <w:sz w:val="20"/>
          <w:lang w:eastAsia="en-US"/>
        </w:rPr>
        <w:t>assinadas pelos representantes das partes, CONTRATANTE e CONTRATADA, e pelas</w:t>
      </w:r>
      <w:r>
        <w:rPr>
          <w:rFonts w:ascii="Arial" w:hAnsi="Arial" w:cs="Arial"/>
          <w:bCs/>
          <w:color w:val="000000"/>
          <w:sz w:val="20"/>
          <w:lang w:eastAsia="en-US"/>
        </w:rPr>
        <w:t xml:space="preserve"> </w:t>
      </w:r>
      <w:r w:rsidRPr="00137C35">
        <w:rPr>
          <w:rFonts w:ascii="Arial" w:hAnsi="Arial" w:cs="Arial"/>
          <w:bCs/>
          <w:color w:val="000000"/>
          <w:sz w:val="20"/>
          <w:lang w:eastAsia="en-US"/>
        </w:rPr>
        <w:t>testemunhas abaixo.</w:t>
      </w:r>
    </w:p>
    <w:p w:rsidR="00647254" w:rsidRDefault="00647254" w:rsidP="0079044E">
      <w:pPr>
        <w:autoSpaceDE w:val="0"/>
        <w:autoSpaceDN w:val="0"/>
        <w:adjustRightInd w:val="0"/>
        <w:jc w:val="both"/>
        <w:rPr>
          <w:rFonts w:ascii="Arial" w:hAnsi="Arial" w:cs="Arial"/>
          <w:b/>
          <w:bCs/>
          <w:color w:val="000000"/>
          <w:sz w:val="20"/>
          <w:lang w:eastAsia="en-US"/>
        </w:rPr>
      </w:pPr>
    </w:p>
    <w:p w:rsidR="00647254" w:rsidRDefault="00647254" w:rsidP="0079044E">
      <w:pPr>
        <w:autoSpaceDE w:val="0"/>
        <w:autoSpaceDN w:val="0"/>
        <w:adjustRightInd w:val="0"/>
        <w:jc w:val="both"/>
        <w:rPr>
          <w:rFonts w:ascii="Arial" w:hAnsi="Arial" w:cs="Arial"/>
          <w:b/>
          <w:bCs/>
          <w:color w:val="000000"/>
          <w:sz w:val="20"/>
          <w:lang w:eastAsia="en-US"/>
        </w:rPr>
      </w:pPr>
    </w:p>
    <w:p w:rsidR="004D2C28" w:rsidRDefault="004D2C28" w:rsidP="004D2C28">
      <w:pPr>
        <w:autoSpaceDE w:val="0"/>
        <w:autoSpaceDN w:val="0"/>
        <w:adjustRightInd w:val="0"/>
        <w:jc w:val="both"/>
        <w:rPr>
          <w:rFonts w:ascii="Arial" w:hAnsi="Arial" w:cs="Arial"/>
          <w:color w:val="000000"/>
          <w:sz w:val="20"/>
          <w:lang w:eastAsia="en-US"/>
        </w:rPr>
      </w:pPr>
    </w:p>
    <w:p w:rsidR="004D2C28" w:rsidRDefault="004D2C28" w:rsidP="004D2C28">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 xml:space="preserve">Natal, de  </w:t>
      </w:r>
      <w:r w:rsidR="00280382">
        <w:rPr>
          <w:rFonts w:ascii="Arial" w:hAnsi="Arial" w:cs="Arial"/>
          <w:color w:val="000000"/>
          <w:sz w:val="20"/>
          <w:lang w:eastAsia="en-US"/>
        </w:rPr>
        <w:t xml:space="preserve">   </w:t>
      </w:r>
      <w:r>
        <w:rPr>
          <w:rFonts w:ascii="Arial" w:hAnsi="Arial" w:cs="Arial"/>
          <w:color w:val="000000"/>
          <w:sz w:val="20"/>
          <w:lang w:eastAsia="en-US"/>
        </w:rPr>
        <w:t xml:space="preserve"> </w:t>
      </w:r>
      <w:proofErr w:type="spellStart"/>
      <w:r>
        <w:rPr>
          <w:rFonts w:ascii="Arial" w:hAnsi="Arial" w:cs="Arial"/>
          <w:color w:val="000000"/>
          <w:sz w:val="20"/>
          <w:lang w:eastAsia="en-US"/>
        </w:rPr>
        <w:t>de</w:t>
      </w:r>
      <w:proofErr w:type="spellEnd"/>
      <w:r>
        <w:rPr>
          <w:rFonts w:ascii="Arial" w:hAnsi="Arial" w:cs="Arial"/>
          <w:color w:val="000000"/>
          <w:sz w:val="20"/>
          <w:lang w:eastAsia="en-US"/>
        </w:rPr>
        <w:t xml:space="preserve"> 201</w:t>
      </w:r>
      <w:r w:rsidR="003018CC">
        <w:rPr>
          <w:rFonts w:ascii="Arial" w:hAnsi="Arial" w:cs="Arial"/>
          <w:color w:val="000000"/>
          <w:sz w:val="20"/>
          <w:lang w:eastAsia="en-US"/>
        </w:rPr>
        <w:t>7</w:t>
      </w:r>
      <w:r>
        <w:rPr>
          <w:rFonts w:ascii="Arial" w:hAnsi="Arial" w:cs="Arial"/>
          <w:color w:val="000000"/>
          <w:sz w:val="20"/>
          <w:lang w:eastAsia="en-US"/>
        </w:rPr>
        <w:t>.</w:t>
      </w:r>
    </w:p>
    <w:p w:rsidR="004D2C28" w:rsidRDefault="004D2C28" w:rsidP="004D2C28">
      <w:pPr>
        <w:autoSpaceDE w:val="0"/>
        <w:autoSpaceDN w:val="0"/>
        <w:adjustRightInd w:val="0"/>
        <w:jc w:val="center"/>
        <w:rPr>
          <w:rFonts w:ascii="Arial" w:hAnsi="Arial" w:cs="Arial"/>
          <w:b/>
          <w:bCs/>
          <w:color w:val="000000"/>
          <w:sz w:val="20"/>
          <w:lang w:eastAsia="en-US"/>
        </w:rPr>
      </w:pPr>
    </w:p>
    <w:p w:rsidR="005F389E" w:rsidRDefault="005F389E" w:rsidP="004D2C28">
      <w:pPr>
        <w:autoSpaceDE w:val="0"/>
        <w:autoSpaceDN w:val="0"/>
        <w:adjustRightInd w:val="0"/>
        <w:jc w:val="center"/>
        <w:rPr>
          <w:rFonts w:ascii="Arial" w:hAnsi="Arial" w:cs="Arial"/>
          <w:b/>
          <w:bCs/>
          <w:color w:val="000000"/>
          <w:sz w:val="20"/>
          <w:lang w:eastAsia="en-US"/>
        </w:rPr>
      </w:pPr>
    </w:p>
    <w:p w:rsidR="005F389E" w:rsidRDefault="005F389E" w:rsidP="004D2C28">
      <w:pPr>
        <w:autoSpaceDE w:val="0"/>
        <w:autoSpaceDN w:val="0"/>
        <w:adjustRightInd w:val="0"/>
        <w:jc w:val="center"/>
        <w:rPr>
          <w:rFonts w:ascii="Arial" w:hAnsi="Arial" w:cs="Arial"/>
          <w:b/>
          <w:bCs/>
          <w:color w:val="000000"/>
          <w:sz w:val="20"/>
          <w:lang w:eastAsia="en-US"/>
        </w:rPr>
      </w:pPr>
    </w:p>
    <w:p w:rsidR="005F389E" w:rsidRDefault="005F389E" w:rsidP="004D2C28">
      <w:pPr>
        <w:autoSpaceDE w:val="0"/>
        <w:autoSpaceDN w:val="0"/>
        <w:adjustRightInd w:val="0"/>
        <w:jc w:val="center"/>
        <w:rPr>
          <w:rFonts w:ascii="Arial" w:hAnsi="Arial" w:cs="Arial"/>
          <w:b/>
          <w:bCs/>
          <w:color w:val="000000"/>
          <w:sz w:val="20"/>
          <w:lang w:eastAsia="en-US"/>
        </w:rPr>
      </w:pPr>
    </w:p>
    <w:p w:rsidR="004D2C28" w:rsidRDefault="004D2C28" w:rsidP="004D2C28">
      <w:pPr>
        <w:autoSpaceDE w:val="0"/>
        <w:autoSpaceDN w:val="0"/>
        <w:adjustRightInd w:val="0"/>
        <w:jc w:val="center"/>
        <w:rPr>
          <w:rFonts w:ascii="Arial" w:hAnsi="Arial" w:cs="Arial"/>
          <w:b/>
          <w:bCs/>
          <w:color w:val="000000"/>
          <w:sz w:val="20"/>
          <w:lang w:eastAsia="en-US"/>
        </w:rPr>
      </w:pPr>
    </w:p>
    <w:p w:rsidR="00020380" w:rsidRDefault="00020380" w:rsidP="004D2C28">
      <w:pPr>
        <w:autoSpaceDE w:val="0"/>
        <w:autoSpaceDN w:val="0"/>
        <w:adjustRightInd w:val="0"/>
        <w:jc w:val="center"/>
        <w:rPr>
          <w:rFonts w:ascii="Arial" w:hAnsi="Arial" w:cs="Arial"/>
          <w:b/>
          <w:bCs/>
          <w:color w:val="000000"/>
          <w:sz w:val="20"/>
          <w:lang w:eastAsia="en-US"/>
        </w:rPr>
      </w:pPr>
    </w:p>
    <w:p w:rsidR="004D2C28" w:rsidRDefault="004D2C28" w:rsidP="004D2C28">
      <w:pPr>
        <w:autoSpaceDE w:val="0"/>
        <w:autoSpaceDN w:val="0"/>
        <w:adjustRightInd w:val="0"/>
        <w:jc w:val="center"/>
        <w:rPr>
          <w:rFonts w:ascii="Arial" w:hAnsi="Arial" w:cs="Arial"/>
          <w:b/>
          <w:bCs/>
          <w:color w:val="000000"/>
          <w:sz w:val="20"/>
          <w:lang w:eastAsia="en-US"/>
        </w:rPr>
      </w:pPr>
      <w:r>
        <w:rPr>
          <w:rFonts w:ascii="Arial" w:hAnsi="Arial" w:cs="Arial"/>
          <w:b/>
          <w:bCs/>
          <w:color w:val="000000"/>
          <w:sz w:val="20"/>
          <w:lang w:eastAsia="en-US"/>
        </w:rPr>
        <w:t>CONTRATANTE:</w:t>
      </w:r>
    </w:p>
    <w:p w:rsidR="004D2C28" w:rsidRDefault="004D2C28" w:rsidP="004D2C28">
      <w:pPr>
        <w:autoSpaceDE w:val="0"/>
        <w:autoSpaceDN w:val="0"/>
        <w:adjustRightInd w:val="0"/>
        <w:jc w:val="center"/>
        <w:rPr>
          <w:rFonts w:ascii="Arial" w:hAnsi="Arial" w:cs="Arial"/>
          <w:b/>
          <w:bCs/>
          <w:color w:val="000000"/>
          <w:sz w:val="20"/>
          <w:lang w:eastAsia="en-US"/>
        </w:rPr>
      </w:pPr>
    </w:p>
    <w:p w:rsidR="004D2C28" w:rsidRDefault="004D2C28" w:rsidP="004D2C28">
      <w:pPr>
        <w:autoSpaceDE w:val="0"/>
        <w:autoSpaceDN w:val="0"/>
        <w:adjustRightInd w:val="0"/>
        <w:jc w:val="center"/>
        <w:rPr>
          <w:rFonts w:ascii="Arial" w:hAnsi="Arial" w:cs="Arial"/>
          <w:b/>
          <w:bCs/>
          <w:color w:val="000000"/>
          <w:sz w:val="20"/>
          <w:lang w:eastAsia="en-US"/>
        </w:rPr>
      </w:pPr>
    </w:p>
    <w:p w:rsidR="00020380" w:rsidRDefault="00020380" w:rsidP="004D2C28">
      <w:pPr>
        <w:autoSpaceDE w:val="0"/>
        <w:autoSpaceDN w:val="0"/>
        <w:adjustRightInd w:val="0"/>
        <w:jc w:val="center"/>
        <w:rPr>
          <w:rFonts w:ascii="Arial" w:hAnsi="Arial" w:cs="Arial"/>
          <w:b/>
          <w:bCs/>
          <w:color w:val="000000"/>
          <w:sz w:val="20"/>
          <w:lang w:eastAsia="en-US"/>
        </w:rPr>
      </w:pPr>
    </w:p>
    <w:p w:rsidR="004D2C28" w:rsidRDefault="004D2C28" w:rsidP="004D2C28">
      <w:pPr>
        <w:autoSpaceDE w:val="0"/>
        <w:autoSpaceDN w:val="0"/>
        <w:adjustRightInd w:val="0"/>
        <w:jc w:val="center"/>
        <w:rPr>
          <w:rFonts w:ascii="Arial" w:hAnsi="Arial" w:cs="Arial"/>
          <w:b/>
          <w:bCs/>
          <w:color w:val="000000"/>
          <w:sz w:val="20"/>
          <w:lang w:eastAsia="en-US"/>
        </w:rPr>
      </w:pPr>
      <w:r>
        <w:rPr>
          <w:rFonts w:ascii="Arial" w:hAnsi="Arial" w:cs="Arial"/>
          <w:b/>
          <w:bCs/>
          <w:color w:val="000000"/>
          <w:sz w:val="20"/>
          <w:lang w:eastAsia="en-US"/>
        </w:rPr>
        <w:t>CONTRATADA:</w:t>
      </w:r>
    </w:p>
    <w:p w:rsidR="004D2C28" w:rsidRDefault="004D2C28" w:rsidP="004D2C28">
      <w:pPr>
        <w:autoSpaceDE w:val="0"/>
        <w:autoSpaceDN w:val="0"/>
        <w:adjustRightInd w:val="0"/>
        <w:jc w:val="center"/>
        <w:rPr>
          <w:rFonts w:ascii="Arial" w:hAnsi="Arial" w:cs="Arial"/>
          <w:b/>
          <w:bCs/>
          <w:color w:val="000000"/>
          <w:sz w:val="20"/>
          <w:lang w:eastAsia="en-US"/>
        </w:rPr>
      </w:pPr>
    </w:p>
    <w:p w:rsidR="00020380" w:rsidRDefault="00020380" w:rsidP="004D2C28">
      <w:pPr>
        <w:autoSpaceDE w:val="0"/>
        <w:autoSpaceDN w:val="0"/>
        <w:adjustRightInd w:val="0"/>
        <w:jc w:val="center"/>
        <w:rPr>
          <w:rFonts w:ascii="Arial" w:hAnsi="Arial" w:cs="Arial"/>
          <w:b/>
          <w:bCs/>
          <w:color w:val="000000"/>
          <w:sz w:val="20"/>
          <w:lang w:eastAsia="en-US"/>
        </w:rPr>
      </w:pPr>
    </w:p>
    <w:p w:rsidR="004D2C28" w:rsidRDefault="004D2C28" w:rsidP="004D2C28">
      <w:pPr>
        <w:autoSpaceDE w:val="0"/>
        <w:autoSpaceDN w:val="0"/>
        <w:adjustRightInd w:val="0"/>
        <w:jc w:val="center"/>
        <w:rPr>
          <w:rFonts w:ascii="Arial" w:hAnsi="Arial" w:cs="Arial"/>
          <w:b/>
          <w:bCs/>
          <w:color w:val="000000"/>
          <w:sz w:val="20"/>
          <w:lang w:eastAsia="en-US"/>
        </w:rPr>
      </w:pPr>
    </w:p>
    <w:p w:rsidR="004D2C28" w:rsidRDefault="004D2C28" w:rsidP="004D2C28">
      <w:pPr>
        <w:autoSpaceDE w:val="0"/>
        <w:autoSpaceDN w:val="0"/>
        <w:adjustRightInd w:val="0"/>
        <w:jc w:val="center"/>
        <w:rPr>
          <w:rFonts w:ascii="Arial" w:hAnsi="Arial" w:cs="Arial"/>
          <w:b/>
          <w:bCs/>
          <w:color w:val="000000"/>
          <w:sz w:val="20"/>
          <w:lang w:eastAsia="en-US"/>
        </w:rPr>
      </w:pPr>
      <w:r>
        <w:rPr>
          <w:rFonts w:ascii="Arial" w:hAnsi="Arial" w:cs="Arial"/>
          <w:b/>
          <w:bCs/>
          <w:color w:val="000000"/>
          <w:sz w:val="20"/>
          <w:lang w:eastAsia="en-US"/>
        </w:rPr>
        <w:t>TESTEMUNHAS:</w:t>
      </w:r>
    </w:p>
    <w:p w:rsidR="004D2C28" w:rsidRDefault="004D2C28" w:rsidP="004D2C28">
      <w:pPr>
        <w:autoSpaceDE w:val="0"/>
        <w:autoSpaceDN w:val="0"/>
        <w:adjustRightInd w:val="0"/>
        <w:jc w:val="both"/>
        <w:rPr>
          <w:rFonts w:ascii="Arial" w:hAnsi="Arial" w:cs="Arial"/>
          <w:color w:val="000000"/>
          <w:sz w:val="20"/>
          <w:lang w:eastAsia="en-US"/>
        </w:rPr>
      </w:pPr>
    </w:p>
    <w:p w:rsidR="004D2C28" w:rsidRDefault="004D2C28" w:rsidP="004D2C28">
      <w:pPr>
        <w:autoSpaceDE w:val="0"/>
        <w:autoSpaceDN w:val="0"/>
        <w:adjustRightInd w:val="0"/>
        <w:jc w:val="both"/>
        <w:rPr>
          <w:rFonts w:ascii="Arial" w:hAnsi="Arial" w:cs="Arial"/>
          <w:color w:val="000000"/>
          <w:sz w:val="20"/>
          <w:lang w:eastAsia="en-US"/>
        </w:rPr>
      </w:pPr>
    </w:p>
    <w:p w:rsidR="004D2C28" w:rsidRDefault="004D2C28" w:rsidP="004D2C28">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Assinatura:</w:t>
      </w:r>
    </w:p>
    <w:p w:rsidR="004D2C28" w:rsidRDefault="004D2C28" w:rsidP="004D2C28">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Nome:</w:t>
      </w:r>
    </w:p>
    <w:p w:rsidR="004D2C28" w:rsidRDefault="004D2C28" w:rsidP="004D2C28">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CPF</w:t>
      </w:r>
    </w:p>
    <w:p w:rsidR="004D2C28" w:rsidRDefault="004D2C28" w:rsidP="004D2C28">
      <w:pPr>
        <w:autoSpaceDE w:val="0"/>
        <w:autoSpaceDN w:val="0"/>
        <w:adjustRightInd w:val="0"/>
        <w:jc w:val="both"/>
        <w:rPr>
          <w:rFonts w:ascii="Arial" w:hAnsi="Arial" w:cs="Arial"/>
          <w:color w:val="000000"/>
          <w:sz w:val="20"/>
          <w:lang w:eastAsia="en-US"/>
        </w:rPr>
      </w:pPr>
    </w:p>
    <w:p w:rsidR="004D2C28" w:rsidRDefault="004D2C28" w:rsidP="004D2C28">
      <w:pPr>
        <w:autoSpaceDE w:val="0"/>
        <w:autoSpaceDN w:val="0"/>
        <w:adjustRightInd w:val="0"/>
        <w:jc w:val="both"/>
        <w:rPr>
          <w:rFonts w:ascii="Arial" w:hAnsi="Arial" w:cs="Arial"/>
          <w:color w:val="000000"/>
          <w:sz w:val="20"/>
          <w:lang w:eastAsia="en-US"/>
        </w:rPr>
      </w:pPr>
    </w:p>
    <w:p w:rsidR="004D2C28" w:rsidRDefault="004D2C28" w:rsidP="004D2C28">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Assinatura:</w:t>
      </w:r>
    </w:p>
    <w:p w:rsidR="004D2C28" w:rsidRDefault="004D2C28" w:rsidP="004D2C28">
      <w:pPr>
        <w:autoSpaceDE w:val="0"/>
        <w:autoSpaceDN w:val="0"/>
        <w:adjustRightInd w:val="0"/>
        <w:jc w:val="both"/>
        <w:rPr>
          <w:rFonts w:ascii="Arial" w:hAnsi="Arial" w:cs="Arial"/>
          <w:color w:val="000000"/>
          <w:sz w:val="20"/>
          <w:lang w:eastAsia="en-US"/>
        </w:rPr>
      </w:pPr>
      <w:r>
        <w:rPr>
          <w:rFonts w:ascii="Arial" w:hAnsi="Arial" w:cs="Arial"/>
          <w:color w:val="000000"/>
          <w:sz w:val="20"/>
          <w:lang w:eastAsia="en-US"/>
        </w:rPr>
        <w:t>Nome:</w:t>
      </w:r>
    </w:p>
    <w:p w:rsidR="004D2C28" w:rsidRDefault="004D2C28" w:rsidP="004D2C28">
      <w:pPr>
        <w:jc w:val="both"/>
        <w:rPr>
          <w:rFonts w:ascii="Arial" w:hAnsi="Arial" w:cs="Arial"/>
          <w:b/>
          <w:sz w:val="20"/>
        </w:rPr>
      </w:pPr>
      <w:r>
        <w:rPr>
          <w:rFonts w:ascii="Arial" w:hAnsi="Arial" w:cs="Arial"/>
          <w:color w:val="000000"/>
          <w:sz w:val="20"/>
          <w:lang w:eastAsia="en-US"/>
        </w:rPr>
        <w:t xml:space="preserve">CPF: </w:t>
      </w:r>
    </w:p>
    <w:p w:rsidR="004D2C28" w:rsidRDefault="004D2C28" w:rsidP="004D2C28">
      <w:pPr>
        <w:autoSpaceDE w:val="0"/>
        <w:autoSpaceDN w:val="0"/>
        <w:adjustRightInd w:val="0"/>
        <w:jc w:val="both"/>
        <w:rPr>
          <w:rFonts w:ascii="Arial" w:eastAsia="MS Mincho" w:hAnsi="Arial" w:cs="Arial"/>
          <w:sz w:val="20"/>
        </w:rPr>
      </w:pPr>
    </w:p>
    <w:p w:rsidR="004D2C28" w:rsidRDefault="004D2C28" w:rsidP="004D2C28">
      <w:pPr>
        <w:jc w:val="both"/>
        <w:rPr>
          <w:rFonts w:ascii="Arial" w:hAnsi="Arial" w:cs="Arial"/>
          <w:noProof/>
          <w:sz w:val="20"/>
        </w:rPr>
      </w:pPr>
    </w:p>
    <w:p w:rsidR="00E42799" w:rsidRDefault="00E42799" w:rsidP="004D2C28">
      <w:pPr>
        <w:jc w:val="both"/>
        <w:rPr>
          <w:rFonts w:ascii="Arial" w:hAnsi="Arial" w:cs="Arial"/>
          <w:noProof/>
          <w:sz w:val="20"/>
        </w:rPr>
      </w:pPr>
    </w:p>
    <w:p w:rsidR="00E42799" w:rsidRDefault="00E42799" w:rsidP="004D2C28">
      <w:pPr>
        <w:jc w:val="both"/>
        <w:rPr>
          <w:rFonts w:ascii="Arial" w:hAnsi="Arial" w:cs="Arial"/>
          <w:noProof/>
          <w:sz w:val="20"/>
        </w:rPr>
      </w:pPr>
    </w:p>
    <w:p w:rsidR="00E42799" w:rsidRDefault="00E42799" w:rsidP="004D2C28">
      <w:pPr>
        <w:jc w:val="both"/>
        <w:rPr>
          <w:rFonts w:ascii="Arial" w:hAnsi="Arial" w:cs="Arial"/>
          <w:noProof/>
          <w:sz w:val="20"/>
        </w:rPr>
      </w:pPr>
    </w:p>
    <w:p w:rsidR="00E42799" w:rsidRDefault="00E42799" w:rsidP="004D2C28">
      <w:pPr>
        <w:jc w:val="both"/>
        <w:rPr>
          <w:rFonts w:ascii="Arial" w:hAnsi="Arial" w:cs="Arial"/>
          <w:noProof/>
          <w:sz w:val="20"/>
        </w:rPr>
      </w:pPr>
    </w:p>
    <w:p w:rsidR="001775C0" w:rsidRDefault="001775C0" w:rsidP="004D2C28">
      <w:pPr>
        <w:jc w:val="both"/>
        <w:rPr>
          <w:rFonts w:ascii="Arial" w:hAnsi="Arial" w:cs="Arial"/>
          <w:noProof/>
          <w:sz w:val="20"/>
        </w:rPr>
      </w:pPr>
    </w:p>
    <w:p w:rsidR="001775C0" w:rsidRDefault="001775C0" w:rsidP="004D2C28">
      <w:pPr>
        <w:jc w:val="both"/>
        <w:rPr>
          <w:rFonts w:ascii="Arial" w:hAnsi="Arial" w:cs="Arial"/>
          <w:noProof/>
          <w:sz w:val="20"/>
        </w:rPr>
      </w:pPr>
    </w:p>
    <w:p w:rsidR="001775C0" w:rsidRDefault="001775C0" w:rsidP="004D2C28">
      <w:pPr>
        <w:jc w:val="both"/>
        <w:rPr>
          <w:rFonts w:ascii="Arial" w:hAnsi="Arial" w:cs="Arial"/>
          <w:noProof/>
          <w:sz w:val="20"/>
        </w:rPr>
      </w:pPr>
    </w:p>
    <w:p w:rsidR="001775C0" w:rsidRDefault="001775C0" w:rsidP="004D2C28">
      <w:pPr>
        <w:jc w:val="both"/>
        <w:rPr>
          <w:rFonts w:ascii="Arial" w:hAnsi="Arial" w:cs="Arial"/>
          <w:noProof/>
          <w:sz w:val="20"/>
        </w:rPr>
      </w:pPr>
    </w:p>
    <w:p w:rsidR="00E42799" w:rsidRDefault="00E42799" w:rsidP="004D2C28">
      <w:pPr>
        <w:jc w:val="both"/>
        <w:rPr>
          <w:rFonts w:ascii="Arial" w:hAnsi="Arial" w:cs="Arial"/>
          <w:noProof/>
          <w:sz w:val="20"/>
        </w:rPr>
      </w:pPr>
    </w:p>
    <w:p w:rsidR="00460993" w:rsidRDefault="00460993" w:rsidP="00C03D72">
      <w:pPr>
        <w:autoSpaceDE w:val="0"/>
        <w:autoSpaceDN w:val="0"/>
        <w:adjustRightInd w:val="0"/>
        <w:jc w:val="both"/>
        <w:rPr>
          <w:rFonts w:ascii="Arial" w:hAnsi="Arial" w:cs="Arial"/>
          <w:color w:val="000000"/>
          <w:sz w:val="20"/>
          <w:lang w:eastAsia="en-US"/>
        </w:rPr>
      </w:pPr>
    </w:p>
    <w:p w:rsidR="00460993" w:rsidRDefault="00460993"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573208" w:rsidRDefault="00573208"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020380" w:rsidRDefault="00020380" w:rsidP="00E42799">
      <w:pPr>
        <w:autoSpaceDE w:val="0"/>
        <w:autoSpaceDN w:val="0"/>
        <w:adjustRightInd w:val="0"/>
        <w:jc w:val="center"/>
        <w:rPr>
          <w:rFonts w:ascii="Arial" w:hAnsi="Arial" w:cs="Arial"/>
          <w:color w:val="000000"/>
          <w:sz w:val="20"/>
          <w:lang w:eastAsia="en-US"/>
        </w:rPr>
      </w:pPr>
    </w:p>
    <w:p w:rsidR="007D080F" w:rsidRPr="007D080F" w:rsidRDefault="007D080F" w:rsidP="007D080F">
      <w:pPr>
        <w:autoSpaceDE w:val="0"/>
        <w:autoSpaceDN w:val="0"/>
        <w:adjustRightInd w:val="0"/>
        <w:jc w:val="both"/>
        <w:rPr>
          <w:rFonts w:ascii="Arial" w:hAnsi="Arial" w:cs="Arial"/>
          <w:b/>
          <w:bCs/>
          <w:color w:val="000000"/>
          <w:sz w:val="20"/>
          <w:lang w:eastAsia="en-US"/>
        </w:rPr>
      </w:pPr>
      <w:r w:rsidRPr="007D080F">
        <w:rPr>
          <w:rFonts w:ascii="Arial" w:hAnsi="Arial" w:cs="Arial"/>
          <w:b/>
          <w:bCs/>
          <w:i/>
          <w:iCs/>
          <w:color w:val="000000"/>
          <w:sz w:val="20"/>
          <w:lang w:eastAsia="en-US"/>
        </w:rPr>
        <w:t xml:space="preserve">Sr. Licitante, </w:t>
      </w:r>
    </w:p>
    <w:p w:rsidR="007D080F" w:rsidRPr="007D080F" w:rsidRDefault="007D080F" w:rsidP="007D080F">
      <w:pPr>
        <w:autoSpaceDE w:val="0"/>
        <w:autoSpaceDN w:val="0"/>
        <w:adjustRightInd w:val="0"/>
        <w:jc w:val="both"/>
        <w:rPr>
          <w:rFonts w:ascii="Arial" w:hAnsi="Arial" w:cs="Arial"/>
          <w:b/>
          <w:bCs/>
          <w:color w:val="000000"/>
          <w:sz w:val="20"/>
          <w:lang w:eastAsia="en-US"/>
        </w:rPr>
      </w:pPr>
      <w:r w:rsidRPr="007D080F">
        <w:rPr>
          <w:rFonts w:ascii="Arial" w:hAnsi="Arial" w:cs="Arial"/>
          <w:b/>
          <w:bCs/>
          <w:i/>
          <w:iCs/>
          <w:color w:val="000000"/>
          <w:sz w:val="20"/>
          <w:lang w:eastAsia="en-US"/>
        </w:rPr>
        <w:t xml:space="preserve">Caso tenham interesse em participar do presente certame licitatório, solicitamos a entrega deste protocolo de recebimento de Edital, devidamente preenchido e </w:t>
      </w:r>
      <w:r>
        <w:rPr>
          <w:rFonts w:ascii="Arial" w:hAnsi="Arial" w:cs="Arial"/>
          <w:b/>
          <w:bCs/>
          <w:i/>
          <w:iCs/>
          <w:color w:val="000000"/>
          <w:sz w:val="20"/>
          <w:lang w:eastAsia="en-US"/>
        </w:rPr>
        <w:t>assin</w:t>
      </w:r>
      <w:r w:rsidRPr="007D080F">
        <w:rPr>
          <w:rFonts w:ascii="Arial" w:hAnsi="Arial" w:cs="Arial"/>
          <w:b/>
          <w:bCs/>
          <w:i/>
          <w:iCs/>
          <w:color w:val="000000"/>
          <w:sz w:val="20"/>
          <w:lang w:eastAsia="en-US"/>
        </w:rPr>
        <w:t xml:space="preserve">ado, até 24 (vinte e quatro) horas antes da Sessão de Abertura dos Envelopes contendo a Documentação e Propostas. Devendo ser entregue no endereço citado no edital. A não remessa de recibo nos exime da comunicação de eventuais retificações ocorridas no instrumento convocatório, bem como de quaisquer informações adicionais. </w:t>
      </w:r>
    </w:p>
    <w:p w:rsidR="007D080F" w:rsidRDefault="007D080F" w:rsidP="007D080F">
      <w:pPr>
        <w:autoSpaceDE w:val="0"/>
        <w:autoSpaceDN w:val="0"/>
        <w:adjustRightInd w:val="0"/>
        <w:jc w:val="both"/>
        <w:rPr>
          <w:rFonts w:ascii="Arial" w:hAnsi="Arial" w:cs="Arial"/>
          <w:b/>
          <w:bCs/>
          <w:color w:val="000000"/>
          <w:sz w:val="20"/>
          <w:lang w:eastAsia="en-US"/>
        </w:rPr>
      </w:pPr>
      <w:r>
        <w:rPr>
          <w:rFonts w:ascii="Arial" w:hAnsi="Arial" w:cs="Arial"/>
          <w:b/>
          <w:bCs/>
          <w:color w:val="000000"/>
          <w:sz w:val="20"/>
          <w:lang w:eastAsia="en-US"/>
        </w:rPr>
        <w:t>________________________________________________________________________________</w:t>
      </w:r>
    </w:p>
    <w:p w:rsidR="007D080F" w:rsidRPr="007D080F" w:rsidRDefault="007D080F" w:rsidP="007D080F">
      <w:pPr>
        <w:autoSpaceDE w:val="0"/>
        <w:autoSpaceDN w:val="0"/>
        <w:adjustRightInd w:val="0"/>
        <w:jc w:val="both"/>
        <w:rPr>
          <w:rFonts w:ascii="Arial" w:hAnsi="Arial" w:cs="Arial"/>
          <w:b/>
          <w:bCs/>
          <w:color w:val="000000"/>
          <w:sz w:val="20"/>
          <w:lang w:eastAsia="en-US"/>
        </w:rPr>
      </w:pPr>
    </w:p>
    <w:p w:rsidR="007D080F" w:rsidRPr="007D080F" w:rsidRDefault="007D080F" w:rsidP="007D080F">
      <w:pPr>
        <w:autoSpaceDE w:val="0"/>
        <w:autoSpaceDN w:val="0"/>
        <w:adjustRightInd w:val="0"/>
        <w:jc w:val="center"/>
        <w:rPr>
          <w:rFonts w:ascii="Arial" w:hAnsi="Arial" w:cs="Arial"/>
          <w:b/>
          <w:bCs/>
          <w:color w:val="000000"/>
          <w:sz w:val="20"/>
          <w:lang w:eastAsia="en-US"/>
        </w:rPr>
      </w:pPr>
      <w:r w:rsidRPr="007D080F">
        <w:rPr>
          <w:rFonts w:ascii="Arial" w:hAnsi="Arial" w:cs="Arial"/>
          <w:b/>
          <w:bCs/>
          <w:color w:val="000000"/>
          <w:sz w:val="20"/>
          <w:lang w:eastAsia="en-US"/>
        </w:rPr>
        <w:t>TERMO</w:t>
      </w:r>
      <w:r w:rsidR="000A72D7">
        <w:rPr>
          <w:rFonts w:ascii="Arial" w:hAnsi="Arial" w:cs="Arial"/>
          <w:b/>
          <w:bCs/>
          <w:color w:val="000000"/>
          <w:sz w:val="20"/>
          <w:lang w:eastAsia="en-US"/>
        </w:rPr>
        <w:t xml:space="preserve"> DE RECEBIMENTO DO E</w:t>
      </w:r>
      <w:r w:rsidR="00361418">
        <w:rPr>
          <w:rFonts w:ascii="Arial" w:hAnsi="Arial" w:cs="Arial"/>
          <w:b/>
          <w:bCs/>
          <w:color w:val="000000"/>
          <w:sz w:val="20"/>
          <w:lang w:eastAsia="en-US"/>
        </w:rPr>
        <w:t>D</w:t>
      </w:r>
      <w:r w:rsidR="000A72D7">
        <w:rPr>
          <w:rFonts w:ascii="Arial" w:hAnsi="Arial" w:cs="Arial"/>
          <w:b/>
          <w:bCs/>
          <w:color w:val="000000"/>
          <w:sz w:val="20"/>
          <w:lang w:eastAsia="en-US"/>
        </w:rPr>
        <w:t>I</w:t>
      </w:r>
      <w:r w:rsidR="00361418">
        <w:rPr>
          <w:rFonts w:ascii="Arial" w:hAnsi="Arial" w:cs="Arial"/>
          <w:b/>
          <w:bCs/>
          <w:color w:val="000000"/>
          <w:sz w:val="20"/>
          <w:lang w:eastAsia="en-US"/>
        </w:rPr>
        <w:t>TAL N.º 0</w:t>
      </w:r>
      <w:r w:rsidR="00573208">
        <w:rPr>
          <w:rFonts w:ascii="Arial" w:hAnsi="Arial" w:cs="Arial"/>
          <w:b/>
          <w:bCs/>
          <w:color w:val="000000"/>
          <w:sz w:val="20"/>
          <w:lang w:eastAsia="en-US"/>
        </w:rPr>
        <w:t>2</w:t>
      </w:r>
      <w:r w:rsidR="00020380">
        <w:rPr>
          <w:rFonts w:ascii="Arial" w:hAnsi="Arial" w:cs="Arial"/>
          <w:b/>
          <w:bCs/>
          <w:color w:val="000000"/>
          <w:sz w:val="20"/>
          <w:lang w:eastAsia="en-US"/>
        </w:rPr>
        <w:t>/2016</w:t>
      </w:r>
    </w:p>
    <w:p w:rsidR="007D080F" w:rsidRDefault="007D080F" w:rsidP="007D080F">
      <w:pPr>
        <w:autoSpaceDE w:val="0"/>
        <w:autoSpaceDN w:val="0"/>
        <w:adjustRightInd w:val="0"/>
        <w:jc w:val="both"/>
        <w:rPr>
          <w:rFonts w:ascii="Arial" w:hAnsi="Arial" w:cs="Arial"/>
          <w:bCs/>
          <w:color w:val="000000"/>
          <w:sz w:val="20"/>
          <w:lang w:eastAsia="en-US"/>
        </w:rPr>
      </w:pPr>
    </w:p>
    <w:p w:rsidR="007D080F" w:rsidRPr="007D080F" w:rsidRDefault="007D080F" w:rsidP="007D080F">
      <w:pPr>
        <w:autoSpaceDE w:val="0"/>
        <w:autoSpaceDN w:val="0"/>
        <w:adjustRightInd w:val="0"/>
        <w:jc w:val="both"/>
        <w:rPr>
          <w:rFonts w:ascii="Arial" w:hAnsi="Arial" w:cs="Arial"/>
          <w:bCs/>
          <w:color w:val="000000"/>
          <w:sz w:val="20"/>
          <w:lang w:eastAsia="en-US"/>
        </w:rPr>
      </w:pPr>
      <w:r w:rsidRPr="007D080F">
        <w:rPr>
          <w:rFonts w:ascii="Arial" w:hAnsi="Arial" w:cs="Arial"/>
          <w:bCs/>
          <w:color w:val="000000"/>
          <w:sz w:val="20"/>
          <w:lang w:eastAsia="en-US"/>
        </w:rPr>
        <w:t>EMPRESA</w:t>
      </w:r>
      <w:r>
        <w:rPr>
          <w:rFonts w:ascii="Arial" w:hAnsi="Arial" w:cs="Arial"/>
          <w:bCs/>
          <w:color w:val="000000"/>
          <w:sz w:val="20"/>
          <w:lang w:eastAsia="en-US"/>
        </w:rPr>
        <w:t>/NOME</w:t>
      </w:r>
      <w:r w:rsidRPr="007D080F">
        <w:rPr>
          <w:rFonts w:ascii="Arial" w:hAnsi="Arial" w:cs="Arial"/>
          <w:bCs/>
          <w:color w:val="000000"/>
          <w:sz w:val="20"/>
          <w:lang w:eastAsia="en-US"/>
        </w:rPr>
        <w:t>:</w:t>
      </w:r>
    </w:p>
    <w:p w:rsidR="007D080F" w:rsidRPr="007D080F" w:rsidRDefault="007D080F" w:rsidP="007D080F">
      <w:pPr>
        <w:autoSpaceDE w:val="0"/>
        <w:autoSpaceDN w:val="0"/>
        <w:adjustRightInd w:val="0"/>
        <w:jc w:val="both"/>
        <w:rPr>
          <w:rFonts w:ascii="Arial" w:hAnsi="Arial" w:cs="Arial"/>
          <w:bCs/>
          <w:color w:val="000000"/>
          <w:sz w:val="20"/>
          <w:lang w:eastAsia="en-US"/>
        </w:rPr>
      </w:pPr>
      <w:r w:rsidRPr="007D080F">
        <w:rPr>
          <w:rFonts w:ascii="Arial" w:hAnsi="Arial" w:cs="Arial"/>
          <w:bCs/>
          <w:color w:val="000000"/>
          <w:sz w:val="20"/>
          <w:lang w:eastAsia="en-US"/>
        </w:rPr>
        <w:t>ENDEREÇO:</w:t>
      </w:r>
    </w:p>
    <w:p w:rsidR="007D080F" w:rsidRPr="007D080F" w:rsidRDefault="007D080F" w:rsidP="007D080F">
      <w:pPr>
        <w:autoSpaceDE w:val="0"/>
        <w:autoSpaceDN w:val="0"/>
        <w:adjustRightInd w:val="0"/>
        <w:jc w:val="both"/>
        <w:rPr>
          <w:rFonts w:ascii="Arial" w:hAnsi="Arial" w:cs="Arial"/>
          <w:bCs/>
          <w:color w:val="000000"/>
          <w:sz w:val="20"/>
          <w:lang w:eastAsia="en-US"/>
        </w:rPr>
      </w:pPr>
      <w:r w:rsidRPr="007D080F">
        <w:rPr>
          <w:rFonts w:ascii="Arial" w:hAnsi="Arial" w:cs="Arial"/>
          <w:bCs/>
          <w:color w:val="000000"/>
          <w:sz w:val="20"/>
          <w:lang w:eastAsia="en-US"/>
        </w:rPr>
        <w:t>CNPJ DA EMPRESA</w:t>
      </w:r>
      <w:r>
        <w:rPr>
          <w:rFonts w:ascii="Arial" w:hAnsi="Arial" w:cs="Arial"/>
          <w:bCs/>
          <w:color w:val="000000"/>
          <w:sz w:val="20"/>
          <w:lang w:eastAsia="en-US"/>
        </w:rPr>
        <w:t>/CPF</w:t>
      </w:r>
      <w:r w:rsidRPr="007D080F">
        <w:rPr>
          <w:rFonts w:ascii="Arial" w:hAnsi="Arial" w:cs="Arial"/>
          <w:bCs/>
          <w:color w:val="000000"/>
          <w:sz w:val="20"/>
          <w:lang w:eastAsia="en-US"/>
        </w:rPr>
        <w:t>:</w:t>
      </w:r>
    </w:p>
    <w:p w:rsidR="007D080F" w:rsidRPr="007D080F" w:rsidRDefault="007D080F" w:rsidP="007D080F">
      <w:pPr>
        <w:autoSpaceDE w:val="0"/>
        <w:autoSpaceDN w:val="0"/>
        <w:adjustRightInd w:val="0"/>
        <w:jc w:val="both"/>
        <w:rPr>
          <w:rFonts w:ascii="Arial" w:hAnsi="Arial" w:cs="Arial"/>
          <w:bCs/>
          <w:color w:val="000000"/>
          <w:sz w:val="20"/>
          <w:lang w:eastAsia="en-US"/>
        </w:rPr>
      </w:pPr>
      <w:r w:rsidRPr="007D080F">
        <w:rPr>
          <w:rFonts w:ascii="Arial" w:hAnsi="Arial" w:cs="Arial"/>
          <w:bCs/>
          <w:color w:val="000000"/>
          <w:sz w:val="20"/>
          <w:lang w:eastAsia="en-US"/>
        </w:rPr>
        <w:t>TELEFONE(S):</w:t>
      </w:r>
    </w:p>
    <w:p w:rsidR="007D080F" w:rsidRPr="007D080F" w:rsidRDefault="007D080F" w:rsidP="007D080F">
      <w:pPr>
        <w:autoSpaceDE w:val="0"/>
        <w:autoSpaceDN w:val="0"/>
        <w:adjustRightInd w:val="0"/>
        <w:jc w:val="both"/>
        <w:rPr>
          <w:rFonts w:ascii="Arial" w:hAnsi="Arial" w:cs="Arial"/>
          <w:bCs/>
          <w:color w:val="000000"/>
          <w:sz w:val="20"/>
          <w:lang w:eastAsia="en-US"/>
        </w:rPr>
      </w:pPr>
      <w:r w:rsidRPr="007D080F">
        <w:rPr>
          <w:rFonts w:ascii="Arial" w:hAnsi="Arial" w:cs="Arial"/>
          <w:bCs/>
          <w:color w:val="000000"/>
          <w:sz w:val="20"/>
          <w:lang w:eastAsia="en-US"/>
        </w:rPr>
        <w:t>FAX: E-MAIL:</w:t>
      </w:r>
    </w:p>
    <w:p w:rsidR="007D080F" w:rsidRPr="007D080F" w:rsidRDefault="007D080F" w:rsidP="007D080F">
      <w:pPr>
        <w:autoSpaceDE w:val="0"/>
        <w:autoSpaceDN w:val="0"/>
        <w:adjustRightInd w:val="0"/>
        <w:jc w:val="both"/>
        <w:rPr>
          <w:rFonts w:ascii="Arial" w:hAnsi="Arial" w:cs="Arial"/>
          <w:bCs/>
          <w:color w:val="000000"/>
          <w:sz w:val="20"/>
          <w:lang w:eastAsia="en-US"/>
        </w:rPr>
      </w:pPr>
      <w:r w:rsidRPr="007D080F">
        <w:rPr>
          <w:rFonts w:ascii="Arial" w:hAnsi="Arial" w:cs="Arial"/>
          <w:bCs/>
          <w:color w:val="000000"/>
          <w:sz w:val="20"/>
          <w:lang w:eastAsia="en-US"/>
        </w:rPr>
        <w:t>PESSOA DE CONTATO:</w:t>
      </w:r>
    </w:p>
    <w:p w:rsidR="007D080F" w:rsidRPr="007D080F" w:rsidRDefault="007D080F" w:rsidP="007D080F">
      <w:pPr>
        <w:autoSpaceDE w:val="0"/>
        <w:autoSpaceDN w:val="0"/>
        <w:adjustRightInd w:val="0"/>
        <w:jc w:val="both"/>
        <w:rPr>
          <w:rFonts w:ascii="Arial" w:hAnsi="Arial" w:cs="Arial"/>
          <w:bCs/>
          <w:color w:val="000000"/>
          <w:sz w:val="20"/>
          <w:lang w:eastAsia="en-US"/>
        </w:rPr>
      </w:pPr>
      <w:r w:rsidRPr="007D080F">
        <w:rPr>
          <w:rFonts w:ascii="Arial" w:hAnsi="Arial" w:cs="Arial"/>
          <w:bCs/>
          <w:color w:val="000000"/>
          <w:sz w:val="20"/>
          <w:lang w:eastAsia="en-US"/>
        </w:rPr>
        <w:t>CELULAR DA PESSOA DE CONTATO:</w:t>
      </w:r>
    </w:p>
    <w:p w:rsidR="007D080F" w:rsidRDefault="007D080F" w:rsidP="007D080F">
      <w:pPr>
        <w:autoSpaceDE w:val="0"/>
        <w:autoSpaceDN w:val="0"/>
        <w:adjustRightInd w:val="0"/>
        <w:jc w:val="both"/>
        <w:rPr>
          <w:rFonts w:ascii="Arial" w:hAnsi="Arial" w:cs="Arial"/>
          <w:b/>
          <w:bCs/>
          <w:color w:val="000000"/>
          <w:sz w:val="20"/>
          <w:lang w:eastAsia="en-US"/>
        </w:rPr>
      </w:pPr>
    </w:p>
    <w:p w:rsidR="007D080F" w:rsidRPr="007D080F" w:rsidRDefault="007D080F" w:rsidP="007D080F">
      <w:pPr>
        <w:autoSpaceDE w:val="0"/>
        <w:autoSpaceDN w:val="0"/>
        <w:adjustRightInd w:val="0"/>
        <w:jc w:val="both"/>
        <w:rPr>
          <w:rFonts w:ascii="Arial" w:hAnsi="Arial" w:cs="Arial"/>
          <w:b/>
          <w:bCs/>
          <w:color w:val="000000"/>
          <w:sz w:val="20"/>
          <w:lang w:eastAsia="en-US"/>
        </w:rPr>
      </w:pPr>
      <w:r w:rsidRPr="007D080F">
        <w:rPr>
          <w:rFonts w:ascii="Arial" w:hAnsi="Arial" w:cs="Arial"/>
          <w:b/>
          <w:bCs/>
          <w:color w:val="000000"/>
          <w:sz w:val="20"/>
          <w:lang w:eastAsia="en-US"/>
        </w:rPr>
        <w:t>Obs.: Preenchimento com “letra de forma”.</w:t>
      </w:r>
    </w:p>
    <w:p w:rsidR="007D080F" w:rsidRDefault="007D080F" w:rsidP="007D080F">
      <w:pPr>
        <w:autoSpaceDE w:val="0"/>
        <w:autoSpaceDN w:val="0"/>
        <w:adjustRightInd w:val="0"/>
        <w:jc w:val="both"/>
        <w:rPr>
          <w:rFonts w:ascii="Arial" w:hAnsi="Arial" w:cs="Arial"/>
          <w:bCs/>
          <w:color w:val="000000"/>
          <w:sz w:val="20"/>
          <w:lang w:eastAsia="en-US"/>
        </w:rPr>
      </w:pPr>
    </w:p>
    <w:p w:rsidR="007D080F" w:rsidRDefault="007D080F" w:rsidP="007D080F">
      <w:pPr>
        <w:autoSpaceDE w:val="0"/>
        <w:autoSpaceDN w:val="0"/>
        <w:adjustRightInd w:val="0"/>
        <w:jc w:val="both"/>
        <w:rPr>
          <w:rFonts w:ascii="Arial" w:hAnsi="Arial" w:cs="Arial"/>
          <w:bCs/>
          <w:color w:val="000000"/>
          <w:sz w:val="20"/>
          <w:lang w:eastAsia="en-US"/>
        </w:rPr>
      </w:pPr>
      <w:r w:rsidRPr="007D080F">
        <w:rPr>
          <w:rFonts w:ascii="Arial" w:hAnsi="Arial" w:cs="Arial"/>
          <w:bCs/>
          <w:color w:val="000000"/>
          <w:sz w:val="20"/>
          <w:lang w:eastAsia="en-US"/>
        </w:rPr>
        <w:t>Recebi do Conselho de Arquitetura e Urbanismos do Rio Grande do Norte cópia da</w:t>
      </w:r>
      <w:r>
        <w:rPr>
          <w:rFonts w:ascii="Arial" w:hAnsi="Arial" w:cs="Arial"/>
          <w:bCs/>
          <w:color w:val="000000"/>
          <w:sz w:val="20"/>
          <w:lang w:eastAsia="en-US"/>
        </w:rPr>
        <w:t xml:space="preserve"> </w:t>
      </w:r>
      <w:r>
        <w:rPr>
          <w:rFonts w:ascii="Arial" w:hAnsi="Arial" w:cs="Arial"/>
          <w:b/>
          <w:bCs/>
          <w:color w:val="000000"/>
          <w:sz w:val="20"/>
          <w:lang w:eastAsia="en-US"/>
        </w:rPr>
        <w:t>Carta Convite nº 0</w:t>
      </w:r>
      <w:r w:rsidR="00C41FD5">
        <w:rPr>
          <w:rFonts w:ascii="Arial" w:hAnsi="Arial" w:cs="Arial"/>
          <w:b/>
          <w:bCs/>
          <w:color w:val="000000"/>
          <w:sz w:val="20"/>
          <w:lang w:eastAsia="en-US"/>
        </w:rPr>
        <w:t>2</w:t>
      </w:r>
      <w:r w:rsidR="00020380">
        <w:rPr>
          <w:rFonts w:ascii="Arial" w:hAnsi="Arial" w:cs="Arial"/>
          <w:b/>
          <w:bCs/>
          <w:color w:val="000000"/>
          <w:sz w:val="20"/>
          <w:lang w:eastAsia="en-US"/>
        </w:rPr>
        <w:t>/2016</w:t>
      </w:r>
      <w:r w:rsidRPr="007D080F">
        <w:rPr>
          <w:rFonts w:ascii="Arial" w:hAnsi="Arial" w:cs="Arial"/>
          <w:bCs/>
          <w:color w:val="000000"/>
          <w:sz w:val="20"/>
          <w:lang w:eastAsia="en-US"/>
        </w:rPr>
        <w:t>, cujos envelopes de HABILITAÇÃO e PROPOSTA serão</w:t>
      </w:r>
      <w:r>
        <w:rPr>
          <w:rFonts w:ascii="Arial" w:hAnsi="Arial" w:cs="Arial"/>
          <w:bCs/>
          <w:color w:val="000000"/>
          <w:sz w:val="20"/>
          <w:lang w:eastAsia="en-US"/>
        </w:rPr>
        <w:t xml:space="preserve"> </w:t>
      </w:r>
      <w:r w:rsidRPr="007D080F">
        <w:rPr>
          <w:rFonts w:ascii="Arial" w:hAnsi="Arial" w:cs="Arial"/>
          <w:bCs/>
          <w:color w:val="000000"/>
          <w:sz w:val="20"/>
          <w:lang w:eastAsia="en-US"/>
        </w:rPr>
        <w:t xml:space="preserve">recebidos pelo Responsável da Licitação, às </w:t>
      </w:r>
      <w:r w:rsidR="003018CC">
        <w:rPr>
          <w:rFonts w:ascii="Arial" w:hAnsi="Arial" w:cs="Arial"/>
          <w:b/>
          <w:bCs/>
          <w:color w:val="000000"/>
          <w:sz w:val="20"/>
          <w:lang w:eastAsia="en-US"/>
        </w:rPr>
        <w:t>10</w:t>
      </w:r>
      <w:r w:rsidR="00823C67">
        <w:rPr>
          <w:rFonts w:ascii="Arial" w:hAnsi="Arial" w:cs="Arial"/>
          <w:b/>
          <w:bCs/>
          <w:color w:val="000000"/>
          <w:sz w:val="20"/>
          <w:lang w:eastAsia="en-US"/>
        </w:rPr>
        <w:t>:30</w:t>
      </w:r>
      <w:r w:rsidRPr="007D080F">
        <w:rPr>
          <w:rFonts w:ascii="Arial" w:hAnsi="Arial" w:cs="Arial"/>
          <w:b/>
          <w:bCs/>
          <w:color w:val="000000"/>
          <w:sz w:val="20"/>
          <w:lang w:eastAsia="en-US"/>
        </w:rPr>
        <w:t xml:space="preserve">h </w:t>
      </w:r>
      <w:r w:rsidR="00020380">
        <w:rPr>
          <w:rFonts w:ascii="Arial" w:hAnsi="Arial" w:cs="Arial"/>
          <w:bCs/>
          <w:color w:val="000000"/>
          <w:sz w:val="20"/>
          <w:lang w:eastAsia="en-US"/>
        </w:rPr>
        <w:t>(</w:t>
      </w:r>
      <w:r w:rsidR="00823C67">
        <w:rPr>
          <w:rFonts w:ascii="Arial" w:hAnsi="Arial" w:cs="Arial"/>
          <w:bCs/>
          <w:color w:val="000000"/>
          <w:sz w:val="20"/>
          <w:lang w:eastAsia="en-US"/>
        </w:rPr>
        <w:t xml:space="preserve">nove horas) do dia </w:t>
      </w:r>
      <w:r w:rsidR="00823C67" w:rsidRPr="00823C67">
        <w:rPr>
          <w:rFonts w:ascii="Arial" w:hAnsi="Arial" w:cs="Arial"/>
          <w:b/>
          <w:bCs/>
          <w:color w:val="000000"/>
          <w:sz w:val="20"/>
          <w:lang w:eastAsia="en-US"/>
        </w:rPr>
        <w:t>21</w:t>
      </w:r>
      <w:r w:rsidR="0020723D" w:rsidRPr="00823C67">
        <w:rPr>
          <w:rFonts w:ascii="Arial" w:hAnsi="Arial" w:cs="Arial"/>
          <w:b/>
          <w:bCs/>
          <w:color w:val="000000"/>
          <w:sz w:val="20"/>
          <w:lang w:eastAsia="en-US"/>
        </w:rPr>
        <w:t>/</w:t>
      </w:r>
      <w:r w:rsidR="003018CC" w:rsidRPr="00823C67">
        <w:rPr>
          <w:rFonts w:ascii="Arial" w:hAnsi="Arial" w:cs="Arial"/>
          <w:b/>
          <w:bCs/>
          <w:color w:val="000000"/>
          <w:sz w:val="20"/>
          <w:lang w:eastAsia="en-US"/>
        </w:rPr>
        <w:t>0</w:t>
      </w:r>
      <w:r w:rsidR="00823C67" w:rsidRPr="00823C67">
        <w:rPr>
          <w:rFonts w:ascii="Arial" w:hAnsi="Arial" w:cs="Arial"/>
          <w:b/>
          <w:bCs/>
          <w:color w:val="000000"/>
          <w:sz w:val="20"/>
          <w:lang w:eastAsia="en-US"/>
        </w:rPr>
        <w:t>3</w:t>
      </w:r>
      <w:r w:rsidR="00020380" w:rsidRPr="00823C67">
        <w:rPr>
          <w:rFonts w:ascii="Arial" w:hAnsi="Arial" w:cs="Arial"/>
          <w:b/>
          <w:bCs/>
          <w:color w:val="000000"/>
          <w:sz w:val="20"/>
          <w:lang w:eastAsia="en-US"/>
        </w:rPr>
        <w:t>/201</w:t>
      </w:r>
      <w:r w:rsidR="003018CC" w:rsidRPr="00823C67">
        <w:rPr>
          <w:rFonts w:ascii="Arial" w:hAnsi="Arial" w:cs="Arial"/>
          <w:b/>
          <w:bCs/>
          <w:color w:val="000000"/>
          <w:sz w:val="20"/>
          <w:lang w:eastAsia="en-US"/>
        </w:rPr>
        <w:t>7</w:t>
      </w:r>
      <w:r w:rsidRPr="007D080F">
        <w:rPr>
          <w:rFonts w:ascii="Arial" w:hAnsi="Arial" w:cs="Arial"/>
          <w:bCs/>
          <w:color w:val="000000"/>
          <w:sz w:val="20"/>
          <w:lang w:eastAsia="en-US"/>
        </w:rPr>
        <w:t>, na sala de reuniões do CAU/RN, situada</w:t>
      </w:r>
      <w:r w:rsidR="00020380">
        <w:rPr>
          <w:rFonts w:ascii="Arial" w:hAnsi="Arial" w:cs="Arial"/>
          <w:bCs/>
          <w:color w:val="000000"/>
          <w:sz w:val="20"/>
          <w:lang w:eastAsia="en-US"/>
        </w:rPr>
        <w:t xml:space="preserve"> na Rua Cons. </w:t>
      </w:r>
      <w:proofErr w:type="spellStart"/>
      <w:r w:rsidR="00020380">
        <w:rPr>
          <w:rFonts w:ascii="Arial" w:hAnsi="Arial" w:cs="Arial"/>
          <w:bCs/>
          <w:color w:val="000000"/>
          <w:sz w:val="20"/>
          <w:lang w:eastAsia="en-US"/>
        </w:rPr>
        <w:t>Morton</w:t>
      </w:r>
      <w:proofErr w:type="spellEnd"/>
      <w:r w:rsidR="00020380">
        <w:rPr>
          <w:rFonts w:ascii="Arial" w:hAnsi="Arial" w:cs="Arial"/>
          <w:bCs/>
          <w:color w:val="000000"/>
          <w:sz w:val="20"/>
          <w:lang w:eastAsia="en-US"/>
        </w:rPr>
        <w:t xml:space="preserve"> Faria, 1440</w:t>
      </w:r>
      <w:r w:rsidRPr="007D080F">
        <w:rPr>
          <w:rFonts w:ascii="Arial" w:hAnsi="Arial" w:cs="Arial"/>
          <w:bCs/>
          <w:color w:val="000000"/>
          <w:sz w:val="20"/>
          <w:lang w:eastAsia="en-US"/>
        </w:rPr>
        <w:t>,</w:t>
      </w:r>
      <w:r w:rsidR="00020380">
        <w:rPr>
          <w:rFonts w:ascii="Arial" w:hAnsi="Arial" w:cs="Arial"/>
          <w:bCs/>
          <w:color w:val="000000"/>
          <w:sz w:val="20"/>
          <w:lang w:eastAsia="en-US"/>
        </w:rPr>
        <w:t xml:space="preserve"> </w:t>
      </w:r>
      <w:r w:rsidRPr="007D080F">
        <w:rPr>
          <w:rFonts w:ascii="Arial" w:hAnsi="Arial" w:cs="Arial"/>
          <w:bCs/>
          <w:color w:val="000000"/>
          <w:sz w:val="20"/>
          <w:lang w:eastAsia="en-US"/>
        </w:rPr>
        <w:t>Lagoa Nova, Natal/RN.</w:t>
      </w:r>
    </w:p>
    <w:p w:rsidR="007D080F" w:rsidRDefault="007D080F" w:rsidP="007D080F">
      <w:pPr>
        <w:autoSpaceDE w:val="0"/>
        <w:autoSpaceDN w:val="0"/>
        <w:adjustRightInd w:val="0"/>
        <w:jc w:val="both"/>
        <w:rPr>
          <w:rFonts w:ascii="Arial" w:hAnsi="Arial" w:cs="Arial"/>
          <w:bCs/>
          <w:color w:val="000000"/>
          <w:sz w:val="20"/>
          <w:lang w:eastAsia="en-US"/>
        </w:rPr>
      </w:pPr>
    </w:p>
    <w:p w:rsidR="007D080F" w:rsidRDefault="007D080F" w:rsidP="007D080F">
      <w:pPr>
        <w:autoSpaceDE w:val="0"/>
        <w:autoSpaceDN w:val="0"/>
        <w:adjustRightInd w:val="0"/>
        <w:jc w:val="both"/>
        <w:rPr>
          <w:rFonts w:ascii="Arial" w:hAnsi="Arial" w:cs="Arial"/>
          <w:bCs/>
          <w:color w:val="000000"/>
          <w:sz w:val="20"/>
          <w:lang w:eastAsia="en-US"/>
        </w:rPr>
      </w:pPr>
    </w:p>
    <w:p w:rsidR="007D080F" w:rsidRPr="007D080F" w:rsidRDefault="007D080F" w:rsidP="007D080F">
      <w:pPr>
        <w:autoSpaceDE w:val="0"/>
        <w:autoSpaceDN w:val="0"/>
        <w:adjustRightInd w:val="0"/>
        <w:jc w:val="both"/>
        <w:rPr>
          <w:rFonts w:ascii="Arial" w:hAnsi="Arial" w:cs="Arial"/>
          <w:bCs/>
          <w:color w:val="000000"/>
          <w:sz w:val="20"/>
          <w:lang w:eastAsia="en-US"/>
        </w:rPr>
      </w:pPr>
      <w:bookmarkStart w:id="0" w:name="_GoBack"/>
      <w:bookmarkEnd w:id="0"/>
    </w:p>
    <w:p w:rsidR="007D080F" w:rsidRDefault="007D080F" w:rsidP="007D080F">
      <w:pPr>
        <w:autoSpaceDE w:val="0"/>
        <w:autoSpaceDN w:val="0"/>
        <w:adjustRightInd w:val="0"/>
        <w:jc w:val="both"/>
        <w:rPr>
          <w:rFonts w:ascii="Arial" w:hAnsi="Arial" w:cs="Arial"/>
          <w:bCs/>
          <w:color w:val="000000"/>
          <w:sz w:val="20"/>
          <w:lang w:eastAsia="en-US"/>
        </w:rPr>
      </w:pPr>
      <w:proofErr w:type="spellStart"/>
      <w:r w:rsidRPr="007D080F">
        <w:rPr>
          <w:rFonts w:ascii="Arial" w:hAnsi="Arial" w:cs="Arial"/>
          <w:bCs/>
          <w:color w:val="000000"/>
          <w:sz w:val="20"/>
          <w:lang w:eastAsia="en-US"/>
        </w:rPr>
        <w:t>Nata</w:t>
      </w:r>
      <w:r w:rsidR="000A72D7">
        <w:rPr>
          <w:rFonts w:ascii="Arial" w:hAnsi="Arial" w:cs="Arial"/>
          <w:bCs/>
          <w:color w:val="000000"/>
          <w:sz w:val="20"/>
          <w:lang w:eastAsia="en-US"/>
        </w:rPr>
        <w:t>l_____</w:t>
      </w:r>
      <w:r w:rsidRPr="007D080F">
        <w:rPr>
          <w:rFonts w:ascii="Arial" w:hAnsi="Arial" w:cs="Arial"/>
          <w:bCs/>
          <w:color w:val="000000"/>
          <w:sz w:val="20"/>
          <w:lang w:eastAsia="en-US"/>
        </w:rPr>
        <w:t>de</w:t>
      </w:r>
      <w:proofErr w:type="spellEnd"/>
      <w:r w:rsidR="00F34DF6">
        <w:rPr>
          <w:rFonts w:ascii="Arial" w:hAnsi="Arial" w:cs="Arial"/>
          <w:bCs/>
          <w:color w:val="000000"/>
          <w:sz w:val="20"/>
          <w:lang w:eastAsia="en-US"/>
        </w:rPr>
        <w:t xml:space="preserve"> </w:t>
      </w:r>
      <w:r w:rsidR="007025B8">
        <w:rPr>
          <w:rFonts w:ascii="Arial" w:hAnsi="Arial" w:cs="Arial"/>
          <w:bCs/>
          <w:color w:val="000000"/>
          <w:sz w:val="20"/>
          <w:lang w:eastAsia="en-US"/>
        </w:rPr>
        <w:t>fevereiro</w:t>
      </w:r>
      <w:r w:rsidR="00F34DF6">
        <w:rPr>
          <w:rFonts w:ascii="Arial" w:hAnsi="Arial" w:cs="Arial"/>
          <w:bCs/>
          <w:color w:val="000000"/>
          <w:sz w:val="20"/>
          <w:lang w:eastAsia="en-US"/>
        </w:rPr>
        <w:t xml:space="preserve"> </w:t>
      </w:r>
      <w:r w:rsidR="00020380">
        <w:rPr>
          <w:rFonts w:ascii="Arial" w:hAnsi="Arial" w:cs="Arial"/>
          <w:bCs/>
          <w:color w:val="000000"/>
          <w:sz w:val="20"/>
          <w:lang w:eastAsia="en-US"/>
        </w:rPr>
        <w:t>de 201</w:t>
      </w:r>
      <w:r w:rsidR="003018CC">
        <w:rPr>
          <w:rFonts w:ascii="Arial" w:hAnsi="Arial" w:cs="Arial"/>
          <w:bCs/>
          <w:color w:val="000000"/>
          <w:sz w:val="20"/>
          <w:lang w:eastAsia="en-US"/>
        </w:rPr>
        <w:t>7</w:t>
      </w:r>
      <w:r w:rsidRPr="007D080F">
        <w:rPr>
          <w:rFonts w:ascii="Arial" w:hAnsi="Arial" w:cs="Arial"/>
          <w:bCs/>
          <w:color w:val="000000"/>
          <w:sz w:val="20"/>
          <w:lang w:eastAsia="en-US"/>
        </w:rPr>
        <w:t>.</w:t>
      </w:r>
    </w:p>
    <w:p w:rsidR="00020380" w:rsidRPr="007D080F" w:rsidRDefault="00020380" w:rsidP="007D080F">
      <w:pPr>
        <w:autoSpaceDE w:val="0"/>
        <w:autoSpaceDN w:val="0"/>
        <w:adjustRightInd w:val="0"/>
        <w:jc w:val="both"/>
        <w:rPr>
          <w:rFonts w:ascii="Arial" w:hAnsi="Arial" w:cs="Arial"/>
          <w:bCs/>
          <w:color w:val="000000"/>
          <w:sz w:val="20"/>
          <w:lang w:eastAsia="en-US"/>
        </w:rPr>
      </w:pPr>
    </w:p>
    <w:p w:rsidR="007D080F" w:rsidRPr="007D080F" w:rsidRDefault="007D080F" w:rsidP="007D080F">
      <w:pPr>
        <w:autoSpaceDE w:val="0"/>
        <w:autoSpaceDN w:val="0"/>
        <w:adjustRightInd w:val="0"/>
        <w:jc w:val="center"/>
        <w:rPr>
          <w:rFonts w:ascii="Arial" w:hAnsi="Arial" w:cs="Arial"/>
          <w:bCs/>
          <w:color w:val="000000"/>
          <w:sz w:val="20"/>
          <w:lang w:eastAsia="en-US"/>
        </w:rPr>
      </w:pPr>
      <w:r w:rsidRPr="007D080F">
        <w:rPr>
          <w:rFonts w:ascii="Arial" w:hAnsi="Arial" w:cs="Arial"/>
          <w:bCs/>
          <w:color w:val="000000"/>
          <w:sz w:val="20"/>
          <w:lang w:eastAsia="en-US"/>
        </w:rPr>
        <w:t>_____________________________________</w:t>
      </w:r>
    </w:p>
    <w:p w:rsidR="007D080F" w:rsidRPr="007D080F" w:rsidRDefault="007D080F" w:rsidP="007D080F">
      <w:pPr>
        <w:autoSpaceDE w:val="0"/>
        <w:autoSpaceDN w:val="0"/>
        <w:adjustRightInd w:val="0"/>
        <w:jc w:val="center"/>
        <w:rPr>
          <w:rFonts w:ascii="Arial" w:hAnsi="Arial" w:cs="Arial"/>
          <w:bCs/>
          <w:color w:val="000000"/>
          <w:sz w:val="20"/>
          <w:lang w:eastAsia="en-US"/>
        </w:rPr>
      </w:pPr>
      <w:r w:rsidRPr="007D080F">
        <w:rPr>
          <w:rFonts w:ascii="Arial" w:hAnsi="Arial" w:cs="Arial"/>
          <w:bCs/>
          <w:color w:val="000000"/>
          <w:sz w:val="20"/>
          <w:lang w:eastAsia="en-US"/>
        </w:rPr>
        <w:t>Assinatura e carimbo da empresa</w:t>
      </w:r>
    </w:p>
    <w:p w:rsidR="007D080F" w:rsidRDefault="007D080F" w:rsidP="007D080F">
      <w:pPr>
        <w:autoSpaceDE w:val="0"/>
        <w:autoSpaceDN w:val="0"/>
        <w:adjustRightInd w:val="0"/>
        <w:jc w:val="both"/>
        <w:rPr>
          <w:rFonts w:ascii="Arial" w:hAnsi="Arial" w:cs="Arial"/>
          <w:b/>
          <w:bCs/>
          <w:color w:val="000000"/>
          <w:sz w:val="20"/>
          <w:lang w:eastAsia="en-US"/>
        </w:rPr>
      </w:pPr>
    </w:p>
    <w:p w:rsidR="007D080F" w:rsidRDefault="007D080F" w:rsidP="007D080F">
      <w:pPr>
        <w:autoSpaceDE w:val="0"/>
        <w:autoSpaceDN w:val="0"/>
        <w:adjustRightInd w:val="0"/>
        <w:jc w:val="both"/>
        <w:rPr>
          <w:rFonts w:ascii="Arial" w:hAnsi="Arial" w:cs="Arial"/>
          <w:b/>
          <w:bCs/>
          <w:color w:val="000000"/>
          <w:sz w:val="20"/>
          <w:lang w:eastAsia="en-US"/>
        </w:rPr>
      </w:pPr>
    </w:p>
    <w:p w:rsidR="007D080F" w:rsidRDefault="007D080F" w:rsidP="007D080F">
      <w:pPr>
        <w:autoSpaceDE w:val="0"/>
        <w:autoSpaceDN w:val="0"/>
        <w:adjustRightInd w:val="0"/>
        <w:jc w:val="both"/>
        <w:rPr>
          <w:rFonts w:ascii="Arial" w:hAnsi="Arial" w:cs="Arial"/>
          <w:b/>
          <w:bCs/>
          <w:color w:val="000000"/>
          <w:sz w:val="20"/>
          <w:lang w:eastAsia="en-US"/>
        </w:rPr>
      </w:pPr>
    </w:p>
    <w:p w:rsidR="007D080F" w:rsidRDefault="007D080F" w:rsidP="007D080F">
      <w:pPr>
        <w:autoSpaceDE w:val="0"/>
        <w:autoSpaceDN w:val="0"/>
        <w:adjustRightInd w:val="0"/>
        <w:jc w:val="both"/>
        <w:rPr>
          <w:rFonts w:ascii="Arial" w:hAnsi="Arial" w:cs="Arial"/>
          <w:b/>
          <w:bCs/>
          <w:color w:val="000000"/>
          <w:sz w:val="20"/>
          <w:lang w:eastAsia="en-US"/>
        </w:rPr>
      </w:pPr>
    </w:p>
    <w:p w:rsidR="007D080F" w:rsidRDefault="007D080F" w:rsidP="007D080F">
      <w:pPr>
        <w:autoSpaceDE w:val="0"/>
        <w:autoSpaceDN w:val="0"/>
        <w:adjustRightInd w:val="0"/>
        <w:jc w:val="both"/>
        <w:rPr>
          <w:rFonts w:ascii="Arial" w:hAnsi="Arial" w:cs="Arial"/>
          <w:b/>
          <w:bCs/>
          <w:color w:val="000000"/>
          <w:sz w:val="20"/>
          <w:lang w:eastAsia="en-US"/>
        </w:rPr>
      </w:pPr>
    </w:p>
    <w:p w:rsidR="007D080F" w:rsidRDefault="007D080F" w:rsidP="007D080F">
      <w:pPr>
        <w:autoSpaceDE w:val="0"/>
        <w:autoSpaceDN w:val="0"/>
        <w:adjustRightInd w:val="0"/>
        <w:jc w:val="both"/>
        <w:rPr>
          <w:rFonts w:ascii="Arial" w:hAnsi="Arial" w:cs="Arial"/>
          <w:b/>
          <w:bCs/>
          <w:color w:val="000000"/>
          <w:sz w:val="20"/>
          <w:lang w:eastAsia="en-US"/>
        </w:rPr>
      </w:pPr>
    </w:p>
    <w:p w:rsidR="007D080F" w:rsidRDefault="007D080F" w:rsidP="007D080F">
      <w:pPr>
        <w:autoSpaceDE w:val="0"/>
        <w:autoSpaceDN w:val="0"/>
        <w:adjustRightInd w:val="0"/>
        <w:jc w:val="both"/>
        <w:rPr>
          <w:rFonts w:ascii="Arial" w:hAnsi="Arial" w:cs="Arial"/>
          <w:b/>
          <w:bCs/>
          <w:color w:val="000000"/>
          <w:sz w:val="20"/>
          <w:lang w:eastAsia="en-US"/>
        </w:rPr>
      </w:pPr>
    </w:p>
    <w:p w:rsidR="007D080F" w:rsidRPr="007D080F" w:rsidRDefault="007D080F" w:rsidP="007D080F">
      <w:pPr>
        <w:autoSpaceDE w:val="0"/>
        <w:autoSpaceDN w:val="0"/>
        <w:adjustRightInd w:val="0"/>
        <w:jc w:val="both"/>
        <w:rPr>
          <w:rFonts w:ascii="Arial" w:hAnsi="Arial" w:cs="Arial"/>
          <w:b/>
          <w:bCs/>
          <w:color w:val="000000"/>
          <w:sz w:val="20"/>
          <w:lang w:eastAsia="en-US"/>
        </w:rPr>
      </w:pPr>
      <w:r w:rsidRPr="007D080F">
        <w:rPr>
          <w:rFonts w:ascii="Arial" w:hAnsi="Arial" w:cs="Arial"/>
          <w:b/>
          <w:bCs/>
          <w:color w:val="000000"/>
          <w:sz w:val="20"/>
          <w:lang w:eastAsia="en-US"/>
        </w:rPr>
        <w:t>ATENÇÃO!</w:t>
      </w:r>
    </w:p>
    <w:p w:rsidR="007D080F" w:rsidRDefault="007D080F" w:rsidP="007D080F">
      <w:pPr>
        <w:autoSpaceDE w:val="0"/>
        <w:autoSpaceDN w:val="0"/>
        <w:adjustRightInd w:val="0"/>
        <w:jc w:val="both"/>
        <w:rPr>
          <w:rFonts w:ascii="Arial" w:hAnsi="Arial" w:cs="Arial"/>
          <w:bCs/>
          <w:color w:val="000000"/>
          <w:sz w:val="20"/>
          <w:lang w:eastAsia="en-US"/>
        </w:rPr>
      </w:pPr>
      <w:r w:rsidRPr="007D080F">
        <w:rPr>
          <w:rFonts w:ascii="Arial" w:hAnsi="Arial" w:cs="Arial"/>
          <w:b/>
          <w:bCs/>
          <w:color w:val="000000"/>
          <w:sz w:val="20"/>
          <w:lang w:eastAsia="en-US"/>
        </w:rPr>
        <w:t>OS INTERESSADOS QUE RETIRAREM A CARTA CONVITE PELA INTERNET</w:t>
      </w:r>
      <w:r>
        <w:rPr>
          <w:rFonts w:ascii="Arial" w:hAnsi="Arial" w:cs="Arial"/>
          <w:b/>
          <w:bCs/>
          <w:color w:val="000000"/>
          <w:sz w:val="20"/>
          <w:lang w:eastAsia="en-US"/>
        </w:rPr>
        <w:t xml:space="preserve"> </w:t>
      </w:r>
      <w:r w:rsidR="00207833">
        <w:rPr>
          <w:rFonts w:ascii="Arial" w:hAnsi="Arial" w:cs="Arial"/>
          <w:b/>
          <w:bCs/>
          <w:color w:val="000000"/>
          <w:sz w:val="20"/>
          <w:lang w:eastAsia="en-US"/>
        </w:rPr>
        <w:t>(www.caurn.gov</w:t>
      </w:r>
      <w:r w:rsidRPr="007D080F">
        <w:rPr>
          <w:rFonts w:ascii="Arial" w:hAnsi="Arial" w:cs="Arial"/>
          <w:b/>
          <w:bCs/>
          <w:color w:val="000000"/>
          <w:sz w:val="20"/>
          <w:lang w:eastAsia="en-US"/>
        </w:rPr>
        <w:t>.br) DEVERÃO ENCAMINHAR ESTE COMPROVANTE,</w:t>
      </w:r>
      <w:r>
        <w:rPr>
          <w:rFonts w:ascii="Arial" w:hAnsi="Arial" w:cs="Arial"/>
          <w:b/>
          <w:bCs/>
          <w:color w:val="000000"/>
          <w:sz w:val="20"/>
          <w:lang w:eastAsia="en-US"/>
        </w:rPr>
        <w:t xml:space="preserve"> </w:t>
      </w:r>
      <w:r w:rsidRPr="007D080F">
        <w:rPr>
          <w:rFonts w:ascii="Arial" w:hAnsi="Arial" w:cs="Arial"/>
          <w:b/>
          <w:bCs/>
          <w:color w:val="000000"/>
          <w:sz w:val="20"/>
          <w:lang w:eastAsia="en-US"/>
        </w:rPr>
        <w:t>DEVIDAMENTE PREENCHIDO, AO CAU/RN, POR MEIO DO E-MAIL</w:t>
      </w:r>
      <w:r>
        <w:rPr>
          <w:rFonts w:ascii="Arial" w:hAnsi="Arial" w:cs="Arial"/>
          <w:b/>
          <w:bCs/>
          <w:color w:val="000000"/>
          <w:sz w:val="20"/>
          <w:lang w:eastAsia="en-US"/>
        </w:rPr>
        <w:t xml:space="preserve"> </w:t>
      </w:r>
      <w:r w:rsidR="00B659CF">
        <w:rPr>
          <w:rFonts w:ascii="Arial" w:hAnsi="Arial" w:cs="Arial"/>
          <w:b/>
          <w:bCs/>
          <w:color w:val="000000"/>
          <w:sz w:val="20"/>
          <w:lang w:eastAsia="en-US"/>
        </w:rPr>
        <w:t>assistenteadministrativo</w:t>
      </w:r>
      <w:r w:rsidR="00207833">
        <w:rPr>
          <w:rFonts w:ascii="Arial" w:hAnsi="Arial" w:cs="Arial"/>
          <w:b/>
          <w:bCs/>
          <w:color w:val="000000"/>
          <w:sz w:val="20"/>
          <w:lang w:eastAsia="en-US"/>
        </w:rPr>
        <w:t>@caurn.gov</w:t>
      </w:r>
      <w:r w:rsidRPr="007D080F">
        <w:rPr>
          <w:rFonts w:ascii="Arial" w:hAnsi="Arial" w:cs="Arial"/>
          <w:b/>
          <w:bCs/>
          <w:color w:val="000000"/>
          <w:sz w:val="20"/>
          <w:lang w:eastAsia="en-US"/>
        </w:rPr>
        <w:t>.br.</w:t>
      </w:r>
    </w:p>
    <w:p w:rsidR="007D080F" w:rsidRDefault="007D080F" w:rsidP="007D080F">
      <w:pPr>
        <w:autoSpaceDE w:val="0"/>
        <w:autoSpaceDN w:val="0"/>
        <w:adjustRightInd w:val="0"/>
        <w:jc w:val="both"/>
        <w:rPr>
          <w:rFonts w:ascii="Arial" w:hAnsi="Arial" w:cs="Arial"/>
          <w:bCs/>
          <w:color w:val="000000"/>
          <w:sz w:val="20"/>
          <w:lang w:eastAsia="en-US"/>
        </w:rPr>
      </w:pPr>
    </w:p>
    <w:p w:rsidR="00A822B7" w:rsidRPr="007D080F" w:rsidRDefault="007D080F" w:rsidP="007D080F">
      <w:pPr>
        <w:autoSpaceDE w:val="0"/>
        <w:autoSpaceDN w:val="0"/>
        <w:adjustRightInd w:val="0"/>
        <w:jc w:val="both"/>
        <w:rPr>
          <w:rFonts w:ascii="Arial" w:hAnsi="Arial" w:cs="Arial"/>
          <w:bCs/>
          <w:color w:val="000000"/>
          <w:sz w:val="20"/>
          <w:lang w:eastAsia="en-US"/>
        </w:rPr>
      </w:pPr>
      <w:proofErr w:type="spellStart"/>
      <w:r w:rsidRPr="007D080F">
        <w:rPr>
          <w:rFonts w:ascii="Arial" w:hAnsi="Arial" w:cs="Arial"/>
          <w:bCs/>
          <w:color w:val="000000"/>
          <w:sz w:val="20"/>
          <w:lang w:eastAsia="en-US"/>
        </w:rPr>
        <w:t>Obs</w:t>
      </w:r>
      <w:proofErr w:type="spellEnd"/>
      <w:r w:rsidRPr="007D080F">
        <w:rPr>
          <w:rFonts w:ascii="Arial" w:hAnsi="Arial" w:cs="Arial"/>
          <w:bCs/>
          <w:color w:val="000000"/>
          <w:sz w:val="20"/>
          <w:lang w:eastAsia="en-US"/>
        </w:rPr>
        <w:t>: Este anexo deverá ser encaminhado apenas pelos concorrentes NÃO CONVIDADOS, com antecedência mínima vinte e quatro horas da data marcada para a entrega dos envelopes contendo documentação e proposta.</w:t>
      </w:r>
    </w:p>
    <w:sectPr w:rsidR="00A822B7" w:rsidRPr="007D080F" w:rsidSect="004B2C65">
      <w:headerReference w:type="default" r:id="rId10"/>
      <w:footerReference w:type="default" r:id="rId11"/>
      <w:type w:val="continuous"/>
      <w:pgSz w:w="11907" w:h="16840" w:code="9"/>
      <w:pgMar w:top="1134" w:right="1418" w:bottom="1465" w:left="1134" w:header="709" w:footer="27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63" w:rsidRDefault="00AF4763">
      <w:r>
        <w:separator/>
      </w:r>
    </w:p>
  </w:endnote>
  <w:endnote w:type="continuationSeparator" w:id="0">
    <w:p w:rsidR="00AF4763" w:rsidRDefault="00AF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B8" w:rsidRDefault="007025B8" w:rsidP="00FA4279">
    <w:pPr>
      <w:jc w:val="center"/>
      <w:rPr>
        <w:rFonts w:ascii="Arial" w:hAnsi="Arial" w:cs="Arial"/>
        <w:sz w:val="16"/>
        <w:szCs w:val="16"/>
      </w:rPr>
    </w:pPr>
    <w:r w:rsidRPr="00484EE5">
      <w:rPr>
        <w:rFonts w:ascii="Arial" w:hAnsi="Arial" w:cs="Arial"/>
        <w:b/>
        <w:bCs/>
        <w:sz w:val="16"/>
        <w:szCs w:val="16"/>
      </w:rPr>
      <w:t>CONSELHO DE ARQUITETURA E URBANISMO DO RIO GRANDE DO NORTE – CAU/RN</w:t>
    </w:r>
    <w:r>
      <w:rPr>
        <w:rFonts w:ascii="Arial" w:hAnsi="Arial" w:cs="Arial"/>
        <w:sz w:val="16"/>
        <w:szCs w:val="16"/>
      </w:rPr>
      <w:t>,</w:t>
    </w:r>
  </w:p>
  <w:p w:rsidR="007025B8" w:rsidRDefault="007025B8" w:rsidP="00FA4279">
    <w:pPr>
      <w:jc w:val="center"/>
      <w:rPr>
        <w:rFonts w:ascii="Arial" w:hAnsi="Arial" w:cs="Arial"/>
        <w:sz w:val="16"/>
        <w:szCs w:val="16"/>
      </w:rPr>
    </w:pPr>
    <w:r>
      <w:rPr>
        <w:rFonts w:ascii="Arial" w:hAnsi="Arial" w:cs="Arial"/>
        <w:sz w:val="16"/>
        <w:szCs w:val="16"/>
      </w:rPr>
      <w:t xml:space="preserve">Rua Conselheiro </w:t>
    </w:r>
    <w:proofErr w:type="spellStart"/>
    <w:r>
      <w:rPr>
        <w:rFonts w:ascii="Arial" w:hAnsi="Arial" w:cs="Arial"/>
        <w:sz w:val="16"/>
        <w:szCs w:val="16"/>
      </w:rPr>
      <w:t>Morton</w:t>
    </w:r>
    <w:proofErr w:type="spellEnd"/>
    <w:r>
      <w:rPr>
        <w:rFonts w:ascii="Arial" w:hAnsi="Arial" w:cs="Arial"/>
        <w:sz w:val="16"/>
        <w:szCs w:val="16"/>
      </w:rPr>
      <w:t xml:space="preserve"> Faria, 1440 – Lagoa Nova</w:t>
    </w:r>
    <w:r w:rsidRPr="00484EE5">
      <w:rPr>
        <w:rFonts w:ascii="Arial" w:hAnsi="Arial" w:cs="Arial"/>
        <w:sz w:val="16"/>
        <w:szCs w:val="16"/>
      </w:rPr>
      <w:t>, Natal/RN.</w:t>
    </w:r>
  </w:p>
  <w:p w:rsidR="007025B8" w:rsidRPr="00484EE5" w:rsidRDefault="007025B8" w:rsidP="00FA4279">
    <w:pPr>
      <w:jc w:val="center"/>
      <w:rPr>
        <w:rFonts w:ascii="Arial" w:hAnsi="Arial" w:cs="Arial"/>
        <w:sz w:val="16"/>
        <w:szCs w:val="16"/>
      </w:rPr>
    </w:pPr>
  </w:p>
  <w:p w:rsidR="007025B8" w:rsidRDefault="007025B8" w:rsidP="00484EE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63" w:rsidRDefault="00AF4763">
      <w:r>
        <w:separator/>
      </w:r>
    </w:p>
  </w:footnote>
  <w:footnote w:type="continuationSeparator" w:id="0">
    <w:p w:rsidR="00AF4763" w:rsidRDefault="00AF4763">
      <w:r>
        <w:continuationSeparator/>
      </w:r>
    </w:p>
  </w:footnote>
  <w:footnote w:id="1">
    <w:p w:rsidR="007025B8" w:rsidRDefault="007025B8" w:rsidP="00EA32E6">
      <w:pPr>
        <w:pStyle w:val="Textodenotaderodap"/>
        <w:jc w:val="both"/>
      </w:pPr>
      <w:r>
        <w:rPr>
          <w:rStyle w:val="Refdenotaderodap"/>
        </w:rPr>
        <w:footnoteRef/>
      </w:r>
      <w:r>
        <w:t xml:space="preserve"> Lei nº 8.212/91 - Art. 31. </w:t>
      </w:r>
      <w:r w:rsidRPr="00EA32E6">
        <w:t xml:space="preserve">A empresa contratante de serviços executados mediante cessão de mão de obra, inclusive em regime de trabalho temporário, deverá reter 11% (onze por cento) do valor bruto da nota fiscal ou fatura de </w:t>
      </w:r>
      <w:r>
        <w:t xml:space="preserve"> p</w:t>
      </w:r>
      <w:r w:rsidRPr="00EA32E6">
        <w:t>restação</w:t>
      </w:r>
      <w:r>
        <w:t xml:space="preserve"> </w:t>
      </w:r>
      <w:r w:rsidRPr="00EA32E6">
        <w:t>de serviços e recolher, em nome da empresa cedente da mão de obra, a importância retida até o dia 20 (vinte) do mês subsequente ao da emissão da respectiva nota fiscal ou fatura, ou até o dia útil imediatamente anterior se não houver expediente bancário naquele dia, observado o disposto no § 5o do art. 33 desta Lei. (Redação dada pela Lei nº 11.933, de 2009).  (Produção de efeitos).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5B8" w:rsidRPr="00F94EA0" w:rsidRDefault="007025B8" w:rsidP="00947326">
    <w:pPr>
      <w:ind w:right="360"/>
      <w:jc w:val="center"/>
      <w:rPr>
        <w:sz w:val="18"/>
        <w:szCs w:val="18"/>
      </w:rPr>
    </w:pPr>
    <w:r w:rsidRPr="00F94EA0">
      <w:rPr>
        <w:sz w:val="18"/>
        <w:szCs w:val="18"/>
      </w:rPr>
      <w:object w:dxaOrig="3192" w:dyaOrig="2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4.75pt" fillcolor="window">
          <v:imagedata r:id="rId1" o:title=""/>
        </v:shape>
        <o:OLEObject Type="Embed" ProgID="PI3.Image" ShapeID="_x0000_i1025" DrawAspect="Content" ObjectID="_1550395093" r:id="rId2"/>
      </w:object>
    </w:r>
  </w:p>
  <w:p w:rsidR="007025B8" w:rsidRPr="00FE0D66" w:rsidRDefault="007025B8" w:rsidP="00947326">
    <w:pPr>
      <w:pStyle w:val="Cabealho"/>
      <w:jc w:val="center"/>
      <w:rPr>
        <w:b/>
        <w:sz w:val="18"/>
        <w:szCs w:val="18"/>
      </w:rPr>
    </w:pPr>
    <w:r w:rsidRPr="00FE0D66">
      <w:rPr>
        <w:b/>
        <w:sz w:val="18"/>
        <w:szCs w:val="18"/>
      </w:rPr>
      <w:t>SERVIÇO PÚBLICO FEDERAL</w:t>
    </w:r>
  </w:p>
  <w:p w:rsidR="007025B8" w:rsidRPr="00947326" w:rsidRDefault="007025B8" w:rsidP="00A70615">
    <w:pPr>
      <w:pStyle w:val="Cabealho"/>
      <w:jc w:val="center"/>
      <w:rPr>
        <w:b/>
        <w:sz w:val="18"/>
        <w:szCs w:val="18"/>
      </w:rPr>
    </w:pPr>
    <w:r w:rsidRPr="00FE0D66">
      <w:rPr>
        <w:b/>
        <w:sz w:val="18"/>
        <w:szCs w:val="18"/>
      </w:rPr>
      <w:t xml:space="preserve">CONSELHO </w:t>
    </w:r>
    <w:r>
      <w:rPr>
        <w:b/>
        <w:sz w:val="18"/>
        <w:szCs w:val="18"/>
      </w:rPr>
      <w:t>DE ARQUITETURA E URBANISMO DO RIO GRANDE DO NORTE</w:t>
    </w:r>
  </w:p>
  <w:p w:rsidR="007025B8" w:rsidRPr="00FD6E70" w:rsidRDefault="007025B8" w:rsidP="00FD6E70">
    <w:pPr>
      <w:pStyle w:val="Cabealho"/>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5F64"/>
    <w:multiLevelType w:val="hybridMultilevel"/>
    <w:tmpl w:val="9D625B8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0EF76A6"/>
    <w:multiLevelType w:val="hybridMultilevel"/>
    <w:tmpl w:val="B28E975A"/>
    <w:lvl w:ilvl="0" w:tplc="437E990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FA15379"/>
    <w:multiLevelType w:val="hybridMultilevel"/>
    <w:tmpl w:val="FC7E2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7D40A5"/>
    <w:multiLevelType w:val="hybridMultilevel"/>
    <w:tmpl w:val="7E4E1B00"/>
    <w:lvl w:ilvl="0" w:tplc="22FA392C">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7E043F40"/>
    <w:multiLevelType w:val="multilevel"/>
    <w:tmpl w:val="1996E3CE"/>
    <w:lvl w:ilvl="0">
      <w:start w:val="1"/>
      <w:numFmt w:val="decimal"/>
      <w:pStyle w:val="TTULO10"/>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92"/>
        </w:tabs>
        <w:ind w:left="792" w:hanging="432"/>
      </w:pPr>
    </w:lvl>
    <w:lvl w:ilvl="2">
      <w:start w:val="1"/>
      <w:numFmt w:val="decimal"/>
      <w:pStyle w:val="TTULO30"/>
      <w:lvlText w:val="%1.%2.%3."/>
      <w:lvlJc w:val="left"/>
      <w:pPr>
        <w:tabs>
          <w:tab w:val="num" w:pos="1440"/>
        </w:tabs>
        <w:ind w:left="1224" w:hanging="504"/>
      </w:pPr>
      <w:rPr>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5"/>
  </w:num>
  <w:num w:numId="3">
    <w:abstractNumId w:val="4"/>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FD"/>
    <w:rsid w:val="00006052"/>
    <w:rsid w:val="00006F68"/>
    <w:rsid w:val="000128D2"/>
    <w:rsid w:val="00012CD4"/>
    <w:rsid w:val="0001312A"/>
    <w:rsid w:val="000153D0"/>
    <w:rsid w:val="000156EF"/>
    <w:rsid w:val="00016F5E"/>
    <w:rsid w:val="00020380"/>
    <w:rsid w:val="00023F85"/>
    <w:rsid w:val="00026BFF"/>
    <w:rsid w:val="0003436A"/>
    <w:rsid w:val="0003541D"/>
    <w:rsid w:val="00040FAB"/>
    <w:rsid w:val="00041A27"/>
    <w:rsid w:val="00053266"/>
    <w:rsid w:val="00053D31"/>
    <w:rsid w:val="0006135C"/>
    <w:rsid w:val="000646FC"/>
    <w:rsid w:val="000711D6"/>
    <w:rsid w:val="000738AA"/>
    <w:rsid w:val="000844FB"/>
    <w:rsid w:val="000902E6"/>
    <w:rsid w:val="000946DA"/>
    <w:rsid w:val="000A3191"/>
    <w:rsid w:val="000A582B"/>
    <w:rsid w:val="000A6EBD"/>
    <w:rsid w:val="000A72D7"/>
    <w:rsid w:val="000A77F7"/>
    <w:rsid w:val="000B6928"/>
    <w:rsid w:val="000B7C4B"/>
    <w:rsid w:val="000C545B"/>
    <w:rsid w:val="000C5D33"/>
    <w:rsid w:val="000D3129"/>
    <w:rsid w:val="000D6248"/>
    <w:rsid w:val="000E5667"/>
    <w:rsid w:val="000E57C0"/>
    <w:rsid w:val="000E61A3"/>
    <w:rsid w:val="000E7181"/>
    <w:rsid w:val="000E7B42"/>
    <w:rsid w:val="000F3A72"/>
    <w:rsid w:val="000F6BBB"/>
    <w:rsid w:val="00100653"/>
    <w:rsid w:val="00101645"/>
    <w:rsid w:val="001024D3"/>
    <w:rsid w:val="001062E9"/>
    <w:rsid w:val="00115225"/>
    <w:rsid w:val="0011542B"/>
    <w:rsid w:val="0011741C"/>
    <w:rsid w:val="001221CE"/>
    <w:rsid w:val="00122BBF"/>
    <w:rsid w:val="00124C8F"/>
    <w:rsid w:val="00126E9A"/>
    <w:rsid w:val="00134D7E"/>
    <w:rsid w:val="001372F9"/>
    <w:rsid w:val="00137C35"/>
    <w:rsid w:val="00145CBF"/>
    <w:rsid w:val="0014746F"/>
    <w:rsid w:val="001503C9"/>
    <w:rsid w:val="00152007"/>
    <w:rsid w:val="00153716"/>
    <w:rsid w:val="00161104"/>
    <w:rsid w:val="00164EBF"/>
    <w:rsid w:val="00167FE0"/>
    <w:rsid w:val="00171334"/>
    <w:rsid w:val="001733AA"/>
    <w:rsid w:val="00173485"/>
    <w:rsid w:val="001775C0"/>
    <w:rsid w:val="001808F5"/>
    <w:rsid w:val="001857F9"/>
    <w:rsid w:val="001912C8"/>
    <w:rsid w:val="00191ECB"/>
    <w:rsid w:val="00196309"/>
    <w:rsid w:val="00197275"/>
    <w:rsid w:val="001A7299"/>
    <w:rsid w:val="001C5C3F"/>
    <w:rsid w:val="001C5D0F"/>
    <w:rsid w:val="001C6397"/>
    <w:rsid w:val="001C63CD"/>
    <w:rsid w:val="001C773D"/>
    <w:rsid w:val="001D081B"/>
    <w:rsid w:val="001D35EB"/>
    <w:rsid w:val="001E3382"/>
    <w:rsid w:val="001E6DF5"/>
    <w:rsid w:val="001F6BD6"/>
    <w:rsid w:val="0020631E"/>
    <w:rsid w:val="0020723D"/>
    <w:rsid w:val="00207833"/>
    <w:rsid w:val="00217079"/>
    <w:rsid w:val="002225C3"/>
    <w:rsid w:val="002228C3"/>
    <w:rsid w:val="00223CEA"/>
    <w:rsid w:val="00224646"/>
    <w:rsid w:val="002327AF"/>
    <w:rsid w:val="00233C69"/>
    <w:rsid w:val="00242FB5"/>
    <w:rsid w:val="00246A42"/>
    <w:rsid w:val="00252EF2"/>
    <w:rsid w:val="00255929"/>
    <w:rsid w:val="00255EF1"/>
    <w:rsid w:val="002630AF"/>
    <w:rsid w:val="00266C33"/>
    <w:rsid w:val="00267843"/>
    <w:rsid w:val="0027116B"/>
    <w:rsid w:val="0027177C"/>
    <w:rsid w:val="00274998"/>
    <w:rsid w:val="00275AC6"/>
    <w:rsid w:val="00275BA8"/>
    <w:rsid w:val="00277A3A"/>
    <w:rsid w:val="00280382"/>
    <w:rsid w:val="0028131B"/>
    <w:rsid w:val="00282DE5"/>
    <w:rsid w:val="00284647"/>
    <w:rsid w:val="00284EB9"/>
    <w:rsid w:val="0028791C"/>
    <w:rsid w:val="002A1507"/>
    <w:rsid w:val="002A19BC"/>
    <w:rsid w:val="002A211B"/>
    <w:rsid w:val="002A262C"/>
    <w:rsid w:val="002A2713"/>
    <w:rsid w:val="002A282A"/>
    <w:rsid w:val="002A2F84"/>
    <w:rsid w:val="002A380D"/>
    <w:rsid w:val="002A74B8"/>
    <w:rsid w:val="002B10CF"/>
    <w:rsid w:val="002B25EB"/>
    <w:rsid w:val="002B3030"/>
    <w:rsid w:val="002B4F90"/>
    <w:rsid w:val="002B61ED"/>
    <w:rsid w:val="002B6A2C"/>
    <w:rsid w:val="002D10E3"/>
    <w:rsid w:val="002D14C5"/>
    <w:rsid w:val="002D55A7"/>
    <w:rsid w:val="002F2EA0"/>
    <w:rsid w:val="002F45A0"/>
    <w:rsid w:val="002F59C6"/>
    <w:rsid w:val="003001FA"/>
    <w:rsid w:val="00300CF4"/>
    <w:rsid w:val="003018CC"/>
    <w:rsid w:val="00302F44"/>
    <w:rsid w:val="00305C5F"/>
    <w:rsid w:val="003075E4"/>
    <w:rsid w:val="00307866"/>
    <w:rsid w:val="003104F2"/>
    <w:rsid w:val="00315A28"/>
    <w:rsid w:val="00323430"/>
    <w:rsid w:val="003264C0"/>
    <w:rsid w:val="003265EF"/>
    <w:rsid w:val="00332284"/>
    <w:rsid w:val="003333C3"/>
    <w:rsid w:val="0033441E"/>
    <w:rsid w:val="00335CEF"/>
    <w:rsid w:val="00336FE5"/>
    <w:rsid w:val="00337501"/>
    <w:rsid w:val="00337A6F"/>
    <w:rsid w:val="00340C34"/>
    <w:rsid w:val="00343B63"/>
    <w:rsid w:val="00344FF8"/>
    <w:rsid w:val="00350F6F"/>
    <w:rsid w:val="00354813"/>
    <w:rsid w:val="003551AE"/>
    <w:rsid w:val="00355D32"/>
    <w:rsid w:val="00355DD6"/>
    <w:rsid w:val="003578A9"/>
    <w:rsid w:val="00361418"/>
    <w:rsid w:val="00361F03"/>
    <w:rsid w:val="003636AF"/>
    <w:rsid w:val="0036383D"/>
    <w:rsid w:val="00364E58"/>
    <w:rsid w:val="00370D3F"/>
    <w:rsid w:val="003736BC"/>
    <w:rsid w:val="00373943"/>
    <w:rsid w:val="00381764"/>
    <w:rsid w:val="003838D8"/>
    <w:rsid w:val="00391720"/>
    <w:rsid w:val="00391A64"/>
    <w:rsid w:val="00395F90"/>
    <w:rsid w:val="003A2B0C"/>
    <w:rsid w:val="003A4AC6"/>
    <w:rsid w:val="003A564E"/>
    <w:rsid w:val="003A7554"/>
    <w:rsid w:val="003A7C16"/>
    <w:rsid w:val="003B1B11"/>
    <w:rsid w:val="003C33FE"/>
    <w:rsid w:val="003C34B7"/>
    <w:rsid w:val="003C38C6"/>
    <w:rsid w:val="003D43E0"/>
    <w:rsid w:val="003F0BA7"/>
    <w:rsid w:val="003F2EF7"/>
    <w:rsid w:val="003F42A8"/>
    <w:rsid w:val="003F5A39"/>
    <w:rsid w:val="0040450C"/>
    <w:rsid w:val="00411DA3"/>
    <w:rsid w:val="004139AD"/>
    <w:rsid w:val="00413F37"/>
    <w:rsid w:val="004152C1"/>
    <w:rsid w:val="0041573B"/>
    <w:rsid w:val="00417AA7"/>
    <w:rsid w:val="00417ED7"/>
    <w:rsid w:val="004201A7"/>
    <w:rsid w:val="004223A6"/>
    <w:rsid w:val="004277A6"/>
    <w:rsid w:val="0043205A"/>
    <w:rsid w:val="00436A49"/>
    <w:rsid w:val="00440623"/>
    <w:rsid w:val="0044064A"/>
    <w:rsid w:val="00443694"/>
    <w:rsid w:val="0044397A"/>
    <w:rsid w:val="00445FAE"/>
    <w:rsid w:val="0045000A"/>
    <w:rsid w:val="004537AC"/>
    <w:rsid w:val="00457551"/>
    <w:rsid w:val="0045786D"/>
    <w:rsid w:val="00460993"/>
    <w:rsid w:val="00467C85"/>
    <w:rsid w:val="00471378"/>
    <w:rsid w:val="00481C87"/>
    <w:rsid w:val="00482A75"/>
    <w:rsid w:val="00484EE5"/>
    <w:rsid w:val="004875AE"/>
    <w:rsid w:val="00490D8B"/>
    <w:rsid w:val="00491D8D"/>
    <w:rsid w:val="0049271B"/>
    <w:rsid w:val="00494F50"/>
    <w:rsid w:val="0049672B"/>
    <w:rsid w:val="0049756A"/>
    <w:rsid w:val="004A2288"/>
    <w:rsid w:val="004A3E3B"/>
    <w:rsid w:val="004A3EDA"/>
    <w:rsid w:val="004A674A"/>
    <w:rsid w:val="004B1B44"/>
    <w:rsid w:val="004B1E23"/>
    <w:rsid w:val="004B2C65"/>
    <w:rsid w:val="004B2EB2"/>
    <w:rsid w:val="004B5745"/>
    <w:rsid w:val="004C08B7"/>
    <w:rsid w:val="004C2BF5"/>
    <w:rsid w:val="004C533E"/>
    <w:rsid w:val="004D2C28"/>
    <w:rsid w:val="004D2FDA"/>
    <w:rsid w:val="004D3737"/>
    <w:rsid w:val="004D4906"/>
    <w:rsid w:val="004D4FA0"/>
    <w:rsid w:val="004D6480"/>
    <w:rsid w:val="004E411B"/>
    <w:rsid w:val="004F0EA2"/>
    <w:rsid w:val="004F12AE"/>
    <w:rsid w:val="004F31C5"/>
    <w:rsid w:val="004F5549"/>
    <w:rsid w:val="005010E0"/>
    <w:rsid w:val="005024B2"/>
    <w:rsid w:val="005037C3"/>
    <w:rsid w:val="00505215"/>
    <w:rsid w:val="00506BDE"/>
    <w:rsid w:val="00514DA7"/>
    <w:rsid w:val="0052329A"/>
    <w:rsid w:val="00523EBA"/>
    <w:rsid w:val="0053538D"/>
    <w:rsid w:val="00535FA4"/>
    <w:rsid w:val="005364E3"/>
    <w:rsid w:val="005370E1"/>
    <w:rsid w:val="00537A58"/>
    <w:rsid w:val="005414ED"/>
    <w:rsid w:val="005416B7"/>
    <w:rsid w:val="00541DA4"/>
    <w:rsid w:val="00544D4B"/>
    <w:rsid w:val="00545D48"/>
    <w:rsid w:val="0055239D"/>
    <w:rsid w:val="00553147"/>
    <w:rsid w:val="00553AF3"/>
    <w:rsid w:val="00553B60"/>
    <w:rsid w:val="00556543"/>
    <w:rsid w:val="00560D86"/>
    <w:rsid w:val="00562FEE"/>
    <w:rsid w:val="005637C8"/>
    <w:rsid w:val="0056667B"/>
    <w:rsid w:val="0056684F"/>
    <w:rsid w:val="00566D84"/>
    <w:rsid w:val="00566FA0"/>
    <w:rsid w:val="00570E59"/>
    <w:rsid w:val="00573208"/>
    <w:rsid w:val="00580263"/>
    <w:rsid w:val="00583783"/>
    <w:rsid w:val="005910C8"/>
    <w:rsid w:val="00594A91"/>
    <w:rsid w:val="0059708A"/>
    <w:rsid w:val="005A2C90"/>
    <w:rsid w:val="005A4D59"/>
    <w:rsid w:val="005A7794"/>
    <w:rsid w:val="005B0DEA"/>
    <w:rsid w:val="005B491E"/>
    <w:rsid w:val="005B62B8"/>
    <w:rsid w:val="005B74F5"/>
    <w:rsid w:val="005C4541"/>
    <w:rsid w:val="005C67FD"/>
    <w:rsid w:val="005D2738"/>
    <w:rsid w:val="005D78BB"/>
    <w:rsid w:val="005E2438"/>
    <w:rsid w:val="005E4027"/>
    <w:rsid w:val="005F0093"/>
    <w:rsid w:val="005F389E"/>
    <w:rsid w:val="005F530F"/>
    <w:rsid w:val="005F5D44"/>
    <w:rsid w:val="005F6E21"/>
    <w:rsid w:val="00604BA9"/>
    <w:rsid w:val="00613D26"/>
    <w:rsid w:val="00613E01"/>
    <w:rsid w:val="00630858"/>
    <w:rsid w:val="00630CCD"/>
    <w:rsid w:val="00643EB9"/>
    <w:rsid w:val="00644C73"/>
    <w:rsid w:val="00644FAB"/>
    <w:rsid w:val="00646383"/>
    <w:rsid w:val="00647254"/>
    <w:rsid w:val="00650EEE"/>
    <w:rsid w:val="00651A64"/>
    <w:rsid w:val="00653B0D"/>
    <w:rsid w:val="00653DC4"/>
    <w:rsid w:val="00655243"/>
    <w:rsid w:val="006554B0"/>
    <w:rsid w:val="00657069"/>
    <w:rsid w:val="0065785D"/>
    <w:rsid w:val="006605BD"/>
    <w:rsid w:val="006659F1"/>
    <w:rsid w:val="00665E4A"/>
    <w:rsid w:val="00671D12"/>
    <w:rsid w:val="006748D8"/>
    <w:rsid w:val="00674D76"/>
    <w:rsid w:val="00674DA5"/>
    <w:rsid w:val="0067731C"/>
    <w:rsid w:val="00683344"/>
    <w:rsid w:val="00693700"/>
    <w:rsid w:val="006A07DB"/>
    <w:rsid w:val="006B091F"/>
    <w:rsid w:val="006B3737"/>
    <w:rsid w:val="006C02DF"/>
    <w:rsid w:val="006C06E0"/>
    <w:rsid w:val="006C1BDE"/>
    <w:rsid w:val="006C282A"/>
    <w:rsid w:val="006C36FE"/>
    <w:rsid w:val="006D0210"/>
    <w:rsid w:val="006D2877"/>
    <w:rsid w:val="006D3C48"/>
    <w:rsid w:val="006D45D8"/>
    <w:rsid w:val="006D61EF"/>
    <w:rsid w:val="006D66F7"/>
    <w:rsid w:val="006E4E19"/>
    <w:rsid w:val="006E5236"/>
    <w:rsid w:val="006F2F19"/>
    <w:rsid w:val="006F4DF6"/>
    <w:rsid w:val="006F7C69"/>
    <w:rsid w:val="007025B8"/>
    <w:rsid w:val="007041A0"/>
    <w:rsid w:val="00711294"/>
    <w:rsid w:val="007120B8"/>
    <w:rsid w:val="00715F5B"/>
    <w:rsid w:val="007160E5"/>
    <w:rsid w:val="00721455"/>
    <w:rsid w:val="00736E80"/>
    <w:rsid w:val="00737DF1"/>
    <w:rsid w:val="00742284"/>
    <w:rsid w:val="00742B19"/>
    <w:rsid w:val="00755D5D"/>
    <w:rsid w:val="00761D24"/>
    <w:rsid w:val="00763D64"/>
    <w:rsid w:val="0076407C"/>
    <w:rsid w:val="00774365"/>
    <w:rsid w:val="00775A67"/>
    <w:rsid w:val="007807A1"/>
    <w:rsid w:val="00782B01"/>
    <w:rsid w:val="0079044E"/>
    <w:rsid w:val="007920C6"/>
    <w:rsid w:val="007967A1"/>
    <w:rsid w:val="007A044E"/>
    <w:rsid w:val="007A277E"/>
    <w:rsid w:val="007A364F"/>
    <w:rsid w:val="007A3690"/>
    <w:rsid w:val="007A3875"/>
    <w:rsid w:val="007A512E"/>
    <w:rsid w:val="007A56B6"/>
    <w:rsid w:val="007A72C5"/>
    <w:rsid w:val="007A7762"/>
    <w:rsid w:val="007A78C2"/>
    <w:rsid w:val="007B2ADD"/>
    <w:rsid w:val="007B2E56"/>
    <w:rsid w:val="007C12E5"/>
    <w:rsid w:val="007C18EA"/>
    <w:rsid w:val="007C3AEB"/>
    <w:rsid w:val="007D0522"/>
    <w:rsid w:val="007D080F"/>
    <w:rsid w:val="007D1C8B"/>
    <w:rsid w:val="007D3F50"/>
    <w:rsid w:val="007D76F8"/>
    <w:rsid w:val="007D78BE"/>
    <w:rsid w:val="007E3E83"/>
    <w:rsid w:val="007E59F6"/>
    <w:rsid w:val="007E638E"/>
    <w:rsid w:val="007E63C1"/>
    <w:rsid w:val="007E6B01"/>
    <w:rsid w:val="007F0DDC"/>
    <w:rsid w:val="007F2AB2"/>
    <w:rsid w:val="007F7FB0"/>
    <w:rsid w:val="00802D6A"/>
    <w:rsid w:val="00811F2D"/>
    <w:rsid w:val="00812D30"/>
    <w:rsid w:val="00820C1C"/>
    <w:rsid w:val="00823C67"/>
    <w:rsid w:val="0082550E"/>
    <w:rsid w:val="00825972"/>
    <w:rsid w:val="008411C8"/>
    <w:rsid w:val="008469F4"/>
    <w:rsid w:val="008517D4"/>
    <w:rsid w:val="00853493"/>
    <w:rsid w:val="00854F29"/>
    <w:rsid w:val="00856884"/>
    <w:rsid w:val="00857DCB"/>
    <w:rsid w:val="00870454"/>
    <w:rsid w:val="00870613"/>
    <w:rsid w:val="00873254"/>
    <w:rsid w:val="008820D0"/>
    <w:rsid w:val="00883084"/>
    <w:rsid w:val="00884B2B"/>
    <w:rsid w:val="008852F9"/>
    <w:rsid w:val="00891262"/>
    <w:rsid w:val="0089236A"/>
    <w:rsid w:val="008B0C55"/>
    <w:rsid w:val="008B0C75"/>
    <w:rsid w:val="008B679F"/>
    <w:rsid w:val="008B7C2E"/>
    <w:rsid w:val="008C375F"/>
    <w:rsid w:val="008C48CF"/>
    <w:rsid w:val="008D098A"/>
    <w:rsid w:val="008D22CF"/>
    <w:rsid w:val="008D3D77"/>
    <w:rsid w:val="008D594B"/>
    <w:rsid w:val="008D6DFE"/>
    <w:rsid w:val="008D757E"/>
    <w:rsid w:val="008E05F4"/>
    <w:rsid w:val="008E0CF7"/>
    <w:rsid w:val="008E3A98"/>
    <w:rsid w:val="008E5EAA"/>
    <w:rsid w:val="008E6F09"/>
    <w:rsid w:val="00901862"/>
    <w:rsid w:val="00903240"/>
    <w:rsid w:val="00903A49"/>
    <w:rsid w:val="009241BD"/>
    <w:rsid w:val="00924633"/>
    <w:rsid w:val="0092711D"/>
    <w:rsid w:val="00927CD1"/>
    <w:rsid w:val="00933547"/>
    <w:rsid w:val="00933D93"/>
    <w:rsid w:val="0093487A"/>
    <w:rsid w:val="00941145"/>
    <w:rsid w:val="0094188E"/>
    <w:rsid w:val="00944625"/>
    <w:rsid w:val="00947326"/>
    <w:rsid w:val="0095342F"/>
    <w:rsid w:val="0095379D"/>
    <w:rsid w:val="00953A9F"/>
    <w:rsid w:val="00956A0A"/>
    <w:rsid w:val="00962106"/>
    <w:rsid w:val="00963C88"/>
    <w:rsid w:val="00965518"/>
    <w:rsid w:val="00967D3D"/>
    <w:rsid w:val="00970E7D"/>
    <w:rsid w:val="009728D3"/>
    <w:rsid w:val="009762FA"/>
    <w:rsid w:val="009936DD"/>
    <w:rsid w:val="009A1DD0"/>
    <w:rsid w:val="009A3A66"/>
    <w:rsid w:val="009A6AD2"/>
    <w:rsid w:val="009C04C9"/>
    <w:rsid w:val="009C187E"/>
    <w:rsid w:val="009C271F"/>
    <w:rsid w:val="009C3788"/>
    <w:rsid w:val="009C3F4B"/>
    <w:rsid w:val="009C6567"/>
    <w:rsid w:val="009D047D"/>
    <w:rsid w:val="009D1106"/>
    <w:rsid w:val="009D1177"/>
    <w:rsid w:val="009D171F"/>
    <w:rsid w:val="009D2438"/>
    <w:rsid w:val="009D7DFF"/>
    <w:rsid w:val="009E6D62"/>
    <w:rsid w:val="009F18FA"/>
    <w:rsid w:val="009F498D"/>
    <w:rsid w:val="009F4F39"/>
    <w:rsid w:val="00A01C50"/>
    <w:rsid w:val="00A169AB"/>
    <w:rsid w:val="00A207E6"/>
    <w:rsid w:val="00A20CEF"/>
    <w:rsid w:val="00A224A7"/>
    <w:rsid w:val="00A2450B"/>
    <w:rsid w:val="00A247B0"/>
    <w:rsid w:val="00A253D0"/>
    <w:rsid w:val="00A320A2"/>
    <w:rsid w:val="00A41136"/>
    <w:rsid w:val="00A45A05"/>
    <w:rsid w:val="00A462C2"/>
    <w:rsid w:val="00A47270"/>
    <w:rsid w:val="00A57926"/>
    <w:rsid w:val="00A57A8D"/>
    <w:rsid w:val="00A65F5F"/>
    <w:rsid w:val="00A70615"/>
    <w:rsid w:val="00A718B9"/>
    <w:rsid w:val="00A75250"/>
    <w:rsid w:val="00A7572A"/>
    <w:rsid w:val="00A80BF7"/>
    <w:rsid w:val="00A82290"/>
    <w:rsid w:val="00A822B7"/>
    <w:rsid w:val="00A83179"/>
    <w:rsid w:val="00A84022"/>
    <w:rsid w:val="00A84A1B"/>
    <w:rsid w:val="00A8712B"/>
    <w:rsid w:val="00A90763"/>
    <w:rsid w:val="00A95E1C"/>
    <w:rsid w:val="00A962E6"/>
    <w:rsid w:val="00A9663B"/>
    <w:rsid w:val="00A97475"/>
    <w:rsid w:val="00AA2D5A"/>
    <w:rsid w:val="00AA3273"/>
    <w:rsid w:val="00AA5FFD"/>
    <w:rsid w:val="00AB0D54"/>
    <w:rsid w:val="00AB0FF7"/>
    <w:rsid w:val="00AB5317"/>
    <w:rsid w:val="00AB7659"/>
    <w:rsid w:val="00AC046F"/>
    <w:rsid w:val="00AC0E74"/>
    <w:rsid w:val="00AC6FDA"/>
    <w:rsid w:val="00AC752E"/>
    <w:rsid w:val="00AD35B7"/>
    <w:rsid w:val="00AD4FD2"/>
    <w:rsid w:val="00AD6A7C"/>
    <w:rsid w:val="00AE1B7A"/>
    <w:rsid w:val="00AE423C"/>
    <w:rsid w:val="00AF3F6D"/>
    <w:rsid w:val="00AF4763"/>
    <w:rsid w:val="00B10B5C"/>
    <w:rsid w:val="00B113BB"/>
    <w:rsid w:val="00B128BE"/>
    <w:rsid w:val="00B12A5E"/>
    <w:rsid w:val="00B12BAB"/>
    <w:rsid w:val="00B1494D"/>
    <w:rsid w:val="00B170AD"/>
    <w:rsid w:val="00B2132D"/>
    <w:rsid w:val="00B31DE9"/>
    <w:rsid w:val="00B370E3"/>
    <w:rsid w:val="00B37396"/>
    <w:rsid w:val="00B427F5"/>
    <w:rsid w:val="00B453F0"/>
    <w:rsid w:val="00B468C3"/>
    <w:rsid w:val="00B521DD"/>
    <w:rsid w:val="00B52F7B"/>
    <w:rsid w:val="00B558F9"/>
    <w:rsid w:val="00B56F6B"/>
    <w:rsid w:val="00B57CEA"/>
    <w:rsid w:val="00B608BC"/>
    <w:rsid w:val="00B60A23"/>
    <w:rsid w:val="00B659CF"/>
    <w:rsid w:val="00B70023"/>
    <w:rsid w:val="00B747F9"/>
    <w:rsid w:val="00B74C47"/>
    <w:rsid w:val="00B76806"/>
    <w:rsid w:val="00B76F0B"/>
    <w:rsid w:val="00B776FC"/>
    <w:rsid w:val="00B82DDD"/>
    <w:rsid w:val="00B84CDC"/>
    <w:rsid w:val="00B91D61"/>
    <w:rsid w:val="00B95981"/>
    <w:rsid w:val="00B96002"/>
    <w:rsid w:val="00B97969"/>
    <w:rsid w:val="00BA29EE"/>
    <w:rsid w:val="00BB14B7"/>
    <w:rsid w:val="00BB76FA"/>
    <w:rsid w:val="00BC14CE"/>
    <w:rsid w:val="00BC16DB"/>
    <w:rsid w:val="00BC43BB"/>
    <w:rsid w:val="00BC4965"/>
    <w:rsid w:val="00BC4AF5"/>
    <w:rsid w:val="00BD3927"/>
    <w:rsid w:val="00BD4940"/>
    <w:rsid w:val="00BD4ECE"/>
    <w:rsid w:val="00BD7EBC"/>
    <w:rsid w:val="00BF4FA0"/>
    <w:rsid w:val="00C0218B"/>
    <w:rsid w:val="00C03D72"/>
    <w:rsid w:val="00C16B86"/>
    <w:rsid w:val="00C171DB"/>
    <w:rsid w:val="00C25438"/>
    <w:rsid w:val="00C27792"/>
    <w:rsid w:val="00C277A7"/>
    <w:rsid w:val="00C35A85"/>
    <w:rsid w:val="00C36284"/>
    <w:rsid w:val="00C40F57"/>
    <w:rsid w:val="00C41FD5"/>
    <w:rsid w:val="00C506DD"/>
    <w:rsid w:val="00C5356D"/>
    <w:rsid w:val="00C72020"/>
    <w:rsid w:val="00C738BC"/>
    <w:rsid w:val="00C74AB7"/>
    <w:rsid w:val="00C75197"/>
    <w:rsid w:val="00C75C5E"/>
    <w:rsid w:val="00C75E82"/>
    <w:rsid w:val="00C764DC"/>
    <w:rsid w:val="00C7680F"/>
    <w:rsid w:val="00C7708B"/>
    <w:rsid w:val="00C80341"/>
    <w:rsid w:val="00C81664"/>
    <w:rsid w:val="00C84DBE"/>
    <w:rsid w:val="00C86F85"/>
    <w:rsid w:val="00C86F97"/>
    <w:rsid w:val="00C93515"/>
    <w:rsid w:val="00C95FBB"/>
    <w:rsid w:val="00CA3173"/>
    <w:rsid w:val="00CA42B9"/>
    <w:rsid w:val="00CA47AE"/>
    <w:rsid w:val="00CA657E"/>
    <w:rsid w:val="00CA78C9"/>
    <w:rsid w:val="00CB255D"/>
    <w:rsid w:val="00CB2F0C"/>
    <w:rsid w:val="00CB3CE3"/>
    <w:rsid w:val="00CB4C8E"/>
    <w:rsid w:val="00CB5A52"/>
    <w:rsid w:val="00CB5C27"/>
    <w:rsid w:val="00CC1AFB"/>
    <w:rsid w:val="00CC6DAB"/>
    <w:rsid w:val="00CD106D"/>
    <w:rsid w:val="00CD1D41"/>
    <w:rsid w:val="00CD5894"/>
    <w:rsid w:val="00CD613D"/>
    <w:rsid w:val="00CD6EAB"/>
    <w:rsid w:val="00CE243B"/>
    <w:rsid w:val="00CE2499"/>
    <w:rsid w:val="00CE5F42"/>
    <w:rsid w:val="00CE7BA6"/>
    <w:rsid w:val="00CF6378"/>
    <w:rsid w:val="00CF6C46"/>
    <w:rsid w:val="00CF7D22"/>
    <w:rsid w:val="00D00042"/>
    <w:rsid w:val="00D0264B"/>
    <w:rsid w:val="00D0561B"/>
    <w:rsid w:val="00D07336"/>
    <w:rsid w:val="00D074D6"/>
    <w:rsid w:val="00D078CA"/>
    <w:rsid w:val="00D14B73"/>
    <w:rsid w:val="00D16292"/>
    <w:rsid w:val="00D17D57"/>
    <w:rsid w:val="00D213B0"/>
    <w:rsid w:val="00D21D21"/>
    <w:rsid w:val="00D240E9"/>
    <w:rsid w:val="00D244E6"/>
    <w:rsid w:val="00D24692"/>
    <w:rsid w:val="00D27850"/>
    <w:rsid w:val="00D33854"/>
    <w:rsid w:val="00D50063"/>
    <w:rsid w:val="00D50C1B"/>
    <w:rsid w:val="00D51E60"/>
    <w:rsid w:val="00D564EE"/>
    <w:rsid w:val="00D56B48"/>
    <w:rsid w:val="00D56E7B"/>
    <w:rsid w:val="00D660BE"/>
    <w:rsid w:val="00D67EEA"/>
    <w:rsid w:val="00D774EC"/>
    <w:rsid w:val="00D80923"/>
    <w:rsid w:val="00D81131"/>
    <w:rsid w:val="00D8351B"/>
    <w:rsid w:val="00D84157"/>
    <w:rsid w:val="00D92C19"/>
    <w:rsid w:val="00D96D8D"/>
    <w:rsid w:val="00D970EC"/>
    <w:rsid w:val="00DA2818"/>
    <w:rsid w:val="00DA30A5"/>
    <w:rsid w:val="00DA3E76"/>
    <w:rsid w:val="00DA5F81"/>
    <w:rsid w:val="00DB371C"/>
    <w:rsid w:val="00DB5EE0"/>
    <w:rsid w:val="00DC3534"/>
    <w:rsid w:val="00DD16F4"/>
    <w:rsid w:val="00DD2D6D"/>
    <w:rsid w:val="00DD44AC"/>
    <w:rsid w:val="00DD4CF2"/>
    <w:rsid w:val="00DD7CA5"/>
    <w:rsid w:val="00DE0A48"/>
    <w:rsid w:val="00DF0056"/>
    <w:rsid w:val="00DF2A4B"/>
    <w:rsid w:val="00DF63AF"/>
    <w:rsid w:val="00E0132C"/>
    <w:rsid w:val="00E04158"/>
    <w:rsid w:val="00E04A3C"/>
    <w:rsid w:val="00E04E88"/>
    <w:rsid w:val="00E07F0B"/>
    <w:rsid w:val="00E1180C"/>
    <w:rsid w:val="00E14766"/>
    <w:rsid w:val="00E14F4A"/>
    <w:rsid w:val="00E24C60"/>
    <w:rsid w:val="00E27C62"/>
    <w:rsid w:val="00E33478"/>
    <w:rsid w:val="00E3634E"/>
    <w:rsid w:val="00E4014C"/>
    <w:rsid w:val="00E41D1C"/>
    <w:rsid w:val="00E42799"/>
    <w:rsid w:val="00E43A5A"/>
    <w:rsid w:val="00E466E6"/>
    <w:rsid w:val="00E469D6"/>
    <w:rsid w:val="00E47E6D"/>
    <w:rsid w:val="00E531B0"/>
    <w:rsid w:val="00E60FF6"/>
    <w:rsid w:val="00E62E12"/>
    <w:rsid w:val="00E6581D"/>
    <w:rsid w:val="00E67BDE"/>
    <w:rsid w:val="00E70947"/>
    <w:rsid w:val="00E71F35"/>
    <w:rsid w:val="00E72C9D"/>
    <w:rsid w:val="00E74A87"/>
    <w:rsid w:val="00E75211"/>
    <w:rsid w:val="00E77385"/>
    <w:rsid w:val="00E85568"/>
    <w:rsid w:val="00E87473"/>
    <w:rsid w:val="00E90FCA"/>
    <w:rsid w:val="00E9302A"/>
    <w:rsid w:val="00E93188"/>
    <w:rsid w:val="00E93B30"/>
    <w:rsid w:val="00E9453D"/>
    <w:rsid w:val="00E96DC7"/>
    <w:rsid w:val="00EA32E6"/>
    <w:rsid w:val="00EA3D9A"/>
    <w:rsid w:val="00EA3DA7"/>
    <w:rsid w:val="00EA5775"/>
    <w:rsid w:val="00EA6DE9"/>
    <w:rsid w:val="00EA738C"/>
    <w:rsid w:val="00EB46BA"/>
    <w:rsid w:val="00EB6596"/>
    <w:rsid w:val="00EC650E"/>
    <w:rsid w:val="00EC74C1"/>
    <w:rsid w:val="00ED0CEF"/>
    <w:rsid w:val="00ED2933"/>
    <w:rsid w:val="00ED43BB"/>
    <w:rsid w:val="00ED57B6"/>
    <w:rsid w:val="00ED7ED8"/>
    <w:rsid w:val="00EE5946"/>
    <w:rsid w:val="00EF2EC3"/>
    <w:rsid w:val="00EF4684"/>
    <w:rsid w:val="00F00F88"/>
    <w:rsid w:val="00F01477"/>
    <w:rsid w:val="00F041A5"/>
    <w:rsid w:val="00F059ED"/>
    <w:rsid w:val="00F113DF"/>
    <w:rsid w:val="00F11CA9"/>
    <w:rsid w:val="00F1276C"/>
    <w:rsid w:val="00F13836"/>
    <w:rsid w:val="00F17846"/>
    <w:rsid w:val="00F21ABB"/>
    <w:rsid w:val="00F22896"/>
    <w:rsid w:val="00F23EE2"/>
    <w:rsid w:val="00F272C7"/>
    <w:rsid w:val="00F278E3"/>
    <w:rsid w:val="00F31DF4"/>
    <w:rsid w:val="00F33228"/>
    <w:rsid w:val="00F33A92"/>
    <w:rsid w:val="00F344FF"/>
    <w:rsid w:val="00F34DF6"/>
    <w:rsid w:val="00F43EFD"/>
    <w:rsid w:val="00F44C9B"/>
    <w:rsid w:val="00F45CE4"/>
    <w:rsid w:val="00F46A03"/>
    <w:rsid w:val="00F534A4"/>
    <w:rsid w:val="00F54FED"/>
    <w:rsid w:val="00F578D4"/>
    <w:rsid w:val="00F616C1"/>
    <w:rsid w:val="00F619B0"/>
    <w:rsid w:val="00F6448C"/>
    <w:rsid w:val="00F67327"/>
    <w:rsid w:val="00F74237"/>
    <w:rsid w:val="00F76EAB"/>
    <w:rsid w:val="00F77845"/>
    <w:rsid w:val="00F823A3"/>
    <w:rsid w:val="00F82D4E"/>
    <w:rsid w:val="00F84AB0"/>
    <w:rsid w:val="00F85871"/>
    <w:rsid w:val="00F85BFD"/>
    <w:rsid w:val="00F93BF2"/>
    <w:rsid w:val="00F93FEE"/>
    <w:rsid w:val="00F9695A"/>
    <w:rsid w:val="00FA22C9"/>
    <w:rsid w:val="00FA4279"/>
    <w:rsid w:val="00FA48F2"/>
    <w:rsid w:val="00FA56D3"/>
    <w:rsid w:val="00FA6619"/>
    <w:rsid w:val="00FB0303"/>
    <w:rsid w:val="00FB32BC"/>
    <w:rsid w:val="00FB5572"/>
    <w:rsid w:val="00FB67DC"/>
    <w:rsid w:val="00FB7AAB"/>
    <w:rsid w:val="00FC0574"/>
    <w:rsid w:val="00FC34C4"/>
    <w:rsid w:val="00FC71FD"/>
    <w:rsid w:val="00FD6E70"/>
    <w:rsid w:val="00FE7053"/>
    <w:rsid w:val="00FF05D1"/>
    <w:rsid w:val="00FF1CE4"/>
    <w:rsid w:val="00FF27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28C968F"/>
  <w15:docId w15:val="{07771059-AD2E-43F5-A0B5-5589E5D1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CCD"/>
    <w:rPr>
      <w:sz w:val="24"/>
      <w:lang w:val="pt-BR" w:eastAsia="pt-BR"/>
    </w:rPr>
  </w:style>
  <w:style w:type="paragraph" w:styleId="Ttulo1">
    <w:name w:val="heading 1"/>
    <w:basedOn w:val="Normal"/>
    <w:qFormat/>
    <w:rsid w:val="00630CCD"/>
    <w:pPr>
      <w:keepNext/>
      <w:numPr>
        <w:numId w:val="1"/>
      </w:numPr>
      <w:spacing w:before="120" w:after="240"/>
      <w:jc w:val="both"/>
      <w:outlineLvl w:val="0"/>
    </w:pPr>
    <w:rPr>
      <w:rFonts w:ascii="Arial" w:hAnsi="Arial"/>
      <w:b/>
    </w:rPr>
  </w:style>
  <w:style w:type="paragraph" w:styleId="Ttulo20">
    <w:name w:val="heading 2"/>
    <w:basedOn w:val="Normal"/>
    <w:qFormat/>
    <w:rsid w:val="00630CCD"/>
    <w:pPr>
      <w:keepNext/>
      <w:tabs>
        <w:tab w:val="left" w:pos="851"/>
      </w:tabs>
      <w:spacing w:before="120" w:after="120"/>
      <w:jc w:val="both"/>
      <w:outlineLvl w:val="1"/>
    </w:pPr>
    <w:rPr>
      <w:rFonts w:ascii="Arial" w:hAnsi="Arial"/>
      <w:i/>
      <w:sz w:val="22"/>
    </w:rPr>
  </w:style>
  <w:style w:type="paragraph" w:styleId="Ttulo3">
    <w:name w:val="heading 3"/>
    <w:basedOn w:val="Normal"/>
    <w:qFormat/>
    <w:rsid w:val="00630CCD"/>
    <w:pPr>
      <w:keepNext/>
      <w:numPr>
        <w:ilvl w:val="2"/>
        <w:numId w:val="1"/>
      </w:numPr>
      <w:tabs>
        <w:tab w:val="left" w:pos="1559"/>
      </w:tabs>
      <w:spacing w:before="120" w:after="120"/>
      <w:ind w:left="851" w:firstLine="0"/>
      <w:jc w:val="both"/>
      <w:outlineLvl w:val="2"/>
    </w:pPr>
    <w:rPr>
      <w:rFonts w:ascii="Arial" w:hAnsi="Arial"/>
      <w:b/>
      <w:i/>
      <w:sz w:val="22"/>
    </w:rPr>
  </w:style>
  <w:style w:type="paragraph" w:styleId="Ttulo4">
    <w:name w:val="heading 4"/>
    <w:basedOn w:val="Normal"/>
    <w:next w:val="Normal"/>
    <w:qFormat/>
    <w:rsid w:val="00630CCD"/>
    <w:pPr>
      <w:keepNext/>
      <w:spacing w:before="240" w:after="60"/>
      <w:outlineLvl w:val="3"/>
    </w:pPr>
    <w:rPr>
      <w:rFonts w:ascii="Arial" w:hAnsi="Arial"/>
      <w:b/>
    </w:rPr>
  </w:style>
  <w:style w:type="paragraph" w:styleId="Ttulo5">
    <w:name w:val="heading 5"/>
    <w:basedOn w:val="Normal"/>
    <w:next w:val="Normal"/>
    <w:qFormat/>
    <w:rsid w:val="00630CCD"/>
    <w:pPr>
      <w:spacing w:before="240" w:after="60"/>
      <w:outlineLvl w:val="4"/>
    </w:pPr>
    <w:rPr>
      <w:sz w:val="22"/>
    </w:rPr>
  </w:style>
  <w:style w:type="paragraph" w:styleId="Ttulo6">
    <w:name w:val="heading 6"/>
    <w:basedOn w:val="Normal"/>
    <w:next w:val="Normal"/>
    <w:qFormat/>
    <w:rsid w:val="00630CCD"/>
    <w:pPr>
      <w:spacing w:before="240" w:after="60"/>
      <w:outlineLvl w:val="5"/>
    </w:pPr>
    <w:rPr>
      <w:i/>
      <w:sz w:val="22"/>
    </w:rPr>
  </w:style>
  <w:style w:type="paragraph" w:styleId="Ttulo7">
    <w:name w:val="heading 7"/>
    <w:basedOn w:val="Normal"/>
    <w:next w:val="Normal"/>
    <w:qFormat/>
    <w:rsid w:val="00630CCD"/>
    <w:pPr>
      <w:spacing w:before="240" w:after="60"/>
      <w:outlineLvl w:val="6"/>
    </w:pPr>
    <w:rPr>
      <w:rFonts w:ascii="Arial" w:hAnsi="Arial"/>
      <w:sz w:val="20"/>
    </w:rPr>
  </w:style>
  <w:style w:type="paragraph" w:styleId="Ttulo8">
    <w:name w:val="heading 8"/>
    <w:basedOn w:val="Normal"/>
    <w:next w:val="Normal"/>
    <w:qFormat/>
    <w:rsid w:val="00630CCD"/>
    <w:pPr>
      <w:spacing w:before="240" w:after="60"/>
      <w:outlineLvl w:val="7"/>
    </w:pPr>
    <w:rPr>
      <w:rFonts w:ascii="Arial" w:hAnsi="Arial"/>
      <w:i/>
      <w:sz w:val="20"/>
    </w:rPr>
  </w:style>
  <w:style w:type="paragraph" w:styleId="Ttulo9">
    <w:name w:val="heading 9"/>
    <w:basedOn w:val="Normal"/>
    <w:next w:val="Normal"/>
    <w:qFormat/>
    <w:rsid w:val="00630CCD"/>
    <w:p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630CCD"/>
    <w:pPr>
      <w:spacing w:before="120" w:after="120"/>
      <w:ind w:firstLine="709"/>
      <w:jc w:val="both"/>
    </w:pPr>
  </w:style>
  <w:style w:type="paragraph" w:styleId="Recuodecorpodetexto2">
    <w:name w:val="Body Text Indent 2"/>
    <w:basedOn w:val="Normal"/>
    <w:rsid w:val="00630CCD"/>
    <w:pPr>
      <w:ind w:left="1134"/>
      <w:jc w:val="center"/>
      <w:outlineLvl w:val="0"/>
    </w:pPr>
    <w:rPr>
      <w:noProof/>
      <w:sz w:val="72"/>
    </w:rPr>
  </w:style>
  <w:style w:type="paragraph" w:styleId="Cabealho">
    <w:name w:val="header"/>
    <w:aliases w:val="Char Char,Cabeçalho superior,Heading 1a,h,he,HeaderNN"/>
    <w:basedOn w:val="Normal"/>
    <w:link w:val="CabealhoChar"/>
    <w:rsid w:val="00630CCD"/>
    <w:pPr>
      <w:tabs>
        <w:tab w:val="center" w:pos="4419"/>
        <w:tab w:val="right" w:pos="8838"/>
      </w:tabs>
    </w:pPr>
  </w:style>
  <w:style w:type="paragraph" w:styleId="Rodap">
    <w:name w:val="footer"/>
    <w:basedOn w:val="Normal"/>
    <w:link w:val="RodapChar"/>
    <w:uiPriority w:val="99"/>
    <w:rsid w:val="00630CCD"/>
    <w:pPr>
      <w:tabs>
        <w:tab w:val="center" w:pos="4419"/>
        <w:tab w:val="right" w:pos="8838"/>
      </w:tabs>
    </w:pPr>
  </w:style>
  <w:style w:type="paragraph" w:styleId="Corpodetexto">
    <w:name w:val="Body Text"/>
    <w:basedOn w:val="Normal"/>
    <w:rsid w:val="00630CCD"/>
    <w:pPr>
      <w:spacing w:before="120" w:after="240"/>
      <w:jc w:val="both"/>
    </w:pPr>
    <w:rPr>
      <w:rFonts w:ascii="Arial" w:hAnsi="Arial"/>
      <w:b/>
    </w:rPr>
  </w:style>
  <w:style w:type="paragraph" w:styleId="Recuodecorpodetexto3">
    <w:name w:val="Body Text Indent 3"/>
    <w:basedOn w:val="Normal"/>
    <w:rsid w:val="00630CCD"/>
    <w:pPr>
      <w:ind w:firstLine="709"/>
      <w:jc w:val="both"/>
    </w:pPr>
    <w:rPr>
      <w:color w:val="FF0000"/>
    </w:rPr>
  </w:style>
  <w:style w:type="character" w:styleId="Nmerodepgina">
    <w:name w:val="page number"/>
    <w:basedOn w:val="Fontepargpadro"/>
    <w:rsid w:val="00630CCD"/>
  </w:style>
  <w:style w:type="paragraph" w:styleId="Sumrio1">
    <w:name w:val="toc 1"/>
    <w:basedOn w:val="Normal"/>
    <w:next w:val="Normal"/>
    <w:autoRedefine/>
    <w:semiHidden/>
    <w:rsid w:val="00630CCD"/>
    <w:pPr>
      <w:spacing w:before="120" w:after="120"/>
    </w:pPr>
    <w:rPr>
      <w:b/>
      <w:caps/>
      <w:sz w:val="20"/>
    </w:rPr>
  </w:style>
  <w:style w:type="paragraph" w:customStyle="1" w:styleId="Estilo">
    <w:name w:val="Estilo"/>
    <w:basedOn w:val="Normal"/>
    <w:rsid w:val="00630CCD"/>
    <w:pPr>
      <w:spacing w:before="120" w:after="120"/>
      <w:jc w:val="center"/>
      <w:outlineLvl w:val="0"/>
    </w:pPr>
    <w:rPr>
      <w:rFonts w:ascii="Arial" w:hAnsi="Arial"/>
      <w:b/>
      <w:kern w:val="28"/>
      <w:sz w:val="28"/>
    </w:rPr>
  </w:style>
  <w:style w:type="paragraph" w:styleId="Sumrio2">
    <w:name w:val="toc 2"/>
    <w:basedOn w:val="Normal"/>
    <w:next w:val="Normal"/>
    <w:autoRedefine/>
    <w:semiHidden/>
    <w:rsid w:val="00630CCD"/>
    <w:pPr>
      <w:tabs>
        <w:tab w:val="left" w:pos="720"/>
        <w:tab w:val="right" w:leader="dot" w:pos="9345"/>
      </w:tabs>
      <w:spacing w:after="120"/>
      <w:ind w:left="240"/>
    </w:pPr>
    <w:rPr>
      <w:rFonts w:ascii="Arial" w:hAnsi="Arial"/>
      <w:i/>
      <w:smallCaps/>
      <w:noProof/>
      <w:sz w:val="22"/>
    </w:rPr>
  </w:style>
  <w:style w:type="paragraph" w:styleId="Sumrio3">
    <w:name w:val="toc 3"/>
    <w:basedOn w:val="Normal"/>
    <w:next w:val="Normal"/>
    <w:autoRedefine/>
    <w:semiHidden/>
    <w:rsid w:val="00630CCD"/>
    <w:pPr>
      <w:ind w:left="480"/>
    </w:pPr>
    <w:rPr>
      <w:i/>
      <w:sz w:val="20"/>
    </w:rPr>
  </w:style>
  <w:style w:type="paragraph" w:styleId="Sumrio4">
    <w:name w:val="toc 4"/>
    <w:basedOn w:val="Normal"/>
    <w:next w:val="Normal"/>
    <w:autoRedefine/>
    <w:semiHidden/>
    <w:rsid w:val="00630CCD"/>
    <w:pPr>
      <w:ind w:left="720"/>
    </w:pPr>
    <w:rPr>
      <w:sz w:val="18"/>
    </w:rPr>
  </w:style>
  <w:style w:type="paragraph" w:styleId="Sumrio5">
    <w:name w:val="toc 5"/>
    <w:basedOn w:val="Normal"/>
    <w:next w:val="Normal"/>
    <w:autoRedefine/>
    <w:semiHidden/>
    <w:rsid w:val="00630CCD"/>
    <w:pPr>
      <w:ind w:left="960"/>
    </w:pPr>
    <w:rPr>
      <w:sz w:val="18"/>
    </w:rPr>
  </w:style>
  <w:style w:type="paragraph" w:styleId="Sumrio6">
    <w:name w:val="toc 6"/>
    <w:basedOn w:val="Normal"/>
    <w:next w:val="Normal"/>
    <w:autoRedefine/>
    <w:semiHidden/>
    <w:rsid w:val="00630CCD"/>
    <w:pPr>
      <w:ind w:left="1200"/>
    </w:pPr>
    <w:rPr>
      <w:sz w:val="18"/>
    </w:rPr>
  </w:style>
  <w:style w:type="paragraph" w:styleId="Sumrio7">
    <w:name w:val="toc 7"/>
    <w:basedOn w:val="Normal"/>
    <w:next w:val="Normal"/>
    <w:autoRedefine/>
    <w:semiHidden/>
    <w:rsid w:val="00630CCD"/>
    <w:pPr>
      <w:ind w:left="1440"/>
    </w:pPr>
    <w:rPr>
      <w:sz w:val="18"/>
    </w:rPr>
  </w:style>
  <w:style w:type="paragraph" w:styleId="Sumrio8">
    <w:name w:val="toc 8"/>
    <w:basedOn w:val="Normal"/>
    <w:next w:val="Normal"/>
    <w:autoRedefine/>
    <w:semiHidden/>
    <w:rsid w:val="00630CCD"/>
    <w:pPr>
      <w:ind w:left="1680"/>
    </w:pPr>
    <w:rPr>
      <w:sz w:val="18"/>
    </w:rPr>
  </w:style>
  <w:style w:type="paragraph" w:styleId="Sumrio9">
    <w:name w:val="toc 9"/>
    <w:basedOn w:val="Normal"/>
    <w:next w:val="Normal"/>
    <w:autoRedefine/>
    <w:semiHidden/>
    <w:rsid w:val="00630CCD"/>
    <w:pPr>
      <w:ind w:left="1920"/>
    </w:pPr>
    <w:rPr>
      <w:sz w:val="18"/>
    </w:rPr>
  </w:style>
  <w:style w:type="paragraph" w:styleId="MapadoDocumento">
    <w:name w:val="Document Map"/>
    <w:basedOn w:val="Normal"/>
    <w:semiHidden/>
    <w:rsid w:val="00630CCD"/>
    <w:pPr>
      <w:shd w:val="clear" w:color="auto" w:fill="000080"/>
    </w:pPr>
    <w:rPr>
      <w:rFonts w:ascii="Tahoma" w:hAnsi="Tahoma"/>
    </w:rPr>
  </w:style>
  <w:style w:type="paragraph" w:styleId="Legenda">
    <w:name w:val="caption"/>
    <w:basedOn w:val="Normal"/>
    <w:next w:val="Normal"/>
    <w:qFormat/>
    <w:rsid w:val="00630CCD"/>
    <w:pPr>
      <w:spacing w:before="120" w:after="120"/>
    </w:pPr>
    <w:rPr>
      <w:b/>
    </w:rPr>
  </w:style>
  <w:style w:type="paragraph" w:customStyle="1" w:styleId="TTULO10">
    <w:name w:val="TÍTULO1"/>
    <w:basedOn w:val="Normal"/>
    <w:rsid w:val="00630CCD"/>
    <w:pPr>
      <w:numPr>
        <w:numId w:val="2"/>
      </w:numPr>
      <w:spacing w:before="120" w:after="240"/>
    </w:pPr>
    <w:rPr>
      <w:rFonts w:ascii="Arial" w:hAnsi="Arial"/>
      <w:b/>
    </w:rPr>
  </w:style>
  <w:style w:type="paragraph" w:customStyle="1" w:styleId="TTULO2">
    <w:name w:val="TÍTULO2"/>
    <w:basedOn w:val="Normal"/>
    <w:rsid w:val="00630CCD"/>
    <w:pPr>
      <w:numPr>
        <w:ilvl w:val="1"/>
        <w:numId w:val="2"/>
      </w:numPr>
      <w:tabs>
        <w:tab w:val="left" w:pos="851"/>
      </w:tabs>
      <w:spacing w:before="120" w:after="120"/>
    </w:pPr>
    <w:rPr>
      <w:rFonts w:ascii="Arial" w:hAnsi="Arial"/>
      <w:i/>
      <w:sz w:val="22"/>
    </w:rPr>
  </w:style>
  <w:style w:type="paragraph" w:customStyle="1" w:styleId="TTULO30">
    <w:name w:val="TÍTULO3"/>
    <w:basedOn w:val="Normal"/>
    <w:rsid w:val="00630CCD"/>
    <w:pPr>
      <w:numPr>
        <w:ilvl w:val="2"/>
        <w:numId w:val="2"/>
      </w:numPr>
      <w:tabs>
        <w:tab w:val="left" w:pos="1559"/>
      </w:tabs>
    </w:pPr>
    <w:rPr>
      <w:rFonts w:ascii="Arial" w:hAnsi="Arial"/>
      <w:b/>
      <w:i/>
      <w:sz w:val="22"/>
    </w:rPr>
  </w:style>
  <w:style w:type="paragraph" w:styleId="Corpodetexto2">
    <w:name w:val="Body Text 2"/>
    <w:basedOn w:val="Normal"/>
    <w:rsid w:val="00630CCD"/>
    <w:pPr>
      <w:spacing w:before="120" w:after="120"/>
      <w:jc w:val="both"/>
    </w:pPr>
  </w:style>
  <w:style w:type="paragraph" w:styleId="Textoembloco">
    <w:name w:val="Block Text"/>
    <w:basedOn w:val="Normal"/>
    <w:rsid w:val="00630CCD"/>
    <w:pPr>
      <w:spacing w:before="120" w:after="120"/>
      <w:ind w:left="1134" w:right="2835"/>
      <w:jc w:val="both"/>
    </w:pPr>
    <w:rPr>
      <w:rFonts w:ascii="Arial" w:hAnsi="Arial" w:cs="Arial"/>
      <w:i/>
      <w:sz w:val="22"/>
      <w:szCs w:val="24"/>
    </w:rPr>
  </w:style>
  <w:style w:type="paragraph" w:styleId="Textodenotaderodap">
    <w:name w:val="footnote text"/>
    <w:basedOn w:val="Normal"/>
    <w:semiHidden/>
    <w:rsid w:val="00630CCD"/>
    <w:rPr>
      <w:sz w:val="20"/>
    </w:rPr>
  </w:style>
  <w:style w:type="paragraph" w:customStyle="1" w:styleId="xl90">
    <w:name w:val="xl90"/>
    <w:basedOn w:val="Normal"/>
    <w:rsid w:val="00630CCD"/>
    <w:pPr>
      <w:pBdr>
        <w:top w:val="single" w:sz="4" w:space="0" w:color="008000"/>
        <w:right w:val="single" w:sz="4" w:space="0" w:color="008000"/>
      </w:pBdr>
      <w:shd w:val="thinDiagStripe" w:color="auto" w:fill="FFFFFF"/>
      <w:spacing w:before="100" w:beforeAutospacing="1" w:after="100" w:afterAutospacing="1"/>
      <w:textAlignment w:val="center"/>
    </w:pPr>
    <w:rPr>
      <w:rFonts w:ascii="Abadi MT Condensed Light" w:eastAsia="Arial Unicode MS" w:hAnsi="Abadi MT Condensed Light" w:cs="Century Gothic"/>
      <w:szCs w:val="24"/>
    </w:rPr>
  </w:style>
  <w:style w:type="character" w:styleId="Hyperlink">
    <w:name w:val="Hyperlink"/>
    <w:basedOn w:val="Fontepargpadro"/>
    <w:rsid w:val="00630CCD"/>
    <w:rPr>
      <w:color w:val="0000FF"/>
      <w:u w:val="single"/>
    </w:rPr>
  </w:style>
  <w:style w:type="character" w:styleId="HiperlinkVisitado">
    <w:name w:val="FollowedHyperlink"/>
    <w:basedOn w:val="Fontepargpadro"/>
    <w:rsid w:val="00630CCD"/>
    <w:rPr>
      <w:color w:val="800080"/>
      <w:u w:val="single"/>
    </w:rPr>
  </w:style>
  <w:style w:type="character" w:styleId="Refdenotaderodap">
    <w:name w:val="footnote reference"/>
    <w:basedOn w:val="Fontepargpadro"/>
    <w:semiHidden/>
    <w:rsid w:val="00630CCD"/>
    <w:rPr>
      <w:vertAlign w:val="superscript"/>
    </w:rPr>
  </w:style>
  <w:style w:type="table" w:styleId="Tabelacomgrade">
    <w:name w:val="Table Grid"/>
    <w:basedOn w:val="Tabelanormal"/>
    <w:uiPriority w:val="59"/>
    <w:rsid w:val="0063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0CCD"/>
    <w:pPr>
      <w:spacing w:before="100" w:beforeAutospacing="1" w:after="100" w:afterAutospacing="1"/>
    </w:pPr>
    <w:rPr>
      <w:szCs w:val="24"/>
    </w:rPr>
  </w:style>
  <w:style w:type="paragraph" w:styleId="Ttulo">
    <w:name w:val="Title"/>
    <w:basedOn w:val="Normal"/>
    <w:qFormat/>
    <w:rsid w:val="00630CCD"/>
    <w:pPr>
      <w:jc w:val="center"/>
    </w:pPr>
    <w:rPr>
      <w:rFonts w:ascii="Arial" w:hAnsi="Arial" w:cs="Arial"/>
      <w:b/>
      <w:bCs/>
      <w:sz w:val="28"/>
      <w:szCs w:val="24"/>
    </w:rPr>
  </w:style>
  <w:style w:type="character" w:customStyle="1" w:styleId="CabealhoChar">
    <w:name w:val="Cabeçalho Char"/>
    <w:aliases w:val="Char Char Char,Cabeçalho superior Char,Heading 1a Char,h Char,he Char,HeaderNN Char"/>
    <w:basedOn w:val="Fontepargpadro"/>
    <w:link w:val="Cabealho"/>
    <w:rsid w:val="002A2713"/>
    <w:rPr>
      <w:sz w:val="24"/>
    </w:rPr>
  </w:style>
  <w:style w:type="character" w:customStyle="1" w:styleId="RodapChar">
    <w:name w:val="Rodapé Char"/>
    <w:basedOn w:val="Fontepargpadro"/>
    <w:link w:val="Rodap"/>
    <w:uiPriority w:val="99"/>
    <w:rsid w:val="00D14B73"/>
    <w:rPr>
      <w:sz w:val="24"/>
    </w:rPr>
  </w:style>
  <w:style w:type="paragraph" w:styleId="Textodebalo">
    <w:name w:val="Balloon Text"/>
    <w:basedOn w:val="Normal"/>
    <w:link w:val="TextodebaloChar"/>
    <w:rsid w:val="00947326"/>
    <w:rPr>
      <w:rFonts w:ascii="Tahoma" w:hAnsi="Tahoma" w:cs="Tahoma"/>
      <w:sz w:val="16"/>
      <w:szCs w:val="16"/>
    </w:rPr>
  </w:style>
  <w:style w:type="character" w:customStyle="1" w:styleId="TextodebaloChar">
    <w:name w:val="Texto de balão Char"/>
    <w:basedOn w:val="Fontepargpadro"/>
    <w:link w:val="Textodebalo"/>
    <w:rsid w:val="00947326"/>
    <w:rPr>
      <w:rFonts w:ascii="Tahoma" w:hAnsi="Tahoma" w:cs="Tahoma"/>
      <w:sz w:val="16"/>
      <w:szCs w:val="16"/>
      <w:lang w:val="pt-BR" w:eastAsia="pt-BR"/>
    </w:rPr>
  </w:style>
  <w:style w:type="paragraph" w:customStyle="1" w:styleId="Default">
    <w:name w:val="Default"/>
    <w:rsid w:val="004B2C65"/>
    <w:pPr>
      <w:autoSpaceDE w:val="0"/>
      <w:autoSpaceDN w:val="0"/>
      <w:adjustRightInd w:val="0"/>
    </w:pPr>
    <w:rPr>
      <w:rFonts w:ascii="Arial" w:eastAsiaTheme="minorHAnsi" w:hAnsi="Arial" w:cs="Arial"/>
      <w:color w:val="000000"/>
      <w:sz w:val="24"/>
      <w:szCs w:val="24"/>
      <w:lang w:val="pt-BR"/>
    </w:rPr>
  </w:style>
  <w:style w:type="paragraph" w:styleId="Textodenotadefim">
    <w:name w:val="endnote text"/>
    <w:basedOn w:val="Normal"/>
    <w:link w:val="TextodenotadefimChar"/>
    <w:rsid w:val="004B2C65"/>
    <w:rPr>
      <w:sz w:val="20"/>
    </w:rPr>
  </w:style>
  <w:style w:type="character" w:customStyle="1" w:styleId="TextodenotadefimChar">
    <w:name w:val="Texto de nota de fim Char"/>
    <w:basedOn w:val="Fontepargpadro"/>
    <w:link w:val="Textodenotadefim"/>
    <w:rsid w:val="004B2C65"/>
    <w:rPr>
      <w:lang w:val="pt-BR" w:eastAsia="pt-BR"/>
    </w:rPr>
  </w:style>
  <w:style w:type="character" w:styleId="Refdenotadefim">
    <w:name w:val="endnote reference"/>
    <w:basedOn w:val="Fontepargpadro"/>
    <w:rsid w:val="004B2C65"/>
    <w:rPr>
      <w:vertAlign w:val="superscript"/>
    </w:rPr>
  </w:style>
  <w:style w:type="paragraph" w:styleId="PargrafodaLista">
    <w:name w:val="List Paragraph"/>
    <w:basedOn w:val="Normal"/>
    <w:uiPriority w:val="34"/>
    <w:qFormat/>
    <w:rsid w:val="004B2C65"/>
    <w:pPr>
      <w:ind w:left="720"/>
      <w:contextualSpacing/>
    </w:pPr>
  </w:style>
  <w:style w:type="paragraph" w:customStyle="1" w:styleId="Contedodetabela">
    <w:name w:val="Conteúdo de tabela"/>
    <w:basedOn w:val="Normal"/>
    <w:rsid w:val="00255EF1"/>
    <w:pPr>
      <w:suppressLineNumbers/>
      <w:suppressAutoHyphens/>
    </w:pPr>
    <w:rPr>
      <w:szCs w:val="24"/>
      <w:lang w:eastAsia="ar-SA"/>
    </w:rPr>
  </w:style>
  <w:style w:type="paragraph" w:customStyle="1" w:styleId="Corpo">
    <w:name w:val="Corpo"/>
    <w:rsid w:val="00255EF1"/>
    <w:pPr>
      <w:suppressAutoHyphens/>
      <w:autoSpaceDE w:val="0"/>
    </w:pPr>
    <w:rPr>
      <w:rFonts w:ascii="Times New" w:eastAsia="Arial" w:hAnsi="Times New"/>
      <w:lang w:val="pt-BR" w:eastAsia="ar-SA"/>
    </w:rPr>
  </w:style>
  <w:style w:type="paragraph" w:customStyle="1" w:styleId="WW-Corpodetexto3">
    <w:name w:val="WW-Corpo de texto 3"/>
    <w:basedOn w:val="Normal"/>
    <w:rsid w:val="00FA22C9"/>
    <w:pPr>
      <w:widowControl w:val="0"/>
      <w:suppressAutoHyphen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1002">
      <w:bodyDiv w:val="1"/>
      <w:marLeft w:val="0"/>
      <w:marRight w:val="0"/>
      <w:marTop w:val="0"/>
      <w:marBottom w:val="0"/>
      <w:divBdr>
        <w:top w:val="none" w:sz="0" w:space="0" w:color="auto"/>
        <w:left w:val="none" w:sz="0" w:space="0" w:color="auto"/>
        <w:bottom w:val="none" w:sz="0" w:space="0" w:color="auto"/>
        <w:right w:val="none" w:sz="0" w:space="0" w:color="auto"/>
      </w:divBdr>
    </w:div>
    <w:div w:id="285043390">
      <w:bodyDiv w:val="1"/>
      <w:marLeft w:val="0"/>
      <w:marRight w:val="0"/>
      <w:marTop w:val="0"/>
      <w:marBottom w:val="0"/>
      <w:divBdr>
        <w:top w:val="none" w:sz="0" w:space="0" w:color="auto"/>
        <w:left w:val="none" w:sz="0" w:space="0" w:color="auto"/>
        <w:bottom w:val="none" w:sz="0" w:space="0" w:color="auto"/>
        <w:right w:val="none" w:sz="0" w:space="0" w:color="auto"/>
      </w:divBdr>
    </w:div>
    <w:div w:id="631638078">
      <w:bodyDiv w:val="1"/>
      <w:marLeft w:val="0"/>
      <w:marRight w:val="0"/>
      <w:marTop w:val="0"/>
      <w:marBottom w:val="0"/>
      <w:divBdr>
        <w:top w:val="none" w:sz="0" w:space="0" w:color="auto"/>
        <w:left w:val="none" w:sz="0" w:space="0" w:color="auto"/>
        <w:bottom w:val="none" w:sz="0" w:space="0" w:color="auto"/>
        <w:right w:val="none" w:sz="0" w:space="0" w:color="auto"/>
      </w:divBdr>
    </w:div>
    <w:div w:id="744910536">
      <w:bodyDiv w:val="1"/>
      <w:marLeft w:val="0"/>
      <w:marRight w:val="0"/>
      <w:marTop w:val="0"/>
      <w:marBottom w:val="0"/>
      <w:divBdr>
        <w:top w:val="none" w:sz="0" w:space="0" w:color="auto"/>
        <w:left w:val="none" w:sz="0" w:space="0" w:color="auto"/>
        <w:bottom w:val="none" w:sz="0" w:space="0" w:color="auto"/>
        <w:right w:val="none" w:sz="0" w:space="0" w:color="auto"/>
      </w:divBdr>
      <w:divsChild>
        <w:div w:id="97255805">
          <w:marLeft w:val="0"/>
          <w:marRight w:val="0"/>
          <w:marTop w:val="0"/>
          <w:marBottom w:val="0"/>
          <w:divBdr>
            <w:top w:val="none" w:sz="0" w:space="0" w:color="auto"/>
            <w:left w:val="none" w:sz="0" w:space="0" w:color="auto"/>
            <w:bottom w:val="none" w:sz="0" w:space="0" w:color="auto"/>
            <w:right w:val="none" w:sz="0" w:space="0" w:color="auto"/>
          </w:divBdr>
          <w:divsChild>
            <w:div w:id="284428966">
              <w:marLeft w:val="0"/>
              <w:marRight w:val="0"/>
              <w:marTop w:val="0"/>
              <w:marBottom w:val="0"/>
              <w:divBdr>
                <w:top w:val="none" w:sz="0" w:space="0" w:color="auto"/>
                <w:left w:val="none" w:sz="0" w:space="0" w:color="auto"/>
                <w:bottom w:val="none" w:sz="0" w:space="0" w:color="auto"/>
                <w:right w:val="none" w:sz="0" w:space="0" w:color="auto"/>
              </w:divBdr>
              <w:divsChild>
                <w:div w:id="1813477218">
                  <w:marLeft w:val="0"/>
                  <w:marRight w:val="0"/>
                  <w:marTop w:val="0"/>
                  <w:marBottom w:val="0"/>
                  <w:divBdr>
                    <w:top w:val="none" w:sz="0" w:space="0" w:color="auto"/>
                    <w:left w:val="none" w:sz="0" w:space="0" w:color="auto"/>
                    <w:bottom w:val="none" w:sz="0" w:space="0" w:color="auto"/>
                    <w:right w:val="none" w:sz="0" w:space="0" w:color="auto"/>
                  </w:divBdr>
                  <w:divsChild>
                    <w:div w:id="856236454">
                      <w:marLeft w:val="0"/>
                      <w:marRight w:val="0"/>
                      <w:marTop w:val="0"/>
                      <w:marBottom w:val="0"/>
                      <w:divBdr>
                        <w:top w:val="none" w:sz="0" w:space="0" w:color="auto"/>
                        <w:left w:val="none" w:sz="0" w:space="0" w:color="auto"/>
                        <w:bottom w:val="none" w:sz="0" w:space="0" w:color="auto"/>
                        <w:right w:val="none" w:sz="0" w:space="0" w:color="auto"/>
                      </w:divBdr>
                      <w:divsChild>
                        <w:div w:id="4232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5105">
      <w:bodyDiv w:val="1"/>
      <w:marLeft w:val="0"/>
      <w:marRight w:val="0"/>
      <w:marTop w:val="0"/>
      <w:marBottom w:val="0"/>
      <w:divBdr>
        <w:top w:val="none" w:sz="0" w:space="0" w:color="auto"/>
        <w:left w:val="none" w:sz="0" w:space="0" w:color="auto"/>
        <w:bottom w:val="none" w:sz="0" w:space="0" w:color="auto"/>
        <w:right w:val="none" w:sz="0" w:space="0" w:color="auto"/>
      </w:divBdr>
    </w:div>
    <w:div w:id="956985051">
      <w:bodyDiv w:val="1"/>
      <w:marLeft w:val="0"/>
      <w:marRight w:val="0"/>
      <w:marTop w:val="0"/>
      <w:marBottom w:val="0"/>
      <w:divBdr>
        <w:top w:val="none" w:sz="0" w:space="0" w:color="auto"/>
        <w:left w:val="none" w:sz="0" w:space="0" w:color="auto"/>
        <w:bottom w:val="none" w:sz="0" w:space="0" w:color="auto"/>
        <w:right w:val="none" w:sz="0" w:space="0" w:color="auto"/>
      </w:divBdr>
    </w:div>
    <w:div w:id="974144812">
      <w:bodyDiv w:val="1"/>
      <w:marLeft w:val="0"/>
      <w:marRight w:val="0"/>
      <w:marTop w:val="0"/>
      <w:marBottom w:val="0"/>
      <w:divBdr>
        <w:top w:val="none" w:sz="0" w:space="0" w:color="auto"/>
        <w:left w:val="none" w:sz="0" w:space="0" w:color="auto"/>
        <w:bottom w:val="none" w:sz="0" w:space="0" w:color="auto"/>
        <w:right w:val="none" w:sz="0" w:space="0" w:color="auto"/>
      </w:divBdr>
      <w:divsChild>
        <w:div w:id="494880387">
          <w:marLeft w:val="0"/>
          <w:marRight w:val="0"/>
          <w:marTop w:val="0"/>
          <w:marBottom w:val="0"/>
          <w:divBdr>
            <w:top w:val="none" w:sz="0" w:space="0" w:color="auto"/>
            <w:left w:val="none" w:sz="0" w:space="0" w:color="auto"/>
            <w:bottom w:val="none" w:sz="0" w:space="0" w:color="auto"/>
            <w:right w:val="none" w:sz="0" w:space="0" w:color="auto"/>
          </w:divBdr>
          <w:divsChild>
            <w:div w:id="686102130">
              <w:marLeft w:val="0"/>
              <w:marRight w:val="0"/>
              <w:marTop w:val="0"/>
              <w:marBottom w:val="0"/>
              <w:divBdr>
                <w:top w:val="none" w:sz="0" w:space="0" w:color="auto"/>
                <w:left w:val="none" w:sz="0" w:space="0" w:color="auto"/>
                <w:bottom w:val="none" w:sz="0" w:space="0" w:color="auto"/>
                <w:right w:val="none" w:sz="0" w:space="0" w:color="auto"/>
              </w:divBdr>
              <w:divsChild>
                <w:div w:id="1934432062">
                  <w:marLeft w:val="0"/>
                  <w:marRight w:val="0"/>
                  <w:marTop w:val="0"/>
                  <w:marBottom w:val="0"/>
                  <w:divBdr>
                    <w:top w:val="none" w:sz="0" w:space="0" w:color="auto"/>
                    <w:left w:val="none" w:sz="0" w:space="0" w:color="auto"/>
                    <w:bottom w:val="none" w:sz="0" w:space="0" w:color="auto"/>
                    <w:right w:val="none" w:sz="0" w:space="0" w:color="auto"/>
                  </w:divBdr>
                  <w:divsChild>
                    <w:div w:id="1999769367">
                      <w:marLeft w:val="0"/>
                      <w:marRight w:val="0"/>
                      <w:marTop w:val="0"/>
                      <w:marBottom w:val="0"/>
                      <w:divBdr>
                        <w:top w:val="none" w:sz="0" w:space="0" w:color="auto"/>
                        <w:left w:val="none" w:sz="0" w:space="0" w:color="auto"/>
                        <w:bottom w:val="none" w:sz="0" w:space="0" w:color="auto"/>
                        <w:right w:val="none" w:sz="0" w:space="0" w:color="auto"/>
                      </w:divBdr>
                      <w:divsChild>
                        <w:div w:id="2100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20497">
      <w:bodyDiv w:val="1"/>
      <w:marLeft w:val="0"/>
      <w:marRight w:val="0"/>
      <w:marTop w:val="0"/>
      <w:marBottom w:val="0"/>
      <w:divBdr>
        <w:top w:val="none" w:sz="0" w:space="0" w:color="auto"/>
        <w:left w:val="none" w:sz="0" w:space="0" w:color="auto"/>
        <w:bottom w:val="none" w:sz="0" w:space="0" w:color="auto"/>
        <w:right w:val="none" w:sz="0" w:space="0" w:color="auto"/>
      </w:divBdr>
    </w:div>
    <w:div w:id="14427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rn.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u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E257-05C1-4768-8977-1CDEDDE6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42</Pages>
  <Words>15156</Words>
  <Characters>81844</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INTRODUÇÃO</vt:lpstr>
    </vt:vector>
  </TitlesOfParts>
  <Company>Departamento de Administração</Company>
  <LinksUpToDate>false</LinksUpToDate>
  <CharactersWithSpaces>96807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Departamento de Administração</dc:creator>
  <cp:lastModifiedBy>Gerência Administrativa e Financeira</cp:lastModifiedBy>
  <cp:revision>36</cp:revision>
  <cp:lastPrinted>2017-02-06T14:58:00Z</cp:lastPrinted>
  <dcterms:created xsi:type="dcterms:W3CDTF">2016-09-14T12:48:00Z</dcterms:created>
  <dcterms:modified xsi:type="dcterms:W3CDTF">2017-03-07T15:32:00Z</dcterms:modified>
</cp:coreProperties>
</file>