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0DA" w14:textId="3F35678D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5E25C2">
        <w:rPr>
          <w:rFonts w:asciiTheme="minorHAnsi" w:hAnsiTheme="minorHAnsi" w:cs="Arial"/>
          <w:b/>
          <w:sz w:val="22"/>
          <w:szCs w:val="22"/>
        </w:rPr>
        <w:t>III</w:t>
      </w:r>
    </w:p>
    <w:p w14:paraId="7ED255CC" w14:textId="777777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6D441E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PLANO DE TRABALHO</w:t>
      </w:r>
    </w:p>
    <w:p w14:paraId="7EDB27EF" w14:textId="60D49522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364E6C">
        <w:rPr>
          <w:rFonts w:asciiTheme="minorHAnsi" w:hAnsiTheme="minorHAnsi" w:cs="Arial"/>
          <w:b/>
          <w:sz w:val="22"/>
          <w:szCs w:val="22"/>
        </w:rPr>
        <w:t>/202</w:t>
      </w:r>
      <w:r w:rsidR="00CC4424">
        <w:rPr>
          <w:rFonts w:asciiTheme="minorHAnsi" w:hAnsiTheme="minorHAnsi" w:cs="Arial"/>
          <w:b/>
          <w:sz w:val="22"/>
          <w:szCs w:val="22"/>
        </w:rPr>
        <w:t>2</w:t>
      </w:r>
    </w:p>
    <w:p w14:paraId="566A185C" w14:textId="777777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307"/>
        <w:gridCol w:w="2301"/>
        <w:gridCol w:w="2092"/>
        <w:gridCol w:w="2502"/>
      </w:tblGrid>
      <w:tr w:rsidR="008A7450" w14:paraId="38143CA8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3897F163" w14:textId="77777777" w:rsidR="008A7450" w:rsidRPr="00193ABD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8A7450" w14:paraId="7D44BB4A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B67BCC3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Nome da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proponente</w:t>
            </w: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55C18CD5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8A7450" w14:paraId="243D6BF2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50D20602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8A7450" w14:paraId="7C6D462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62E7FF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14:paraId="646B0D9B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14:paraId="79F5E9B1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14:paraId="6A132B33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8A7450" w:rsidRPr="00C729B9" w14:paraId="21EA6C7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07282A79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2AF2065A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E-mail:</w:t>
            </w:r>
          </w:p>
        </w:tc>
      </w:tr>
      <w:tr w:rsidR="008A7450" w14:paraId="3D87493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395096F5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669" w:type="dxa"/>
            <w:gridSpan w:val="2"/>
          </w:tcPr>
          <w:p w14:paraId="63BBFA89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8A7450" w14:paraId="17EB7F55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0F941A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14:paraId="12B15EDF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14:paraId="3991580B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8A7450" w14:paraId="1F59FEF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4080917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8A7450" w14:paraId="7FC130C3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5A97170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14:paraId="715C5F4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14:paraId="3178ABBE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596"/>
        <w:gridCol w:w="4606"/>
      </w:tblGrid>
      <w:tr w:rsidR="008A7450" w14:paraId="1A7D2973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D615815" w14:textId="77777777" w:rsidR="008A7450" w:rsidRPr="00AE1FE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E1FE6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8A7450" w14:paraId="083D9BF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EABD228" w14:textId="77777777" w:rsidR="008A7450" w:rsidRPr="0077390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14:paraId="30AA16E8" w14:textId="77777777" w:rsidR="008A7450" w:rsidRPr="0077390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sz w:val="22"/>
                <w:szCs w:val="22"/>
              </w:rPr>
              <w:t xml:space="preserve">Prazo de Execução: </w:t>
            </w:r>
          </w:p>
        </w:tc>
      </w:tr>
      <w:tr w:rsidR="008A7450" w14:paraId="040B307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E95633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8A7450" w14:paraId="128F8E4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C4DDFC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8A7450" w14:paraId="62A1F6F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2851BBE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Justificativa:</w:t>
            </w:r>
          </w:p>
        </w:tc>
      </w:tr>
      <w:tr w:rsidR="008A7450" w14:paraId="6F915052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A8C331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>Descrição da realidade que será objeto d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 patrocínio</w:t>
            </w: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(devendo ser demonstrado o nexo entre essa realidade e as atividades ou projetos e metas a serem atingidas)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8A7450" w14:paraId="461DEE7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4C35EF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Monitoramento e avaliação:</w:t>
            </w:r>
          </w:p>
        </w:tc>
      </w:tr>
    </w:tbl>
    <w:p w14:paraId="0552E7F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489CFA0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9984D5" w14:textId="77777777" w:rsidR="008A7450" w:rsidRPr="0043206A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8A7450" w14:paraId="38BAFF2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EEE45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8A7450" w14:paraId="0F2598C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DB465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14:paraId="3061B30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254072CA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F1DCCA4" w14:textId="77777777" w:rsidR="008A7450" w:rsidRPr="00AB404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B404B">
              <w:rPr>
                <w:rFonts w:asciiTheme="minorHAnsi" w:hAnsiTheme="minorHAnsi" w:cs="Arial"/>
                <w:sz w:val="22"/>
                <w:szCs w:val="22"/>
              </w:rPr>
              <w:t>4. Metodologia</w:t>
            </w:r>
          </w:p>
        </w:tc>
      </w:tr>
      <w:tr w:rsidR="008A7450" w14:paraId="41B885E8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80869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ou dos projetos e de cumprimento das metas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</w:tbl>
    <w:p w14:paraId="681CD351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EA57969" w14:textId="77777777" w:rsidTr="00812F07">
        <w:tc>
          <w:tcPr>
            <w:tcW w:w="9622" w:type="dxa"/>
          </w:tcPr>
          <w:p w14:paraId="34E3B50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 Metas e resultados esperados</w:t>
            </w:r>
          </w:p>
        </w:tc>
      </w:tr>
      <w:tr w:rsidR="008A7450" w14:paraId="2DC6BE59" w14:textId="77777777" w:rsidTr="00812F07">
        <w:tc>
          <w:tcPr>
            <w:tcW w:w="9622" w:type="dxa"/>
          </w:tcPr>
          <w:p w14:paraId="4D2F61C6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8A7450" w14:paraId="446F8300" w14:textId="77777777" w:rsidTr="00812F07">
        <w:tc>
          <w:tcPr>
            <w:tcW w:w="9622" w:type="dxa"/>
          </w:tcPr>
          <w:p w14:paraId="3C8138DE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8A7450" w14:paraId="2404F1C3" w14:textId="77777777" w:rsidTr="00812F07">
        <w:tc>
          <w:tcPr>
            <w:tcW w:w="9622" w:type="dxa"/>
          </w:tcPr>
          <w:p w14:paraId="0501757D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Parâmetros para a aferição de cumprimento das metas:</w:t>
            </w:r>
          </w:p>
        </w:tc>
      </w:tr>
    </w:tbl>
    <w:p w14:paraId="6CBB85E7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456"/>
        <w:gridCol w:w="1370"/>
        <w:gridCol w:w="1670"/>
        <w:gridCol w:w="1161"/>
        <w:gridCol w:w="1271"/>
        <w:gridCol w:w="1113"/>
        <w:gridCol w:w="1161"/>
      </w:tblGrid>
      <w:tr w:rsidR="008A7450" w14:paraId="143C1841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14:paraId="710CD45E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E2289">
              <w:rPr>
                <w:rFonts w:asciiTheme="minorHAnsi" w:hAnsiTheme="minorHAnsi" w:cs="Arial"/>
                <w:sz w:val="22"/>
                <w:szCs w:val="22"/>
              </w:rPr>
              <w:t>. Cronograma de execução e metas</w:t>
            </w:r>
          </w:p>
        </w:tc>
      </w:tr>
      <w:tr w:rsidR="008A7450" w14:paraId="6EAA434C" w14:textId="77777777" w:rsidTr="00812F0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14:paraId="607B441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</w:tcPr>
          <w:p w14:paraId="73EEFA78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</w:tcPr>
          <w:p w14:paraId="320BB39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Especificação da ação/atividade</w:t>
            </w:r>
          </w:p>
          <w:p w14:paraId="05F4CA2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</w:tcPr>
          <w:p w14:paraId="1AFAD830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14:paraId="24446382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8A7450" w14:paraId="10DBACED" w14:textId="77777777" w:rsidTr="00812F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14:paraId="14E4A8F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14:paraId="23336E1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0713381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75B3B4C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</w:tcPr>
          <w:p w14:paraId="51FE98E4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14:paraId="2F3C4B34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14:paraId="371DE4B4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8A7450" w14:paraId="6162D10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685CA47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5ADD8E3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59666729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89082E9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AFAF783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8F658BF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DB7707A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FA2282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9634" w:type="dxa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8A7450" w14:paraId="639DAB5C" w14:textId="77777777" w:rsidTr="008A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50A9FB4" w14:textId="77777777" w:rsidR="008A7450" w:rsidRPr="00C81DE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 Contrapartidas</w:t>
            </w:r>
          </w:p>
        </w:tc>
      </w:tr>
      <w:tr w:rsidR="008A7450" w14:paraId="157AEFED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2C3C2A3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</w:tcPr>
          <w:p w14:paraId="1B0EB55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2126" w:type="dxa"/>
          </w:tcPr>
          <w:p w14:paraId="1E509BE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do patrocínio</w:t>
            </w:r>
          </w:p>
        </w:tc>
      </w:tr>
      <w:tr w:rsidR="008A7450" w14:paraId="40C02A85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853113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C94F91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FE318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35F6869F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72BF58D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77F5C4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1C4E5A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69EDE21A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D9756E2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ECE83B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95E7E4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:rsidRPr="00E867E5" w14:paraId="7A2A8083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607FC33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631AED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CCD3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0AF1B774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B911C3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F58411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D83839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07553BC7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617A153" w14:textId="096A9C7D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proofErr w:type="gramStart"/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268" w:type="dxa"/>
          </w:tcPr>
          <w:p w14:paraId="0394D23C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51FC9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BE2F6DD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251"/>
        <w:gridCol w:w="2042"/>
        <w:gridCol w:w="1909"/>
      </w:tblGrid>
      <w:tr w:rsidR="008A7450" w14:paraId="216AC1A4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D25779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 w:type="page"/>
              <w:t>8</w:t>
            </w:r>
            <w:r w:rsidRPr="000F1FB4">
              <w:rPr>
                <w:rFonts w:asciiTheme="minorHAnsi" w:hAnsiTheme="minorHAnsi" w:cs="Arial"/>
                <w:sz w:val="22"/>
                <w:szCs w:val="22"/>
              </w:rPr>
              <w:t>. Detalhamento da aplicação dos recursos financeiros</w:t>
            </w:r>
          </w:p>
        </w:tc>
      </w:tr>
      <w:tr w:rsidR="008A7450" w14:paraId="490902C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79370F2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Patrocinada</w:t>
            </w:r>
          </w:p>
        </w:tc>
        <w:tc>
          <w:tcPr>
            <w:tcW w:w="2072" w:type="dxa"/>
          </w:tcPr>
          <w:p w14:paraId="0E60A884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2D2D9710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14:paraId="7875A311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9BB5397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2282D1E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FBA4855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BA105A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3FDBA3C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47DE81C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E24FA3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7C287AE5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B628513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6D98069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419CC7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731305C3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7FFA618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6593A6C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C722C1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FB08B2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BD0F0B8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59AF857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D9F9F5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6D11D574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2D7E42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Patrocinada:</w:t>
            </w:r>
          </w:p>
        </w:tc>
        <w:tc>
          <w:tcPr>
            <w:tcW w:w="2072" w:type="dxa"/>
          </w:tcPr>
          <w:p w14:paraId="4F58D62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E1D820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5CABB77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036A29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Parceiro 1: [</w:t>
            </w:r>
            <w:r w:rsidRPr="004615D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PREENCHER RAZÃO SOCIAL</w:t>
            </w:r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2072" w:type="dxa"/>
          </w:tcPr>
          <w:p w14:paraId="2B08B14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0786E27E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14:paraId="3D1DAC8A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2AB2DB2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3C04E619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2FC1E2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370CB97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670F2F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2625B67D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FD69B3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000BE23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E32C338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7C782AC2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0D589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298B90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2F2E1A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1AC8877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A008FC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6197FD2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00404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1CAEB6B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5A54D6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57F86F0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ED6AD30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Parceiro 1:</w:t>
            </w:r>
          </w:p>
        </w:tc>
        <w:tc>
          <w:tcPr>
            <w:tcW w:w="2072" w:type="dxa"/>
          </w:tcPr>
          <w:p w14:paraId="2CBEC7E1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E06DA7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191B88B8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0C96C23" w14:textId="60123F4E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Patrocínio CAU/RN</w:t>
            </w:r>
          </w:p>
        </w:tc>
        <w:tc>
          <w:tcPr>
            <w:tcW w:w="2072" w:type="dxa"/>
          </w:tcPr>
          <w:p w14:paraId="7A4664C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79966131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:rsidRPr="00FD333E" w14:paraId="35AEB34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058AE52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75245175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D55F54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0A29F81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A207D8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1B7BF8D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E04FE7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3043134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9CDD8F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0909C2B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680B74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7136A48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2E06EE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270AA98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F162FDA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3E4F58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536D58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1396A4C2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53B6D8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0377A27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1AD46EB" w14:textId="4E7FFF0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Patrocínio CAU/RN:</w:t>
            </w:r>
          </w:p>
        </w:tc>
        <w:tc>
          <w:tcPr>
            <w:tcW w:w="2072" w:type="dxa"/>
          </w:tcPr>
          <w:p w14:paraId="0F86624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1757E3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011598E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FA0F96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2072" w:type="dxa"/>
          </w:tcPr>
          <w:p w14:paraId="7D8C2759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4CE801D" w14:textId="77777777" w:rsidR="008A7450" w:rsidRPr="004615D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615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8A7450" w14:paraId="34A9D76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34978A85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8A7450" w14:paraId="72F14B6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2BA3E09" w14:textId="524A2F56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declaro, para fins de comprovação junto ao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</w:t>
            </w:r>
            <w:r w:rsidR="00D545EB">
              <w:rPr>
                <w:rFonts w:asciiTheme="minorHAnsi" w:hAnsiTheme="minorHAnsi" w:cs="Arial"/>
                <w:b w:val="0"/>
                <w:sz w:val="22"/>
                <w:szCs w:val="22"/>
              </w:rPr>
              <w:t>RN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estar ciente das normas de patrocínio do CAU/</w:t>
            </w:r>
            <w:r w:rsidR="00D545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RN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 adequar-me aos seus dispositivos.</w:t>
            </w:r>
          </w:p>
          <w:p w14:paraId="6DEAC1C3" w14:textId="4D106D01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D545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1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/202</w:t>
            </w:r>
            <w:r w:rsidR="00D545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1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- Assistência Técnica para a Habitação de Interesse Social – ATHIS –.</w:t>
            </w:r>
          </w:p>
          <w:p w14:paraId="62183A04" w14:textId="77777777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  <w:t>IMPORTANTE</w:t>
            </w:r>
          </w:p>
          <w:p w14:paraId="5676A61C" w14:textId="77777777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Por determinação dos órgãos de controle externo, no ato da assinatura do convênio de patrocínio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14:paraId="23FC81B0" w14:textId="77777777" w:rsidR="00D545E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4FB9BFDF" w14:textId="521252BA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2402A6E1" w14:textId="42C48440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 não apresentação dos documentos válidos, no prazo previsto, impedirá a assinatura do contrato e caracterizará a desistência da solicitação de patrocínio, não acarretando ao CAU/</w:t>
            </w:r>
            <w:r w:rsidR="00F0664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RN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quaisquer ônus indenizatórios.</w:t>
            </w:r>
          </w:p>
          <w:p w14:paraId="14C8C98D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5E8E875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032AC03A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A1D1DF4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LOCAL E DATA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</w:p>
          <w:p w14:paraId="6A12EBE9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</w:p>
        </w:tc>
      </w:tr>
    </w:tbl>
    <w:p w14:paraId="2DE738CA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65B5A8F7" w14:textId="77777777" w:rsidTr="00812F07">
        <w:tc>
          <w:tcPr>
            <w:tcW w:w="9338" w:type="dxa"/>
          </w:tcPr>
          <w:p w14:paraId="1A7A6D09" w14:textId="7B877CEE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11. Aprovação do plano de trabalho pelo CAU/</w:t>
            </w:r>
            <w:r w:rsidR="00D545EB">
              <w:rPr>
                <w:rFonts w:asciiTheme="minorHAnsi" w:hAnsiTheme="minorHAnsi" w:cs="Arial"/>
                <w:b/>
                <w:sz w:val="22"/>
                <w:szCs w:val="22"/>
              </w:rPr>
              <w:t>RN</w:t>
            </w:r>
          </w:p>
        </w:tc>
      </w:tr>
      <w:tr w:rsidR="008A7450" w14:paraId="0122C2DB" w14:textId="77777777" w:rsidTr="00812F07">
        <w:tc>
          <w:tcPr>
            <w:tcW w:w="9338" w:type="dxa"/>
          </w:tcPr>
          <w:p w14:paraId="051FFC8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Aprovado;</w:t>
            </w:r>
          </w:p>
          <w:p w14:paraId="37267C2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 com ressalvas, com possibilidade de celebração do convênio, devendo o administrador público exigir o cumprimento do que houver sido ressalvado ou, mediante ato formal, justificar as razões pelas quais deixou de fazê-lo;</w:t>
            </w:r>
          </w:p>
          <w:p w14:paraId="5A75290C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Reprovado.</w:t>
            </w:r>
          </w:p>
          <w:p w14:paraId="5BB4A57F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3DE7C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e data</w:t>
            </w:r>
          </w:p>
          <w:p w14:paraId="2DF2AE8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EC2C4" w14:textId="77777777" w:rsidR="008A7450" w:rsidRPr="00D85C8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Responsável pela Comissão de Seleção.</w:t>
            </w:r>
          </w:p>
        </w:tc>
      </w:tr>
    </w:tbl>
    <w:p w14:paraId="2D9A0362" w14:textId="77777777" w:rsidR="008A7450" w:rsidRPr="005E25C2" w:rsidRDefault="008A7450" w:rsidP="000C4DD1"/>
    <w:p w14:paraId="2203002C" w14:textId="77777777" w:rsidR="00342408" w:rsidRDefault="00342408" w:rsidP="00EA02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</w:pPr>
    </w:p>
    <w:sectPr w:rsidR="00342408" w:rsidSect="000C4DD1">
      <w:headerReference w:type="default" r:id="rId8"/>
      <w:footerReference w:type="default" r:id="rId9"/>
      <w:pgSz w:w="11906" w:h="16838"/>
      <w:pgMar w:top="1702" w:right="1134" w:bottom="1418" w:left="1560" w:header="425" w:footer="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5C83" w14:textId="77777777" w:rsidR="00CC064B" w:rsidRDefault="00CC064B">
      <w:r>
        <w:separator/>
      </w:r>
    </w:p>
  </w:endnote>
  <w:endnote w:type="continuationSeparator" w:id="0">
    <w:p w14:paraId="4A228C9B" w14:textId="77777777" w:rsidR="00CC064B" w:rsidRDefault="00CC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C71" w14:textId="7F8FE8B3" w:rsidR="00993D88" w:rsidRDefault="00993D88">
    <w:pPr>
      <w:pStyle w:val="Rodap"/>
      <w:tabs>
        <w:tab w:val="left" w:pos="800"/>
      </w:tabs>
      <w:ind w:left="-1701"/>
    </w:pPr>
    <w:r>
      <w:rPr>
        <w:noProof/>
        <w:lang w:eastAsia="pt-BR"/>
      </w:rPr>
      <w:drawing>
        <wp:inline distT="0" distB="0" distL="0" distR="0" wp14:anchorId="0886F218" wp14:editId="3C02337F">
          <wp:extent cx="7560310" cy="128270"/>
          <wp:effectExtent l="0" t="0" r="0" b="0"/>
          <wp:docPr id="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287B3" w14:textId="77777777" w:rsidR="00993D88" w:rsidRDefault="00993D88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61ACA00A" w14:textId="713D4DB1" w:rsidR="00993D88" w:rsidRDefault="00CC064B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hyperlink r:id="rId2" w:history="1">
      <w:r w:rsidR="005961F7" w:rsidRPr="00365324">
        <w:rPr>
          <w:rStyle w:val="Hyperlink"/>
          <w:rFonts w:ascii="DaxCondensed-Regular" w:hAnsi="DaxCondensed-Regular"/>
          <w:b/>
          <w:sz w:val="20"/>
          <w:szCs w:val="20"/>
        </w:rPr>
        <w:t>www.caurn.gov.br</w:t>
      </w:r>
    </w:hyperlink>
    <w:r w:rsidR="005961F7">
      <w:rPr>
        <w:rFonts w:ascii="DaxCondensed-Regular" w:hAnsi="DaxCondensed-Regular"/>
        <w:b/>
        <w:color w:val="046C75"/>
        <w:sz w:val="20"/>
        <w:szCs w:val="20"/>
      </w:rPr>
      <w:t xml:space="preserve"> </w:t>
    </w:r>
    <w:r w:rsidR="00993D88">
      <w:rPr>
        <w:rFonts w:ascii="DaxCondensed-Regular" w:hAnsi="DaxCondensed-Regular"/>
        <w:color w:val="046C75"/>
        <w:sz w:val="20"/>
        <w:szCs w:val="20"/>
      </w:rPr>
      <w:t xml:space="preserve"> |  </w:t>
    </w:r>
    <w:r w:rsidR="005961F7">
      <w:rPr>
        <w:rFonts w:ascii="DaxCondensed-Regular" w:hAnsi="DaxCondensed-Regular"/>
        <w:color w:val="046C75"/>
        <w:sz w:val="20"/>
        <w:szCs w:val="20"/>
      </w:rPr>
      <w:t>secexecutiva</w:t>
    </w:r>
    <w:r w:rsidR="00993D88">
      <w:rPr>
        <w:rFonts w:ascii="DaxCondensed-Regular" w:hAnsi="DaxCondensed-Regular"/>
        <w:color w:val="046C75"/>
        <w:sz w:val="20"/>
        <w:szCs w:val="20"/>
      </w:rPr>
      <w:t>@caurn.gov.br</w:t>
    </w:r>
  </w:p>
  <w:p w14:paraId="36847A73" w14:textId="77777777" w:rsidR="00993D88" w:rsidRDefault="00993D88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41E6" w14:textId="77777777" w:rsidR="00CC064B" w:rsidRDefault="00CC064B">
      <w:r>
        <w:separator/>
      </w:r>
    </w:p>
  </w:footnote>
  <w:footnote w:type="continuationSeparator" w:id="0">
    <w:p w14:paraId="60257295" w14:textId="77777777" w:rsidR="00CC064B" w:rsidRDefault="00CC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10D" w14:textId="4EDF262B" w:rsidR="00993D88" w:rsidRDefault="00993D8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9B63209" wp14:editId="7DAA4787">
          <wp:extent cx="8438515" cy="567055"/>
          <wp:effectExtent l="0" t="0" r="0" b="0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4" t="-3125"/>
                  <a:stretch>
                    <a:fillRect/>
                  </a:stretch>
                </pic:blipFill>
                <pic:spPr bwMode="auto">
                  <a:xfrm>
                    <a:off x="0" y="0"/>
                    <a:ext cx="843851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3E8"/>
    <w:multiLevelType w:val="multilevel"/>
    <w:tmpl w:val="6BC0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ED4"/>
    <w:multiLevelType w:val="multilevel"/>
    <w:tmpl w:val="1728A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935E43"/>
    <w:multiLevelType w:val="multilevel"/>
    <w:tmpl w:val="0762B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F5D"/>
    <w:multiLevelType w:val="multilevel"/>
    <w:tmpl w:val="304C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548"/>
    <w:multiLevelType w:val="multilevel"/>
    <w:tmpl w:val="0000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8"/>
  </w:num>
  <w:num w:numId="4">
    <w:abstractNumId w:val="36"/>
  </w:num>
  <w:num w:numId="5">
    <w:abstractNumId w:val="13"/>
  </w:num>
  <w:num w:numId="6">
    <w:abstractNumId w:val="25"/>
  </w:num>
  <w:num w:numId="7">
    <w:abstractNumId w:val="10"/>
  </w:num>
  <w:num w:numId="8">
    <w:abstractNumId w:val="11"/>
  </w:num>
  <w:num w:numId="9">
    <w:abstractNumId w:val="33"/>
  </w:num>
  <w:num w:numId="10">
    <w:abstractNumId w:val="28"/>
  </w:num>
  <w:num w:numId="11">
    <w:abstractNumId w:val="14"/>
  </w:num>
  <w:num w:numId="12">
    <w:abstractNumId w:val="27"/>
  </w:num>
  <w:num w:numId="13">
    <w:abstractNumId w:val="18"/>
  </w:num>
  <w:num w:numId="14">
    <w:abstractNumId w:val="46"/>
  </w:num>
  <w:num w:numId="15">
    <w:abstractNumId w:val="41"/>
  </w:num>
  <w:num w:numId="16">
    <w:abstractNumId w:val="20"/>
  </w:num>
  <w:num w:numId="17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2"/>
  </w:num>
  <w:num w:numId="23">
    <w:abstractNumId w:val="23"/>
  </w:num>
  <w:num w:numId="24">
    <w:abstractNumId w:val="40"/>
  </w:num>
  <w:num w:numId="25">
    <w:abstractNumId w:val="12"/>
  </w:num>
  <w:num w:numId="26">
    <w:abstractNumId w:val="45"/>
  </w:num>
  <w:num w:numId="27">
    <w:abstractNumId w:val="24"/>
  </w:num>
  <w:num w:numId="28">
    <w:abstractNumId w:val="26"/>
  </w:num>
  <w:num w:numId="29">
    <w:abstractNumId w:val="47"/>
  </w:num>
  <w:num w:numId="30">
    <w:abstractNumId w:val="43"/>
  </w:num>
  <w:num w:numId="31">
    <w:abstractNumId w:val="39"/>
  </w:num>
  <w:num w:numId="32">
    <w:abstractNumId w:val="9"/>
  </w:num>
  <w:num w:numId="33">
    <w:abstractNumId w:val="16"/>
  </w:num>
  <w:num w:numId="34">
    <w:abstractNumId w:val="5"/>
  </w:num>
  <w:num w:numId="35">
    <w:abstractNumId w:val="32"/>
  </w:num>
  <w:num w:numId="36">
    <w:abstractNumId w:val="17"/>
  </w:num>
  <w:num w:numId="37">
    <w:abstractNumId w:val="4"/>
  </w:num>
  <w:num w:numId="38">
    <w:abstractNumId w:val="49"/>
  </w:num>
  <w:num w:numId="39">
    <w:abstractNumId w:val="44"/>
  </w:num>
  <w:num w:numId="40">
    <w:abstractNumId w:val="15"/>
  </w:num>
  <w:num w:numId="41">
    <w:abstractNumId w:val="3"/>
  </w:num>
  <w:num w:numId="42">
    <w:abstractNumId w:val="8"/>
  </w:num>
  <w:num w:numId="43">
    <w:abstractNumId w:val="38"/>
  </w:num>
  <w:num w:numId="44">
    <w:abstractNumId w:val="19"/>
  </w:num>
  <w:num w:numId="45">
    <w:abstractNumId w:val="37"/>
  </w:num>
  <w:num w:numId="46">
    <w:abstractNumId w:val="35"/>
  </w:num>
  <w:num w:numId="47">
    <w:abstractNumId w:val="42"/>
  </w:num>
  <w:num w:numId="48">
    <w:abstractNumId w:val="29"/>
  </w:num>
  <w:num w:numId="49">
    <w:abstractNumId w:val="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9"/>
    <w:rsid w:val="00003513"/>
    <w:rsid w:val="000041F3"/>
    <w:rsid w:val="0001464E"/>
    <w:rsid w:val="000366C1"/>
    <w:rsid w:val="00037270"/>
    <w:rsid w:val="000439D4"/>
    <w:rsid w:val="0006012D"/>
    <w:rsid w:val="00065A84"/>
    <w:rsid w:val="00083C64"/>
    <w:rsid w:val="00090035"/>
    <w:rsid w:val="00091B6A"/>
    <w:rsid w:val="000A1F4B"/>
    <w:rsid w:val="000A26BD"/>
    <w:rsid w:val="000C1C9E"/>
    <w:rsid w:val="000C40C3"/>
    <w:rsid w:val="000C4DD1"/>
    <w:rsid w:val="000C7BB1"/>
    <w:rsid w:val="000D4961"/>
    <w:rsid w:val="000E2223"/>
    <w:rsid w:val="001070F0"/>
    <w:rsid w:val="00114E2F"/>
    <w:rsid w:val="00123681"/>
    <w:rsid w:val="00124541"/>
    <w:rsid w:val="00132EFB"/>
    <w:rsid w:val="00135276"/>
    <w:rsid w:val="001504C9"/>
    <w:rsid w:val="001515F7"/>
    <w:rsid w:val="001550B7"/>
    <w:rsid w:val="00171385"/>
    <w:rsid w:val="00173832"/>
    <w:rsid w:val="00175037"/>
    <w:rsid w:val="00194F57"/>
    <w:rsid w:val="001A1D62"/>
    <w:rsid w:val="001A6924"/>
    <w:rsid w:val="001A725E"/>
    <w:rsid w:val="001B3437"/>
    <w:rsid w:val="001B4BC9"/>
    <w:rsid w:val="001B4C7C"/>
    <w:rsid w:val="001C5865"/>
    <w:rsid w:val="001C58C7"/>
    <w:rsid w:val="001D6B99"/>
    <w:rsid w:val="001D7508"/>
    <w:rsid w:val="001F54A9"/>
    <w:rsid w:val="00201954"/>
    <w:rsid w:val="002104CD"/>
    <w:rsid w:val="00211BB3"/>
    <w:rsid w:val="00223DCD"/>
    <w:rsid w:val="002249B5"/>
    <w:rsid w:val="00250355"/>
    <w:rsid w:val="00250A9C"/>
    <w:rsid w:val="0025247B"/>
    <w:rsid w:val="002543A0"/>
    <w:rsid w:val="00266B0F"/>
    <w:rsid w:val="00272A63"/>
    <w:rsid w:val="002847C9"/>
    <w:rsid w:val="00284F0D"/>
    <w:rsid w:val="00285A58"/>
    <w:rsid w:val="00287E8E"/>
    <w:rsid w:val="002A1027"/>
    <w:rsid w:val="002A2F15"/>
    <w:rsid w:val="002B1FF2"/>
    <w:rsid w:val="002B6CFA"/>
    <w:rsid w:val="002C0738"/>
    <w:rsid w:val="002C7032"/>
    <w:rsid w:val="002E63EE"/>
    <w:rsid w:val="003024BA"/>
    <w:rsid w:val="00305205"/>
    <w:rsid w:val="00311BE7"/>
    <w:rsid w:val="003234FA"/>
    <w:rsid w:val="00342408"/>
    <w:rsid w:val="003501C0"/>
    <w:rsid w:val="00352FFF"/>
    <w:rsid w:val="00355E14"/>
    <w:rsid w:val="00357E87"/>
    <w:rsid w:val="00371ACB"/>
    <w:rsid w:val="00372153"/>
    <w:rsid w:val="00381D93"/>
    <w:rsid w:val="00382396"/>
    <w:rsid w:val="00384B96"/>
    <w:rsid w:val="0038779E"/>
    <w:rsid w:val="00393AF4"/>
    <w:rsid w:val="003A3929"/>
    <w:rsid w:val="003A7F67"/>
    <w:rsid w:val="003A7FCC"/>
    <w:rsid w:val="003B4719"/>
    <w:rsid w:val="003D703F"/>
    <w:rsid w:val="003E1641"/>
    <w:rsid w:val="003F3F20"/>
    <w:rsid w:val="00400808"/>
    <w:rsid w:val="00410E73"/>
    <w:rsid w:val="00414D83"/>
    <w:rsid w:val="0041753B"/>
    <w:rsid w:val="004254E9"/>
    <w:rsid w:val="00443A3E"/>
    <w:rsid w:val="00447F59"/>
    <w:rsid w:val="004714E1"/>
    <w:rsid w:val="004741C5"/>
    <w:rsid w:val="00487AA1"/>
    <w:rsid w:val="0049703A"/>
    <w:rsid w:val="00497A53"/>
    <w:rsid w:val="004A1115"/>
    <w:rsid w:val="004A34D7"/>
    <w:rsid w:val="004C0B6B"/>
    <w:rsid w:val="004C0FCF"/>
    <w:rsid w:val="004C6CBE"/>
    <w:rsid w:val="004E3E61"/>
    <w:rsid w:val="004E7D0D"/>
    <w:rsid w:val="00510627"/>
    <w:rsid w:val="00510B24"/>
    <w:rsid w:val="00530A70"/>
    <w:rsid w:val="00531F20"/>
    <w:rsid w:val="00532214"/>
    <w:rsid w:val="0054480A"/>
    <w:rsid w:val="005627EE"/>
    <w:rsid w:val="005671EA"/>
    <w:rsid w:val="0057007E"/>
    <w:rsid w:val="00574C68"/>
    <w:rsid w:val="00575CFB"/>
    <w:rsid w:val="00582AF7"/>
    <w:rsid w:val="00582E68"/>
    <w:rsid w:val="005912EE"/>
    <w:rsid w:val="005961F7"/>
    <w:rsid w:val="005A1659"/>
    <w:rsid w:val="005A19C9"/>
    <w:rsid w:val="005D6423"/>
    <w:rsid w:val="005E5755"/>
    <w:rsid w:val="005F2EFA"/>
    <w:rsid w:val="005F64F8"/>
    <w:rsid w:val="00603296"/>
    <w:rsid w:val="00613E0E"/>
    <w:rsid w:val="006169D0"/>
    <w:rsid w:val="00623B8B"/>
    <w:rsid w:val="00632E5C"/>
    <w:rsid w:val="006420DD"/>
    <w:rsid w:val="00651851"/>
    <w:rsid w:val="00651B6C"/>
    <w:rsid w:val="006541F4"/>
    <w:rsid w:val="00655DAA"/>
    <w:rsid w:val="006604F3"/>
    <w:rsid w:val="006714A5"/>
    <w:rsid w:val="00694F1C"/>
    <w:rsid w:val="006C3CF0"/>
    <w:rsid w:val="006C5538"/>
    <w:rsid w:val="006E5B47"/>
    <w:rsid w:val="006E6ED8"/>
    <w:rsid w:val="00711249"/>
    <w:rsid w:val="00712BC4"/>
    <w:rsid w:val="007231B9"/>
    <w:rsid w:val="00733231"/>
    <w:rsid w:val="00742EAC"/>
    <w:rsid w:val="00745C5E"/>
    <w:rsid w:val="00746112"/>
    <w:rsid w:val="00752A69"/>
    <w:rsid w:val="00753167"/>
    <w:rsid w:val="007607BE"/>
    <w:rsid w:val="007627D4"/>
    <w:rsid w:val="00766AF2"/>
    <w:rsid w:val="0078056F"/>
    <w:rsid w:val="00781B55"/>
    <w:rsid w:val="007935D6"/>
    <w:rsid w:val="00794B04"/>
    <w:rsid w:val="00796195"/>
    <w:rsid w:val="007A3723"/>
    <w:rsid w:val="007A5B62"/>
    <w:rsid w:val="007B2B56"/>
    <w:rsid w:val="007C6FAA"/>
    <w:rsid w:val="007D28E2"/>
    <w:rsid w:val="007D4FCD"/>
    <w:rsid w:val="007F0CEE"/>
    <w:rsid w:val="007F1E88"/>
    <w:rsid w:val="008024BF"/>
    <w:rsid w:val="00810BA3"/>
    <w:rsid w:val="00815E52"/>
    <w:rsid w:val="00832012"/>
    <w:rsid w:val="00851A18"/>
    <w:rsid w:val="00857962"/>
    <w:rsid w:val="00862F1D"/>
    <w:rsid w:val="0086762A"/>
    <w:rsid w:val="00876024"/>
    <w:rsid w:val="00883587"/>
    <w:rsid w:val="0088415B"/>
    <w:rsid w:val="00893C65"/>
    <w:rsid w:val="00895CB8"/>
    <w:rsid w:val="008964C1"/>
    <w:rsid w:val="008A7450"/>
    <w:rsid w:val="008C0B01"/>
    <w:rsid w:val="008D4DA2"/>
    <w:rsid w:val="008E1FDB"/>
    <w:rsid w:val="008E2F79"/>
    <w:rsid w:val="008F7547"/>
    <w:rsid w:val="00900B4A"/>
    <w:rsid w:val="00922CB6"/>
    <w:rsid w:val="0093017F"/>
    <w:rsid w:val="0095056C"/>
    <w:rsid w:val="00954822"/>
    <w:rsid w:val="0095496A"/>
    <w:rsid w:val="00955E27"/>
    <w:rsid w:val="00956391"/>
    <w:rsid w:val="00984744"/>
    <w:rsid w:val="00986DA6"/>
    <w:rsid w:val="00987F02"/>
    <w:rsid w:val="00993D88"/>
    <w:rsid w:val="009A1D80"/>
    <w:rsid w:val="009C577A"/>
    <w:rsid w:val="009D30C8"/>
    <w:rsid w:val="009E3CFE"/>
    <w:rsid w:val="009E60CB"/>
    <w:rsid w:val="009E64F1"/>
    <w:rsid w:val="00A15621"/>
    <w:rsid w:val="00A2054E"/>
    <w:rsid w:val="00A21355"/>
    <w:rsid w:val="00A3017A"/>
    <w:rsid w:val="00A3252C"/>
    <w:rsid w:val="00A35214"/>
    <w:rsid w:val="00A37E34"/>
    <w:rsid w:val="00A67334"/>
    <w:rsid w:val="00A6781B"/>
    <w:rsid w:val="00A77197"/>
    <w:rsid w:val="00A81E12"/>
    <w:rsid w:val="00A844DA"/>
    <w:rsid w:val="00AB5103"/>
    <w:rsid w:val="00AD0D71"/>
    <w:rsid w:val="00AD0EE0"/>
    <w:rsid w:val="00AE1FC8"/>
    <w:rsid w:val="00AE5789"/>
    <w:rsid w:val="00B111AF"/>
    <w:rsid w:val="00B14AC2"/>
    <w:rsid w:val="00B16E10"/>
    <w:rsid w:val="00B21BF5"/>
    <w:rsid w:val="00B466B0"/>
    <w:rsid w:val="00B5490B"/>
    <w:rsid w:val="00B60985"/>
    <w:rsid w:val="00B65B44"/>
    <w:rsid w:val="00B70893"/>
    <w:rsid w:val="00B83113"/>
    <w:rsid w:val="00B920D4"/>
    <w:rsid w:val="00BA184D"/>
    <w:rsid w:val="00BB1E15"/>
    <w:rsid w:val="00BB4952"/>
    <w:rsid w:val="00BD1AED"/>
    <w:rsid w:val="00C21DCE"/>
    <w:rsid w:val="00C24001"/>
    <w:rsid w:val="00C3696E"/>
    <w:rsid w:val="00C435AB"/>
    <w:rsid w:val="00C47E5A"/>
    <w:rsid w:val="00C50AC8"/>
    <w:rsid w:val="00C51998"/>
    <w:rsid w:val="00C51A15"/>
    <w:rsid w:val="00C55A05"/>
    <w:rsid w:val="00C612CA"/>
    <w:rsid w:val="00C64839"/>
    <w:rsid w:val="00C75968"/>
    <w:rsid w:val="00C815DA"/>
    <w:rsid w:val="00C85068"/>
    <w:rsid w:val="00C874CA"/>
    <w:rsid w:val="00C9691E"/>
    <w:rsid w:val="00CB3508"/>
    <w:rsid w:val="00CB6037"/>
    <w:rsid w:val="00CC064B"/>
    <w:rsid w:val="00CC4424"/>
    <w:rsid w:val="00CD0927"/>
    <w:rsid w:val="00CD34F5"/>
    <w:rsid w:val="00CE5997"/>
    <w:rsid w:val="00CF31C7"/>
    <w:rsid w:val="00D0017D"/>
    <w:rsid w:val="00D042B1"/>
    <w:rsid w:val="00D16475"/>
    <w:rsid w:val="00D24099"/>
    <w:rsid w:val="00D33826"/>
    <w:rsid w:val="00D47ED5"/>
    <w:rsid w:val="00D545EB"/>
    <w:rsid w:val="00D5524F"/>
    <w:rsid w:val="00D73928"/>
    <w:rsid w:val="00DA48C4"/>
    <w:rsid w:val="00DB1D02"/>
    <w:rsid w:val="00DB4013"/>
    <w:rsid w:val="00DB7E44"/>
    <w:rsid w:val="00E048E8"/>
    <w:rsid w:val="00E1392A"/>
    <w:rsid w:val="00E224BB"/>
    <w:rsid w:val="00E25BCC"/>
    <w:rsid w:val="00E40AB6"/>
    <w:rsid w:val="00E54DE6"/>
    <w:rsid w:val="00E60798"/>
    <w:rsid w:val="00E6291D"/>
    <w:rsid w:val="00E74987"/>
    <w:rsid w:val="00E77A93"/>
    <w:rsid w:val="00E8110E"/>
    <w:rsid w:val="00E8777E"/>
    <w:rsid w:val="00E95C3C"/>
    <w:rsid w:val="00E96AF9"/>
    <w:rsid w:val="00E976C8"/>
    <w:rsid w:val="00E9798F"/>
    <w:rsid w:val="00EA022E"/>
    <w:rsid w:val="00EA0C09"/>
    <w:rsid w:val="00EA3CEC"/>
    <w:rsid w:val="00EA6F4D"/>
    <w:rsid w:val="00EA7708"/>
    <w:rsid w:val="00EB5B26"/>
    <w:rsid w:val="00ED52C0"/>
    <w:rsid w:val="00EE680C"/>
    <w:rsid w:val="00EE6E92"/>
    <w:rsid w:val="00EF1CBD"/>
    <w:rsid w:val="00F0664E"/>
    <w:rsid w:val="00F273A4"/>
    <w:rsid w:val="00F30268"/>
    <w:rsid w:val="00F326DA"/>
    <w:rsid w:val="00F33BC2"/>
    <w:rsid w:val="00F53F46"/>
    <w:rsid w:val="00F57663"/>
    <w:rsid w:val="00F618B2"/>
    <w:rsid w:val="00F729FF"/>
    <w:rsid w:val="00F83CBD"/>
    <w:rsid w:val="00F866A8"/>
    <w:rsid w:val="00F93457"/>
    <w:rsid w:val="00FA1223"/>
    <w:rsid w:val="00FA3928"/>
    <w:rsid w:val="00FB01E0"/>
    <w:rsid w:val="00FB453C"/>
    <w:rsid w:val="00FD5596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010"/>
  <w15:docId w15:val="{1FE8EAEB-A4C0-4134-9BDB-0D115DF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4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E8E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9654C"/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customStyle="1" w:styleId="LinkdaInternet">
    <w:name w:val="Link da Internet"/>
    <w:basedOn w:val="Fontepargpadro"/>
    <w:uiPriority w:val="99"/>
    <w:unhideWhenUsed/>
    <w:rsid w:val="00B1358B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4E8E"/>
    <w:rPr>
      <w:rFonts w:ascii="Arial" w:hAnsi="Arial"/>
      <w:b/>
      <w:bCs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774D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8D4240"/>
    <w:pPr>
      <w:spacing w:after="280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D4240"/>
    <w:pPr>
      <w:ind w:left="720"/>
      <w:contextualSpacing/>
    </w:pPr>
  </w:style>
  <w:style w:type="paragraph" w:customStyle="1" w:styleId="Default">
    <w:name w:val="Default"/>
    <w:rsid w:val="00F77038"/>
    <w:pPr>
      <w:suppressAutoHyphens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74E8E"/>
    <w:pPr>
      <w:suppressAutoHyphens/>
      <w:spacing w:line="240" w:lineRule="auto"/>
    </w:pPr>
  </w:style>
  <w:style w:type="character" w:customStyle="1" w:styleId="fontstyle01">
    <w:name w:val="fontstyle01"/>
    <w:basedOn w:val="Fontepargpadro"/>
    <w:rsid w:val="00632E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E9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E6E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4BF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5912E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57E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3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61F7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A3252C"/>
    <w:pPr>
      <w:spacing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D545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34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1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n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294D-6D2C-4EE6-9B8A-67C26BC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escritorio01</dc:creator>
  <cp:lastModifiedBy>GG01</cp:lastModifiedBy>
  <cp:revision>2</cp:revision>
  <cp:lastPrinted>2022-03-31T11:43:00Z</cp:lastPrinted>
  <dcterms:created xsi:type="dcterms:W3CDTF">2022-04-11T15:03:00Z</dcterms:created>
  <dcterms:modified xsi:type="dcterms:W3CDTF">2022-04-11T15:03:00Z</dcterms:modified>
  <dc:language>pt-BR</dc:language>
</cp:coreProperties>
</file>